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afe8" w14:textId="952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48-549/VI шешімі. Шығыс Қазақстан облысының Әділет департаментінде 2020 жылғы 15 қаңтарда № 6532 болып тіркелді. Күші жойылды - Шығыс Қазақстан облысы Үржар аудандық мәслихатының 2020 жылғы 29 желтоқсандағы № 57-763/VI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42 008,5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қаңтары № 48-549/VI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55-695/VI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23 232,5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мекендерді абаттандыру және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қаңтары № 48-549/VI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қаңтары № 48-549/VI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