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95d4" w14:textId="1179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31 наурыздағы № 45-6/6 шешімі. Шығыс Қазақстан облысының Әділет департаментінде 2020 жылғы 7 сәуірде № 6862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2017 жылғы 25 желтоқсандағы "Салық және бюджетке төленетін басқа да міндетті төлемдер туралы" Қазақстан Республикасының Кодексін (Салық кодексі) қолданысқа енгізу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сәйкес, Көкпекті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2018 жылғы 2 сәуірдегі "Тіркелген салықтың мөлшерлемелері туралы" № 21-5/3 (нормативтік құқықтық актілерді мемлекеттік тіркеу Тізілімінде № 5-15-110 тіркелген, 2018 жылғы 25 сәуірде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Бойков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