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3245" w14:textId="0383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арналған әлеуметтік қолдау шараларын ұсыну туралы</w:t>
      </w:r>
    </w:p>
    <w:p>
      <w:pPr>
        <w:spacing w:after="0"/>
        <w:ind w:left="0"/>
        <w:jc w:val="both"/>
      </w:pPr>
      <w:r>
        <w:rPr>
          <w:rFonts w:ascii="Times New Roman"/>
          <w:b w:val="false"/>
          <w:i w:val="false"/>
          <w:color w:val="000000"/>
          <w:sz w:val="28"/>
        </w:rPr>
        <w:t>Шығыс Қазақстан облысы Семей қаласы мәслихатының 2020 жылғы 3 наурыздағы № 49/335-VI шешімі. Шығыс Қазақстан облысының Әділет департаментінде 2020 жылғы 17 наурызда № 6771 болып тіркелді</w:t>
      </w:r>
    </w:p>
    <w:p>
      <w:pPr>
        <w:spacing w:after="0"/>
        <w:ind w:left="0"/>
        <w:jc w:val="both"/>
      </w:pPr>
      <w:bookmarkStart w:name="z5" w:id="0"/>
      <w:r>
        <w:rPr>
          <w:rFonts w:ascii="Times New Roman"/>
          <w:b w:val="false"/>
          <w:i w:val="false"/>
          <w:color w:val="ff0000"/>
          <w:sz w:val="28"/>
        </w:rPr>
        <w:t xml:space="preserve">
      Ескерту.Атауы жаңа редакцияда - Шығыс Қазақстан облысы Семей қаласының мәслихатының 30.10.2020 </w:t>
      </w:r>
      <w:r>
        <w:rPr>
          <w:rFonts w:ascii="Times New Roman"/>
          <w:b w:val="false"/>
          <w:i w:val="false"/>
          <w:color w:val="ff0000"/>
          <w:sz w:val="28"/>
        </w:rPr>
        <w:t>№ 57/411-VI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енгiзiледi).</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6-тармағына (нормативтік құқықтық актілердің мемлекеттік тіркеу Тізілімінде 9946 нөмірімен тіркелген) сәйкес Семей қаласының мәслихаты </w:t>
      </w:r>
      <w:r>
        <w:rPr>
          <w:rFonts w:ascii="Times New Roman"/>
          <w:b/>
          <w:i w:val="false"/>
          <w:color w:val="000000"/>
          <w:sz w:val="28"/>
        </w:rPr>
        <w:t>ШЕШIМ ҚАБЫЛДАДЫ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Семей қаласының мәслихатының 30.10.2020 </w:t>
      </w:r>
      <w:r>
        <w:rPr>
          <w:rFonts w:ascii="Times New Roman"/>
          <w:b w:val="false"/>
          <w:i w:val="false"/>
          <w:color w:val="000000"/>
          <w:sz w:val="28"/>
        </w:rPr>
        <w:t>№ 57/411-VI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1. Семей қаласының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жылы мынадай әлеуметтiк қолдау шаралары ұсынылсын:</w:t>
      </w:r>
    </w:p>
    <w:bookmarkEnd w:id="2"/>
    <w:bookmarkStart w:name="z9" w:id="3"/>
    <w:p>
      <w:pPr>
        <w:spacing w:after="0"/>
        <w:ind w:left="0"/>
        <w:jc w:val="both"/>
      </w:pPr>
      <w:r>
        <w:rPr>
          <w:rFonts w:ascii="Times New Roman"/>
          <w:b w:val="false"/>
          <w:i w:val="false"/>
          <w:color w:val="000000"/>
          <w:sz w:val="28"/>
        </w:rPr>
        <w:t>
      1) жүз айлық есептiк көрсеткiшке тең сомада көтерме жәрдемақы;</w:t>
      </w:r>
    </w:p>
    <w:bookmarkEnd w:id="3"/>
    <w:p>
      <w:pPr>
        <w:spacing w:after="0"/>
        <w:ind w:left="0"/>
        <w:jc w:val="both"/>
      </w:pPr>
      <w:r>
        <w:rPr>
          <w:rFonts w:ascii="Times New Roman"/>
          <w:b w:val="false"/>
          <w:i w:val="false"/>
          <w:color w:val="000000"/>
          <w:sz w:val="28"/>
        </w:rPr>
        <w:t>
      2) тұрғын үй сатып алу немесе салу үшiн бiр мың бес жүз еселiк айлық есептiк көрсеткiштен аспайтын сомада бюджеттiк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Семей қаласының мәслихатының 30.10.2020 </w:t>
      </w:r>
      <w:r>
        <w:rPr>
          <w:rFonts w:ascii="Times New Roman"/>
          <w:b w:val="false"/>
          <w:i w:val="false"/>
          <w:color w:val="000000"/>
          <w:sz w:val="28"/>
        </w:rPr>
        <w:t>№ 57/411-VI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Родионов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