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4945" w14:textId="4d84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2019 жылғы 11 желтоқсандағы "2020 - 2022 жылдарға арналған облыстық бюджет туралы" № 423/36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2020 жылғы 14 желтоқсандағы № 535/44 шешімі. Павлодар облысының Әділет департаментінде 2020 жылғы 15 желтоқсанда № 7093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Павлодар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2019 жылғы 11 желтоқсандағы "2020 - 2022 жылдарға арналған облыстық бюджет туралы" № 423/36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6665 болып тіркелген, 2019 жылғы 19 желтоқсанда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2020 - 2022 жылдарға арналған облыстық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247708276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36235346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1454753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176723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209841454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256300797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28262220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36924674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8662454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2475627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2479326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-39330368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39330368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облыстық бюджетте аудандық (облыстық маңызы бар қалалар) бюджеттеріне нысаналы ағымдағы трансферттер келесі мөлшерлерде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2483952 мың теңге – білім беру саласындағы ағымдағы және күрделі сипаттағы шығыстарға;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164383 мың теңге – Нәтижелі жұмыспен қамтуды және жаппай кәсіпкерлікті дамытудың 2017 - 2021 жылдарға арналған "Еңбек" мемлекеттік бағдарламасы шеңберінде еңбек нарығын дамытуға бағытталған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41445 мың теңге – мүгедек балаларға арнаулы әлеуметтік қызметтер көрсетуге;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116727 мың теңге – 18 жасқа дейінгі мүгедек балаларды тәрбиелеп отырған отбасылардың әлеуметтік төлемдеріне;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541152 мың теңге – коммуналдық шаруашылық саласындағы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2636 мың теңге – бруцеллез ауруына шалдыққан, санитариялықсоюға жіберілетін ауыл шаруашылығы малдарының құнын иелеріне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2569667 мың теңге – көлік инфрақұрылымының басым жобаларын қаржыландыруға;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1501113 мың теңге – аудандық маңызы бар автомобиль жолдарына және елді мекендердің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271146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66000 мың теңге – "109" бірыңғай нөмірлі қызметті ұйымдастыруға.";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Аудандық (облыстық маңызы бар қалалар) бюджеттеріне облыстық бағдарламалар бойынша берілетін республикалық бюджеттен ағымдағы нысаналы трансферттердің көлемі 2020 жылға келесі мөлшерлерде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1476364 мың теңге – мемлекеттік мектепке дейінгі білім беру ұйымдары педагогтерінің еңбегіне ақы төлеуді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7854652 мың теңге – мемлекеттік орта білім беру ұйымдары педагогтерінің еңбегіне ақы төлеуді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3423289 мың теңге – мемлекеттік орта білім беру ұйымдарының педагогтеріне біліктілік санаты үшін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1018452 мың теңге – орта білім беру ұйымдарын жан басына шаққандағы қаржыландыруды сынақтан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1722877 мың теңге – мемлекеттік атаулы әлеуметтік көмекті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1153633 мың теңге – кепілді әлеуметтік пакетке, оның ішінде төтенше жағдайға байланысты азық-түлік-тұрмыстық жиынтықтармен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216456 мың теңге – үкіметтік емес ұйымдарда мемлекеттік әлеуметтік тапсырысты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84873 мың теңге – мемлекеттік халықты әлеуметтік қорғау ұйымдарында арнаулы әлеуметтік қызмет көрсететін жұмыскерлердің жалақысына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437762 мың теңге – мәдениет ұйымдары мен мұрағат мекемелеріндегі басқарушылық және негізгі персоналдың ерекше еңбек жағдайы үшін лауазымдық жалақысына қосымша төлем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30187 мың теңге – дене шынықтыру және спорт саласындағы мемлекеттік орта және қосымша білім беру ұйымдары педагогтерінің еңбегіне ақы төлеуді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3675944 мың теңге – көліктік инфрақұрылымның басымдық жобаларын қаржыландыруға;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3036000 мың теңге – Нәтижелі жұмыспен қамтуды және жаппай кәсіпкерлікті дамытудың 2017 - 2021 жылдарға арналған "Еңбек" мемлекеттік бағдарламасы шеңберінде жұмыс күші артық өңірлерден қоныстанғандар үшін тұрғын үйді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2772750 мың теңге – Нәтижелі жұмыспен қамтуды және жаппай кәсіпкерлікті дамытудың 2017 - 2021 жылдарға арналған "Еңбек" мемлекеттік бағдарламасы шеңберінде еңбек нарығын дамытуға бағытталған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408878 мың теңге – мүгедектердің құқықтарын қамтамасыз етуге және өмір сүру сапасын жақсартуға;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10412 мың теңге – мүгедектерді жұмысқа орналастыру үшін арнайы жұмыс орындарын құруға арналған жұмыс берушінің шығындарын субсидиялау;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2409918 мың теңге – "Ауыл-Ел бесігі" жобасы шеңберінде ауылдық елді мекендердегі әлеуметтік және инженерлік инфрақұрылымдар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7333073 мың теңге – шағын және орта бизнес субъектілерінің салықтық жүктемесін төмендетуге байланысты шығыстарды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5529368 мың теңге – 2020 - 2021 жылдарға арналған Жұмыспен қамту жол картасы шеңберінде инфрақұрылымды және тұрғын үй-коммуналдық шаруашылықты дамыту есебінен жұмыспен қамтуды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943098 мың теңге – Қазақстан Республикасында төтенше жағдай режимінде коммуналдық қызметтерге ақы төлеу бойынша халықтың төлемдерін өтеуге.";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Аудандық (облыстық маңызы бар қала) бюджеттеріне облыстық бағдарламалар бойынша берілетін республикалық бюджеттен нысаналы даму трансферттерінің көлемі 2020 жылға келесі мөлшерлерде белгіленсін: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838276 мың теңге – "Ауыл - Ел бесігі" жобасы шеңберінде ауылдық елді мекендердегі әлеуметтік инфрақұрылымды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11153719 мың теңге – ауылдық елді мекендерде сумен жабдықтау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5697964 мың теңге – сумен жабдықтау және су бұру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2946133 мың теңге – коммуналдық тұрғын үй қорының тұрғын үйін салуға немесе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2597801 мың теңге – инженерлік-коммуникациялық инфрақұрылымды дамытуға немесе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1105000 мың теңге – Өңірлерді дамытудың 2025 жылға дейінгі мемлекеттік бағдарламасы шеңберінде инженерлік инфрақұрылымды дамытуға;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2095429 мың теңге – моноқалаларда бюджеттік инвестициялық жобаларды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205001 мың теңге – жылу энергетика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3879542 мың теңге – 2020 - 2021 жылдарға арналған Жұмыспен қамту жол картасы шеңберінде инфрақұрылымды және тұрғын үй-коммуналдық шаруашылықты дамыту есебінен жұмыспен қамтуды қамтамасыз етуге.";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 жылға арналған облыстық бюджетте аудандық (облыстық маңызы бар қалалар) бюджеттеріне кредит беру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11000000 мың теңге – тұрғын үй жобалауға немесе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290576 мың теңге – кондоминиум объектілерінің ортақ мүлкіне күрделі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1202479 мың теңге – мамандарды әлеуметтік қолдау шараларын іске асыру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21989916 мың теңге – 2020 - 2021 жылдарға арналған Жұмыспен қамту жол картасы шеңберінде шараларды қаржаландыру үшін.";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жөніндегі тұрақты комиссиясына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Терентьев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535/44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423/36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247 708 276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36 235 346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бюджеттен берiлген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209 841 454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256 300 797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ішкі, жастар саясаты және діни қызмет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қала құрылысын және жерді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сауданы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-39 330 368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