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6a6c" w14:textId="45b6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Қамыстыбас ауылдық округінің бюджеті туралы" Арал аудандық мәслихатының 2019 жылғы 26 желтоқсандағы № 311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30 қыркүйектегі № 400 шешімі. Қызылорда облысының Әділет департаментінде 2020 жылғы 5 қазанда № 7670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Қамыстыбас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7172 нөмірімен тіркелген, 2020 жылғы 16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Қамыстыбас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56 212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–2 151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54 061 мың теңге, оның ішінде субвенция көлемі – 50 134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57 734,7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- 1 522,7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1 522,7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