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2032" w14:textId="5e02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Қосшыңырау ауылдық округінің бюджеті туралы" Қызылорда қалалық мәслихатының 2019 жылғы 25 желтоқсандағы №290-54/8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мамырдағы № 337-60/6 шешімі. Қызылорда облысының Әділет департаментінде 2020 жылғы 12 мамырда № 7420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Қосшыңырау ауылдық округі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№7067 болып тіркелген, Қазақстан Республикасының нормативтік құқықтық актілерінің эталондық бақылау банкінде 2020 жылғы 7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246 263,4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4 756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272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241 235,4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246 542,6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мамыры №337-60/6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№290-54/8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