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2032" w14:textId="5e02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Қосшыңырау ауылдық округінің бюджеті туралы" Қызылорда қалалық мәслихатының 2019 жылғы 25 желтоқсандағы №290-54/8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11 мамырдағы № 337-60/6 шешімі. Қызылорда облысының Әділет департаментінде 2020 жылғы 12 мамырда № 7420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Қосшыңырау ауылдық округі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№7067 болып тіркелген, Қазақстан Республикасының нормативтік құқықтық актілерінің эталондық бақылау банкінде 2020 жылғы 7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246 263,4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4 756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272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241 235,4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246 542,6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279,2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11 мамыры №337-60/6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25 желтоқсандағы №290-54/8 шешіміне 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Қосшыңырау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