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53cb" w14:textId="c5f5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21 ақпандағы № 24 бұйрығы. Қазақстан Республикасының Әділет министрлігінде 2020 жылғы 27 ақпанда № 20076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000000"/>
          <w:sz w:val="28"/>
        </w:rPr>
        <w:t>№ 12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"Өнім (тауарлар, көрсетілетін қызметтер) өндіру, жөнелту және өндірістік қуаттар теңгерімі туралы есебі" индексі 1-П,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"Өнім (тауарлар, көрсетілетін қызметтер) өндіру, жөнелту және өндірістік қуаттар теңгерімі туралы есебі" (индексі 1-П,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"Кәсіпорынның өнім (тауарлар, көрсетілетін қызметтер) өндіру туралы есебі" (индексі 1-П,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"Кәсіпорынның өнім (тауарлар, көрсетілетін қызметтер) өндіру туралы есебі" (индексі 1-П,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"Кәсіпорынның өнім (тауарлар, көрсетілетін қызметтер) өндіру және жөнелту туралы есебі" (индексі 1-П,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"Кәсіпорынның өнім (тауарлар, көрсетілетін қызметтер) өндіру және жөнелту туралы есебі" (индексі 1-П,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Стратегиялық жоспарлау және реформалар агенттігі Ұлттық статистика бюросы Басшысының 02.06.2025 </w:t>
      </w:r>
      <w:r>
        <w:rPr>
          <w:rFonts w:ascii="Times New Roman"/>
          <w:b w:val="false"/>
          <w:i w:val="false"/>
          <w:color w:val="00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02.06.2025 </w:t>
      </w:r>
      <w:r>
        <w:rPr>
          <w:rFonts w:ascii="Times New Roman"/>
          <w:b w:val="false"/>
          <w:i w:val="false"/>
          <w:color w:val="000000"/>
          <w:sz w:val="28"/>
        </w:rPr>
        <w:t>№ 10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9) "Дара кәсіпкердің өнеркәсіп өнімін (тауарлар, көрсетілетін қызметтер) өндіру туралы есебі" (индексі 01-ИП (пром),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8"/>
    <w:bookmarkStart w:name="z12" w:id="9"/>
    <w:p>
      <w:pPr>
        <w:spacing w:after="0"/>
        <w:ind w:left="0"/>
        <w:jc w:val="both"/>
      </w:pPr>
      <w:r>
        <w:rPr>
          <w:rFonts w:ascii="Times New Roman"/>
          <w:b w:val="false"/>
          <w:i w:val="false"/>
          <w:color w:val="000000"/>
          <w:sz w:val="28"/>
        </w:rPr>
        <w:t xml:space="preserve">
      10) "Дара кәсіпкердің өнеркәсіп өнімін (тауарлар, көрсетілетін қызметтер) өндіру туралы есебі" (индексі 01-ИП (пром),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9"/>
    <w:bookmarkStart w:name="z13" w:id="10"/>
    <w:p>
      <w:pPr>
        <w:spacing w:after="0"/>
        <w:ind w:left="0"/>
        <w:jc w:val="both"/>
      </w:pPr>
      <w:r>
        <w:rPr>
          <w:rFonts w:ascii="Times New Roman"/>
          <w:b w:val="false"/>
          <w:i w:val="false"/>
          <w:color w:val="000000"/>
          <w:sz w:val="28"/>
        </w:rPr>
        <w:t xml:space="preserve">
      11) "Сумен жабдықтау және (немесе) су бұру жүйелерін пайдалануды жүзеге асыратын кәсіпорындардың жұмысы туралы есеп" (индексі 1-ВК,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0"/>
    <w:bookmarkStart w:name="z14" w:id="11"/>
    <w:p>
      <w:pPr>
        <w:spacing w:after="0"/>
        <w:ind w:left="0"/>
        <w:jc w:val="both"/>
      </w:pPr>
      <w:r>
        <w:rPr>
          <w:rFonts w:ascii="Times New Roman"/>
          <w:b w:val="false"/>
          <w:i w:val="false"/>
          <w:color w:val="000000"/>
          <w:sz w:val="28"/>
        </w:rPr>
        <w:t xml:space="preserve">
      12) "Сумен жабдықтау және (немесе) су бұру жүйелерін пайдалануды жүзеге асыратын кәсіпорындардың жұмысы туралы есеп" (индексі 1-ВК,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1"/>
    <w:bookmarkStart w:name="z15" w:id="12"/>
    <w:p>
      <w:pPr>
        <w:spacing w:after="0"/>
        <w:ind w:left="0"/>
        <w:jc w:val="both"/>
      </w:pPr>
      <w:r>
        <w:rPr>
          <w:rFonts w:ascii="Times New Roman"/>
          <w:b w:val="false"/>
          <w:i w:val="false"/>
          <w:color w:val="000000"/>
          <w:sz w:val="28"/>
        </w:rPr>
        <w:t xml:space="preserve">
      13)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2"/>
    <w:bookmarkStart w:name="z16" w:id="13"/>
    <w:p>
      <w:pPr>
        <w:spacing w:after="0"/>
        <w:ind w:left="0"/>
        <w:jc w:val="both"/>
      </w:pPr>
      <w:r>
        <w:rPr>
          <w:rFonts w:ascii="Times New Roman"/>
          <w:b w:val="false"/>
          <w:i w:val="false"/>
          <w:color w:val="000000"/>
          <w:sz w:val="28"/>
        </w:rPr>
        <w:t xml:space="preserve">
      14)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3"/>
    <w:bookmarkStart w:name="z17" w:id="14"/>
    <w:p>
      <w:pPr>
        <w:spacing w:after="0"/>
        <w:ind w:left="0"/>
        <w:jc w:val="both"/>
      </w:pPr>
      <w:r>
        <w:rPr>
          <w:rFonts w:ascii="Times New Roman"/>
          <w:b w:val="false"/>
          <w:i w:val="false"/>
          <w:color w:val="000000"/>
          <w:sz w:val="28"/>
        </w:rPr>
        <w:t xml:space="preserve">
      15) "Қалдықтарды қайта өңдеу,сорттау, кәдеге жарату және көму туралы есеп" (индексі 2-қалдықтар,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4"/>
    <w:bookmarkStart w:name="z18" w:id="15"/>
    <w:p>
      <w:pPr>
        <w:spacing w:after="0"/>
        <w:ind w:left="0"/>
        <w:jc w:val="both"/>
      </w:pPr>
      <w:r>
        <w:rPr>
          <w:rFonts w:ascii="Times New Roman"/>
          <w:b w:val="false"/>
          <w:i w:val="false"/>
          <w:color w:val="000000"/>
          <w:sz w:val="28"/>
        </w:rPr>
        <w:t xml:space="preserve">
      16) "Қалдықтарды қайта өңдеу, сорттау, кәдеге жарату және көму туралы есеп" (индексі 2-қалдықтар,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5"/>
    <w:bookmarkStart w:name="z19" w:id="16"/>
    <w:p>
      <w:pPr>
        <w:spacing w:after="0"/>
        <w:ind w:left="0"/>
        <w:jc w:val="both"/>
      </w:pPr>
      <w:r>
        <w:rPr>
          <w:rFonts w:ascii="Times New Roman"/>
          <w:b w:val="false"/>
          <w:i w:val="false"/>
          <w:color w:val="000000"/>
          <w:sz w:val="28"/>
        </w:rPr>
        <w:t xml:space="preserve">
      17) "Атмосфералық ауаны қорғау туралы есеп" (индексі 2-ТП (ауа),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6"/>
    <w:bookmarkStart w:name="z20" w:id="17"/>
    <w:p>
      <w:pPr>
        <w:spacing w:after="0"/>
        <w:ind w:left="0"/>
        <w:jc w:val="both"/>
      </w:pPr>
      <w:r>
        <w:rPr>
          <w:rFonts w:ascii="Times New Roman"/>
          <w:b w:val="false"/>
          <w:i w:val="false"/>
          <w:color w:val="000000"/>
          <w:sz w:val="28"/>
        </w:rPr>
        <w:t xml:space="preserve">
      18) "Атмосфералық ауаны қорғау туралы есеп" (индексі 2-ТП (ауа),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7"/>
    <w:bookmarkStart w:name="z21" w:id="18"/>
    <w:p>
      <w:pPr>
        <w:spacing w:after="0"/>
        <w:ind w:left="0"/>
        <w:jc w:val="both"/>
      </w:pPr>
      <w:r>
        <w:rPr>
          <w:rFonts w:ascii="Times New Roman"/>
          <w:b w:val="false"/>
          <w:i w:val="false"/>
          <w:color w:val="000000"/>
          <w:sz w:val="28"/>
        </w:rPr>
        <w:t xml:space="preserve">
      19) "Қоршаған ортаны қорғауға жұмсалған шығындар туралы есеп" (индексі 4-ОС,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18"/>
    <w:bookmarkStart w:name="z22" w:id="19"/>
    <w:p>
      <w:pPr>
        <w:spacing w:after="0"/>
        <w:ind w:left="0"/>
        <w:jc w:val="both"/>
      </w:pPr>
      <w:r>
        <w:rPr>
          <w:rFonts w:ascii="Times New Roman"/>
          <w:b w:val="false"/>
          <w:i w:val="false"/>
          <w:color w:val="000000"/>
          <w:sz w:val="28"/>
        </w:rPr>
        <w:t xml:space="preserve">
      20) "Қоршаған ортаны қорғауға жұмсалған шығындар туралы есеп" (индексі 4-ОС,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бекітілсін.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28.07.2023 </w:t>
      </w:r>
      <w:r>
        <w:rPr>
          <w:rFonts w:ascii="Times New Roman"/>
          <w:b w:val="false"/>
          <w:i w:val="false"/>
          <w:color w:val="000000"/>
          <w:sz w:val="28"/>
        </w:rPr>
        <w:t>№ 14</w:t>
      </w:r>
      <w:r>
        <w:rPr>
          <w:rFonts w:ascii="Times New Roman"/>
          <w:b w:val="false"/>
          <w:i w:val="false"/>
          <w:color w:val="ff0000"/>
          <w:sz w:val="28"/>
        </w:rPr>
        <w:t xml:space="preserve"> (01.01.2024 бастап қолданысқа енгізіледі); 02.06.2025 </w:t>
      </w:r>
      <w:r>
        <w:rPr>
          <w:rFonts w:ascii="Times New Roman"/>
          <w:b w:val="false"/>
          <w:i w:val="false"/>
          <w:color w:val="000000"/>
          <w:sz w:val="28"/>
        </w:rPr>
        <w:t>№ 10</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2. "Өнеркәсіп және қоршаған орта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2018 жылғы 13 желтоқсандағы № 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17979 болып тіркелген, Қазақстан Республикасының нормативтік құқықтық актілерінің эталондық бақылау банкінде 2019 жылғы 4 қаңтарда жарияланған) күші жойылды деп танылсын.</w:t>
      </w:r>
    </w:p>
    <w:bookmarkEnd w:id="20"/>
    <w:bookmarkStart w:name="z24" w:id="21"/>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1"/>
    <w:bookmarkStart w:name="z25" w:id="2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2"/>
    <w:bookmarkStart w:name="z26" w:id="2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23"/>
    <w:bookmarkStart w:name="z27" w:id="2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24"/>
    <w:bookmarkStart w:name="z28" w:id="2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5"/>
    <w:bookmarkStart w:name="z29" w:id="2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февраля 2020 года № 24</w:t>
            </w:r>
          </w:p>
        </w:tc>
      </w:tr>
      <w:tr>
        <w:trPr>
          <w:trHeight w:val="30" w:hRule="atLeast"/>
        </w:trPr>
        <w:tc>
          <w:tcPr>
            <w:tcW w:w="111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(тауарлар, көрсетілетін қызметтер) өндіру, жөнелту және өндірістік қуаттар теңгерімі туралы есебі</w:t>
            </w:r>
          </w:p>
          <w:p>
            <w:pPr>
              <w:spacing w:after="20"/>
              <w:ind w:left="20"/>
              <w:jc w:val="both"/>
            </w:pPr>
          </w:p>
          <w:p>
            <w:pPr>
              <w:spacing w:after="20"/>
              <w:ind w:left="20"/>
              <w:jc w:val="both"/>
            </w:pPr>
            <w:r>
              <w:rPr>
                <w:rFonts w:ascii="Times New Roman"/>
                <w:b/>
                <w:i w:val="false"/>
                <w:color w:val="000000"/>
                <w:sz w:val="20"/>
              </w:rPr>
              <w:t>
Отчет о производстве, отгрузке продукции (товаров, услуг) и балансе производственных мощностей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111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Қызметкерлерінің санына қарамастан, қызметтің негізгі және (немесе) қосалқы түрі "Өнеркәсіп" (Экономикалық қызмет түрлерінің жалпы жіктеуішінің кодтарына сәйкес - ЭҚЖЖ 05-33, 35-39) болып табылатын заңды тұлғалар және (немесе) олардың құрылымдық және оқшауланған бөлімшелері ұсынады</w:t>
            </w:r>
          </w:p>
          <w:p>
            <w:pPr>
              <w:spacing w:after="20"/>
              <w:ind w:left="20"/>
              <w:jc w:val="both"/>
            </w:pPr>
          </w:p>
          <w:p>
            <w:pPr>
              <w:spacing w:after="20"/>
              <w:ind w:left="20"/>
              <w:jc w:val="both"/>
            </w:pPr>
            <w:r>
              <w:rPr>
                <w:rFonts w:ascii="Times New Roman"/>
                <w:b/>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и (или) вторичным видом деятельности "Промышленность" (согласно кодам Общего классификатора видов экономической деятельности – ОКЭД 05-33, 35-39)
</w:t>
            </w:r>
          </w:p>
        </w:tc>
      </w:tr>
      <w:tr>
        <w:trPr>
          <w:trHeight w:val="30" w:hRule="atLeast"/>
        </w:trPr>
        <w:tc>
          <w:tcPr>
            <w:tcW w:w="111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Ұсыну мерзімі – есепті кезеңнен кейінгі 14 наурызға (қоса алғанда) дейін</w:t>
            </w:r>
          </w:p>
          <w:p>
            <w:pPr>
              <w:spacing w:after="20"/>
              <w:ind w:left="20"/>
              <w:jc w:val="both"/>
            </w:pPr>
          </w:p>
          <w:p>
            <w:pPr>
              <w:spacing w:after="20"/>
              <w:ind w:left="20"/>
              <w:jc w:val="both"/>
            </w:pPr>
            <w:r>
              <w:rPr>
                <w:rFonts w:ascii="Times New Roman"/>
                <w:b/>
                <w:i w:val="false"/>
                <w:color w:val="000000"/>
                <w:sz w:val="20"/>
              </w:rPr>
              <w:t>
Срок представления – до 14 марта (включительно) после отчетного периода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p>
          <w:p>
            <w:pPr>
              <w:spacing w:after="20"/>
              <w:ind w:left="20"/>
              <w:jc w:val="both"/>
            </w:pPr>
            <w:r>
              <w:rPr>
                <w:rFonts w:ascii="Times New Roman"/>
                <w:b/>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
</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Әкімшілік-аумақтық объектілер жіктеуішіне (бұдан әрi – ӘАОЖ)</w:t>
            </w:r>
            <w:r>
              <w:rPr>
                <w:rFonts w:ascii="Times New Roman"/>
                <w:b/>
                <w:i w:val="false"/>
                <w:color w:val="000000"/>
                <w:vertAlign w:val="superscript"/>
              </w:rPr>
              <w:t>1</w:t>
            </w:r>
            <w:r>
              <w:rPr>
                <w:rFonts w:ascii="Times New Roman"/>
                <w:b/>
                <w:i w:val="false"/>
                <w:color w:val="000000"/>
                <w:sz w:val="20"/>
              </w:rPr>
              <w:t xml:space="preserve"> сәйкес аумақ коды (статистикалық нысанды қағаз жеткізгіште тапсыру кезінде аумақтық статистика бөлімшесінің қызметкері толтырады)</w:t>
            </w:r>
          </w:p>
          <w:p>
            <w:pPr>
              <w:spacing w:after="20"/>
              <w:ind w:left="20"/>
              <w:jc w:val="both"/>
            </w:pPr>
          </w:p>
          <w:p>
            <w:pPr>
              <w:spacing w:after="20"/>
              <w:ind w:left="20"/>
              <w:jc w:val="both"/>
            </w:pPr>
            <w:r>
              <w:rPr>
                <w:rFonts w:ascii="Times New Roman"/>
                <w:b/>
                <w:i w:val="false"/>
                <w:color w:val="000000"/>
                <w:sz w:val="20"/>
              </w:rPr>
              <w:t>
Код территории согласно Классификатору административно-территориальных объектов (далее – КАТО)1 (заполняется работником территориального подразделения статистики при сдаче статистической формы на бумажном носителе)
</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Есепті жылдағы өндірілген өнімдер және көрсетілген қызметтер көлемін қосылған құнға салықсыз (бұдан әрi – ҚҚС) және акциздерсіз өндіруші кәсіпорын бағасымен көрсетіңіз, мың теңгемен</w:t>
            </w:r>
          </w:p>
          <w:p>
            <w:pPr>
              <w:spacing w:after="20"/>
              <w:ind w:left="20"/>
              <w:jc w:val="both"/>
            </w:pPr>
          </w:p>
          <w:p>
            <w:pPr>
              <w:spacing w:after="20"/>
              <w:ind w:left="20"/>
              <w:jc w:val="both"/>
            </w:pPr>
            <w:r>
              <w:rPr>
                <w:rFonts w:ascii="Times New Roman"/>
                <w:b/>
                <w:i w:val="false"/>
                <w:color w:val="000000"/>
                <w:sz w:val="20"/>
              </w:rPr>
              <w:t>
Укажите объемы произведенной продукции и оказанных услуг в ценах предприятий-производителей (без налога на добавленную стоимость (далее – НДС) и акцизов) за отчетный год, тысячах тенге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(5 таңба)</w:t>
            </w:r>
          </w:p>
          <w:p>
            <w:pPr>
              <w:spacing w:after="20"/>
              <w:ind w:left="20"/>
              <w:jc w:val="both"/>
            </w:pPr>
            <w:r>
              <w:rPr>
                <w:rFonts w:ascii="Times New Roman"/>
                <w:b w:val="false"/>
                <w:i w:val="false"/>
                <w:color w:val="000000"/>
                <w:sz w:val="20"/>
              </w:rPr>
              <w:t>
Код ОКЭД (5 знака)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 (тауарлар, көрсетілген қызметтер) өндірісінің көлемі</w:t>
            </w:r>
          </w:p>
          <w:p>
            <w:pPr>
              <w:spacing w:after="20"/>
              <w:ind w:left="20"/>
              <w:jc w:val="both"/>
            </w:pPr>
            <w:r>
              <w:rPr>
                <w:rFonts w:ascii="Times New Roman"/>
                <w:b w:val="false"/>
                <w:i w:val="false"/>
                <w:color w:val="000000"/>
                <w:sz w:val="20"/>
              </w:rPr>
              <w:t>
Объем производства промышленной продукции (товаров,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өнеркәсіптік сипатта көрсетілген қызметтер көлемі</w:t>
            </w:r>
          </w:p>
          <w:p>
            <w:pPr>
              <w:spacing w:after="20"/>
              <w:ind w:left="20"/>
              <w:jc w:val="both"/>
            </w:pPr>
            <w:r>
              <w:rPr>
                <w:rFonts w:ascii="Times New Roman"/>
                <w:b w:val="false"/>
                <w:i w:val="false"/>
                <w:color w:val="000000"/>
                <w:sz w:val="20"/>
              </w:rPr>
              <w:t>
Из них объем оказанных услуг промышленного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 на конец отчетного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кәсiпорындарға қайта өңдеуге тапсырылған шикiзаттың құны</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ӘАОЖ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 здесь и далее "Классификатор административно-территориальных объектов",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ЭҚЖЖ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здесь и далее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Заттай және құндық көріністегі өндіруші кәсіпорын бағасымен (ҚҚС және акциздерсіз) өнім өндірісінің (тауарлар, көрсетілген қызметтерінің)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(товаров, услуг) в натуральном и стоимостном выражении в ценах предприятий-производителей (без НДС и акцизов)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3</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(товаров, услуг) по СКПП</w:t>
            </w:r>
            <w:r>
              <w:rPr>
                <w:rFonts w:ascii="Times New Roman"/>
                <w:b w:val="false"/>
                <w:i w:val="false"/>
                <w:color w:val="000000"/>
                <w:vertAlign w:val="superscript"/>
              </w:rPr>
              <w:t>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барлығы, саны</w:t>
            </w:r>
          </w:p>
          <w:p>
            <w:pPr>
              <w:spacing w:after="20"/>
              <w:ind w:left="20"/>
              <w:jc w:val="both"/>
            </w:pPr>
            <w:r>
              <w:rPr>
                <w:rFonts w:ascii="Times New Roman"/>
                <w:b w:val="false"/>
                <w:i w:val="false"/>
                <w:color w:val="000000"/>
                <w:sz w:val="20"/>
              </w:rPr>
              <w:t>
Произведено продукции всего,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(тауарлар, көрсетілген қызметтер) шығарылымы, мың теңге</w:t>
            </w:r>
          </w:p>
          <w:p>
            <w:pPr>
              <w:spacing w:after="20"/>
              <w:ind w:left="20"/>
              <w:jc w:val="both"/>
            </w:pPr>
            <w:r>
              <w:rPr>
                <w:rFonts w:ascii="Times New Roman"/>
                <w:b w:val="false"/>
                <w:i w:val="false"/>
                <w:color w:val="000000"/>
                <w:sz w:val="20"/>
              </w:rPr>
              <w:t>
Выпуск продукции (товаров, услуг),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шикізаттан</w:t>
            </w:r>
          </w:p>
          <w:p>
            <w:pPr>
              <w:spacing w:after="20"/>
              <w:ind w:left="20"/>
              <w:jc w:val="both"/>
            </w:pPr>
            <w:r>
              <w:rPr>
                <w:rFonts w:ascii="Times New Roman"/>
                <w:b w:val="false"/>
                <w:i w:val="false"/>
                <w:color w:val="000000"/>
                <w:sz w:val="20"/>
              </w:rPr>
              <w:t>
из вторичного сырья</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шикізаттан</w:t>
            </w:r>
          </w:p>
          <w:p>
            <w:pPr>
              <w:spacing w:after="20"/>
              <w:ind w:left="20"/>
              <w:jc w:val="both"/>
            </w:pPr>
            <w:r>
              <w:rPr>
                <w:rFonts w:ascii="Times New Roman"/>
                <w:b w:val="false"/>
                <w:i w:val="false"/>
                <w:color w:val="000000"/>
                <w:sz w:val="20"/>
              </w:rPr>
              <w:t>
из вторичного сырья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қозғалыстар, саны</w:t>
            </w:r>
          </w:p>
          <w:p>
            <w:pPr>
              <w:spacing w:after="20"/>
              <w:ind w:left="20"/>
              <w:jc w:val="both"/>
            </w:pPr>
            <w:r>
              <w:rPr>
                <w:rFonts w:ascii="Times New Roman"/>
                <w:b w:val="false"/>
                <w:i w:val="false"/>
                <w:color w:val="000000"/>
                <w:sz w:val="20"/>
              </w:rPr>
              <w:t>
Прочие движения,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соңына дайын өнімнің қалғаны, саны</w:t>
            </w:r>
          </w:p>
          <w:p>
            <w:pPr>
              <w:spacing w:after="20"/>
              <w:ind w:left="20"/>
              <w:jc w:val="both"/>
            </w:pPr>
            <w:r>
              <w:rPr>
                <w:rFonts w:ascii="Times New Roman"/>
                <w:b w:val="false"/>
                <w:i w:val="false"/>
                <w:color w:val="000000"/>
                <w:sz w:val="20"/>
              </w:rPr>
              <w:t>
Остатки готовой продукции на конец года, количество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 заттай көріністе өндірілген өнім – барлығы, саны</w:t>
            </w:r>
          </w:p>
          <w:p>
            <w:pPr>
              <w:spacing w:after="20"/>
              <w:ind w:left="20"/>
              <w:jc w:val="both"/>
            </w:pPr>
            <w:r>
              <w:rPr>
                <w:rFonts w:ascii="Times New Roman"/>
                <w:b w:val="false"/>
                <w:i w:val="false"/>
                <w:color w:val="000000"/>
                <w:sz w:val="20"/>
              </w:rPr>
              <w:t>
Произведено продукции за предыдущий год, всего, количество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ӨӨСЖ - мұнда және бұдан әрі Қазақстан Республикасы Стратегиялық жоспарлау және реформалар агенттігі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СКПП – здесь и далее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Экологиялық таза өнім (тауарлар, көрсетілген қызметтер) өндірісінің заттай көріністегі және құндық көріністегі көлемін көрсетіңіз </w:t>
      </w:r>
    </w:p>
    <w:p>
      <w:pPr>
        <w:spacing w:after="0"/>
        <w:ind w:left="0"/>
        <w:jc w:val="both"/>
      </w:pPr>
      <w:r>
        <w:rPr>
          <w:rFonts w:ascii="Times New Roman"/>
          <w:b w:val="false"/>
          <w:i w:val="false"/>
          <w:color w:val="000000"/>
          <w:sz w:val="28"/>
        </w:rPr>
        <w:t>
      Укажите объем производства экологически чистой продукции (товаров, услуг) в натуральном выражении и в стоимостном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Қосалқы қызмет түрлері бойынша орындалған жұмыс және көрсетілген </w:t>
      </w:r>
      <w:r>
        <w:rPr>
          <w:rFonts w:ascii="Times New Roman"/>
          <w:b/>
          <w:i w:val="false"/>
          <w:color w:val="000000"/>
          <w:sz w:val="28"/>
        </w:rPr>
        <w:t>қызметтер көлемін қосылған құнға салықсыз (бұдан әрі – ҚҚС) және акциздерсіз кәсіпорынның қолданыстағы бағасымен көрсетіңіз, мың теңгемен</w:t>
      </w:r>
    </w:p>
    <w:p>
      <w:pPr>
        <w:spacing w:after="0"/>
        <w:ind w:left="0"/>
        <w:jc w:val="both"/>
      </w:pPr>
      <w:r>
        <w:rPr>
          <w:rFonts w:ascii="Times New Roman"/>
          <w:b w:val="false"/>
          <w:i w:val="false"/>
          <w:color w:val="000000"/>
          <w:sz w:val="28"/>
        </w:rPr>
        <w:t>
      Укажите объем выполненных работ и услуг по вторичным видам деятельности в действующих ценах предприятия без налога на добавленную стоимость (далее – НДС) и акцизов,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жылдағы заттай және құндық көріністегі өндіруші кәсіпорын бағасымен (ҚҚС және акциздерсіз) өз өндірісінің жөнелтілген өнеркәсіптік өнімінің (тауарларының, қызметтерінің) көлемін көрсетіңіз</w:t>
      </w:r>
    </w:p>
    <w:p>
      <w:pPr>
        <w:spacing w:after="0"/>
        <w:ind w:left="0"/>
        <w:jc w:val="both"/>
      </w:pPr>
      <w:r>
        <w:rPr>
          <w:rFonts w:ascii="Times New Roman"/>
          <w:b w:val="false"/>
          <w:i w:val="false"/>
          <w:color w:val="000000"/>
          <w:sz w:val="28"/>
        </w:rPr>
        <w:t>
      Укажите объем отгруженной промышленной продукции (товаров, услуг) собственного производства в натуральном и стоимостном выражении в ценах предприятий-производителей (без НДС и акцизов)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жөнелтілгені – барлығы</w:t>
            </w:r>
          </w:p>
          <w:p>
            <w:pPr>
              <w:spacing w:after="20"/>
              <w:ind w:left="20"/>
              <w:jc w:val="both"/>
            </w:pPr>
            <w:r>
              <w:rPr>
                <w:rFonts w:ascii="Times New Roman"/>
                <w:b w:val="false"/>
                <w:i w:val="false"/>
                <w:color w:val="000000"/>
                <w:sz w:val="20"/>
              </w:rPr>
              <w:t>
Отгружено в стоимостном выражении -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түрлері бойынша:</w:t>
            </w:r>
          </w:p>
          <w:p>
            <w:pPr>
              <w:spacing w:after="20"/>
              <w:ind w:left="20"/>
              <w:jc w:val="both"/>
            </w:pPr>
            <w:r>
              <w:rPr>
                <w:rFonts w:ascii="Times New Roman"/>
                <w:b w:val="false"/>
                <w:i w:val="false"/>
                <w:color w:val="000000"/>
                <w:sz w:val="20"/>
              </w:rPr>
              <w:t>
в том числе по видам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6. Заттай және құндық көріністегі өз өндірісінің жөнелтілген өнеркәсіптік өнімінің (тауардың, қызметтің) көлемін көрсетіңіз(құндық көріністегі өндірістің жалпы көлеміндегі едәуір үлкен үлесі бар өнеркәсіп өнімінің 10 негізгі түріне дейін)</w:t>
      </w:r>
      <w:r>
        <w:rPr>
          <w:rFonts w:ascii="Times New Roman"/>
          <w:b w:val="false"/>
          <w:i w:val="false"/>
          <w:color w:val="000000"/>
          <w:vertAlign w:val="superscript"/>
        </w:rPr>
        <w:t>4</w:t>
      </w:r>
    </w:p>
    <w:p>
      <w:pPr>
        <w:spacing w:after="0"/>
        <w:ind w:left="0"/>
        <w:jc w:val="both"/>
      </w:pPr>
      <w:r>
        <w:rPr>
          <w:rFonts w:ascii="Times New Roman"/>
          <w:b w:val="false"/>
          <w:i w:val="false"/>
          <w:color w:val="000000"/>
          <w:sz w:val="28"/>
        </w:rPr>
        <w:t xml:space="preserve">
      Укажите объем отгруженной промышленной продукции (товаров, услуг) собственного производства в натуральном и стоимостном выражении (до 10 основных видов промышленной продукции с наибольшим удельным весом в общем объеме производства в стоимостном выражении) </w:t>
      </w:r>
      <w:r>
        <w:rPr>
          <w:rFonts w:ascii="Times New Roman"/>
          <w:b w:val="false"/>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жөнелтілгені</w:t>
            </w:r>
          </w:p>
          <w:p>
            <w:pPr>
              <w:spacing w:after="20"/>
              <w:ind w:left="20"/>
              <w:jc w:val="both"/>
            </w:pPr>
            <w:r>
              <w:rPr>
                <w:rFonts w:ascii="Times New Roman"/>
                <w:b w:val="false"/>
                <w:i w:val="false"/>
                <w:color w:val="000000"/>
                <w:sz w:val="20"/>
              </w:rPr>
              <w:t>
Отгружено резидентам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жөнелтілгені</w:t>
            </w:r>
          </w:p>
          <w:p>
            <w:pPr>
              <w:spacing w:after="20"/>
              <w:ind w:left="20"/>
              <w:jc w:val="both"/>
            </w:pPr>
            <w:r>
              <w:rPr>
                <w:rFonts w:ascii="Times New Roman"/>
                <w:b w:val="false"/>
                <w:i w:val="false"/>
                <w:color w:val="000000"/>
                <w:sz w:val="20"/>
              </w:rPr>
              <w:t>
Отгружено нерезидентам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республикалық маңызы бар қала атауы</w:t>
            </w:r>
          </w:p>
          <w:p>
            <w:pPr>
              <w:spacing w:after="20"/>
              <w:ind w:left="20"/>
              <w:jc w:val="both"/>
            </w:pPr>
            <w:r>
              <w:rPr>
                <w:rFonts w:ascii="Times New Roman"/>
                <w:b w:val="false"/>
                <w:i w:val="false"/>
                <w:color w:val="000000"/>
                <w:sz w:val="20"/>
              </w:rPr>
              <w:t>
наименование области или города республиканского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қала коды (ӘАОЖ-ге сәйкес)</w:t>
            </w:r>
          </w:p>
          <w:p>
            <w:pPr>
              <w:spacing w:after="20"/>
              <w:ind w:left="20"/>
              <w:jc w:val="both"/>
            </w:pPr>
            <w:r>
              <w:rPr>
                <w:rFonts w:ascii="Times New Roman"/>
                <w:b w:val="false"/>
                <w:i w:val="false"/>
                <w:color w:val="000000"/>
                <w:sz w:val="20"/>
              </w:rPr>
              <w:t>
код области или города (согласно КАТО)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p>
            <w:pPr>
              <w:spacing w:after="20"/>
              <w:ind w:left="20"/>
              <w:jc w:val="both"/>
            </w:pPr>
            <w:r>
              <w:rPr>
                <w:rFonts w:ascii="Times New Roman"/>
                <w:b w:val="false"/>
                <w:i w:val="false"/>
                <w:color w:val="000000"/>
                <w:sz w:val="20"/>
              </w:rPr>
              <w:t>
наименование страны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 (ЕЖ-ге сәйкес)</w:t>
            </w:r>
          </w:p>
          <w:p>
            <w:pPr>
              <w:spacing w:after="20"/>
              <w:ind w:left="20"/>
              <w:jc w:val="both"/>
            </w:pPr>
            <w:r>
              <w:rPr>
                <w:rFonts w:ascii="Times New Roman"/>
                <w:b w:val="false"/>
                <w:i w:val="false"/>
                <w:color w:val="000000"/>
                <w:sz w:val="20"/>
              </w:rPr>
              <w:t>
код страны (согласно КС)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Қазақстан Республикасының "Мемлекеттік статистика туралы" Заңының 8-бабы </w:t>
      </w:r>
      <w:r>
        <w:rPr>
          <w:rFonts w:ascii="Times New Roman"/>
          <w:b w:val="false"/>
          <w:i w:val="false"/>
          <w:color w:val="000000"/>
          <w:sz w:val="28"/>
        </w:rPr>
        <w:t>5-тармағына</w:t>
      </w:r>
      <w:r>
        <w:rPr>
          <w:rFonts w:ascii="Times New Roman"/>
          <w:b/>
          <w:i w:val="false"/>
          <w:color w:val="000000"/>
          <w:sz w:val="28"/>
        </w:rPr>
        <w:t xml:space="preserve"> сәйкес 6-бөлімді жалпы кәсіпорындар бойынша қызметкерлерінің тізімдік саны 50 адамнан асатын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6 заполняют юридические лица и (или) их структурные и обособленные подразделения со списочной численностью работающих свыше 50 человек в целом по предприятию пункт заполняется согласно пункту 5 статьи 8 Закона Республики Казахстан "О государственной статистике"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Есепті жылдағы өңдеуге қабылданған сиырдың шикі сүтінің көлемін көрсетіңіз, тоннамен</w:t>
      </w:r>
      <w:r>
        <w:rPr>
          <w:rFonts w:ascii="Times New Roman"/>
          <w:b w:val="false"/>
          <w:i w:val="false"/>
          <w:color w:val="000000"/>
          <w:vertAlign w:val="superscript"/>
        </w:rPr>
        <w:t>5</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год, в тоннах</w:t>
      </w:r>
      <w:r>
        <w:rPr>
          <w:rFonts w:ascii="Times New Roman"/>
          <w:b w:val="false"/>
          <w:i w:val="false"/>
          <w:color w:val="000000"/>
          <w:vertAlign w:val="superscript"/>
        </w:rPr>
        <w:t>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қабылданған</w:t>
            </w:r>
          </w:p>
          <w:p>
            <w:pPr>
              <w:spacing w:after="20"/>
              <w:ind w:left="20"/>
              <w:jc w:val="both"/>
            </w:pPr>
            <w:r>
              <w:rPr>
                <w:rFonts w:ascii="Times New Roman"/>
                <w:b w:val="false"/>
                <w:i w:val="false"/>
                <w:color w:val="000000"/>
                <w:sz w:val="20"/>
              </w:rPr>
              <w:t>
в том числе принято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өндірумен айналысатын ұйымдастырылған шаруашылықтардан</w:t>
            </w:r>
          </w:p>
          <w:p>
            <w:pPr>
              <w:spacing w:after="20"/>
              <w:ind w:left="20"/>
              <w:jc w:val="both"/>
            </w:pPr>
            <w:r>
              <w:rPr>
                <w:rFonts w:ascii="Times New Roman"/>
                <w:b w:val="false"/>
                <w:i w:val="false"/>
                <w:color w:val="000000"/>
                <w:sz w:val="20"/>
              </w:rPr>
              <w:t>
организованных хозяйств, осуществляющих производство сырого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хозяйств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өндірістен</w:t>
            </w:r>
          </w:p>
          <w:p>
            <w:pPr>
              <w:spacing w:after="20"/>
              <w:ind w:left="20"/>
              <w:jc w:val="both"/>
            </w:pPr>
            <w:r>
              <w:rPr>
                <w:rFonts w:ascii="Times New Roman"/>
                <w:b w:val="false"/>
                <w:i w:val="false"/>
                <w:color w:val="000000"/>
                <w:sz w:val="20"/>
              </w:rPr>
              <w:t>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 (делдалдық қызмет)</w:t>
            </w:r>
          </w:p>
          <w:p>
            <w:pPr>
              <w:spacing w:after="20"/>
              <w:ind w:left="20"/>
              <w:jc w:val="both"/>
            </w:pPr>
            <w:r>
              <w:rPr>
                <w:rFonts w:ascii="Times New Roman"/>
                <w:b w:val="false"/>
                <w:i w:val="false"/>
                <w:color w:val="000000"/>
                <w:sz w:val="20"/>
              </w:rPr>
              <w:t>
другое (посредническая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 сиырдың шикі сүтінің көлемі - барлығы:</w:t>
            </w:r>
          </w:p>
          <w:p>
            <w:pPr>
              <w:spacing w:after="20"/>
              <w:ind w:left="20"/>
              <w:jc w:val="both"/>
            </w:pPr>
            <w:r>
              <w:rPr>
                <w:rFonts w:ascii="Times New Roman"/>
                <w:b w:val="false"/>
                <w:i w:val="false"/>
                <w:color w:val="000000"/>
                <w:sz w:val="20"/>
              </w:rPr>
              <w:t>
Объем сырого коровьего молока, принятого на переработку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7-бөлімді 10.5 "Сүт өнімдерін өндіру" экономикалық қызмет түрлерінің жалпы жіктеуішіне (ЭҚЖЖ) сәйкес өнеркәсіптік өнімдерін өндірушілер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Раздел 7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8-10 бөлімдер қосымшада көрсетілген өнімдер тізбесіне сәйкес толтырылады.</w:t>
      </w:r>
    </w:p>
    <w:p>
      <w:pPr>
        <w:spacing w:after="0"/>
        <w:ind w:left="0"/>
        <w:jc w:val="both"/>
      </w:pPr>
      <w:r>
        <w:rPr>
          <w:rFonts w:ascii="Times New Roman"/>
          <w:b w:val="false"/>
          <w:i w:val="false"/>
          <w:color w:val="000000"/>
          <w:sz w:val="28"/>
        </w:rPr>
        <w:t>
      Разделы с 8 по 10 заполняются в соответствии с перечнем продукции указанным в Приложении.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Өндірілген өнімнің мамандандырылған қуаттарын пайдалану туралы деректерді көрсетіңіз</w:t>
      </w:r>
    </w:p>
    <w:p>
      <w:pPr>
        <w:spacing w:after="0"/>
        <w:ind w:left="0"/>
        <w:jc w:val="both"/>
      </w:pPr>
      <w:r>
        <w:rPr>
          <w:rFonts w:ascii="Times New Roman"/>
          <w:b w:val="false"/>
          <w:i w:val="false"/>
          <w:color w:val="000000"/>
          <w:sz w:val="28"/>
        </w:rPr>
        <w:t>
      Укажите данные об использовании специализированных мощностей произведенной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Наименование видов продукции6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вида продукции6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қуат</w:t>
            </w:r>
          </w:p>
          <w:p>
            <w:pPr>
              <w:spacing w:after="20"/>
              <w:ind w:left="20"/>
              <w:jc w:val="both"/>
            </w:pPr>
            <w:r>
              <w:rPr>
                <w:rFonts w:ascii="Times New Roman"/>
                <w:b w:val="false"/>
                <w:i w:val="false"/>
                <w:color w:val="000000"/>
                <w:sz w:val="20"/>
              </w:rPr>
              <w:t>
Мощности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p>
          <w:p>
            <w:pPr>
              <w:spacing w:after="20"/>
              <w:ind w:left="20"/>
              <w:jc w:val="both"/>
            </w:pPr>
            <w:r>
              <w:rPr>
                <w:rFonts w:ascii="Times New Roman"/>
                <w:b w:val="false"/>
                <w:i w:val="false"/>
                <w:color w:val="000000"/>
                <w:sz w:val="20"/>
              </w:rPr>
              <w:t>
Изменение производственной мощности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артуы есебінен</w:t>
            </w:r>
          </w:p>
          <w:p>
            <w:pPr>
              <w:spacing w:after="20"/>
              <w:ind w:left="20"/>
              <w:jc w:val="both"/>
            </w:pPr>
            <w:r>
              <w:rPr>
                <w:rFonts w:ascii="Times New Roman"/>
                <w:b w:val="false"/>
                <w:i w:val="false"/>
                <w:color w:val="000000"/>
                <w:sz w:val="20"/>
              </w:rPr>
              <w:t>
увеличение мощности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
из них за счет факторов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p>
            <w:pPr>
              <w:spacing w:after="20"/>
              <w:ind w:left="20"/>
              <w:jc w:val="both"/>
            </w:pPr>
            <w:r>
              <w:rPr>
                <w:rFonts w:ascii="Times New Roman"/>
                <w:b w:val="false"/>
                <w:i w:val="false"/>
                <w:color w:val="000000"/>
                <w:sz w:val="20"/>
              </w:rPr>
              <w:t>
нового строительства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w:t>
            </w:r>
          </w:p>
          <w:p>
            <w:pPr>
              <w:spacing w:after="20"/>
              <w:ind w:left="20"/>
              <w:jc w:val="both"/>
            </w:pPr>
            <w:r>
              <w:rPr>
                <w:rFonts w:ascii="Times New Roman"/>
                <w:b w:val="false"/>
                <w:i w:val="false"/>
                <w:color w:val="000000"/>
                <w:sz w:val="20"/>
              </w:rPr>
              <w:t>
реконструкции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өндірістік қуаттың өзгеруі</w:t>
            </w:r>
          </w:p>
          <w:p>
            <w:pPr>
              <w:spacing w:after="20"/>
              <w:ind w:left="20"/>
              <w:jc w:val="both"/>
            </w:pPr>
            <w:r>
              <w:rPr>
                <w:rFonts w:ascii="Times New Roman"/>
                <w:b w:val="false"/>
                <w:i w:val="false"/>
                <w:color w:val="000000"/>
                <w:sz w:val="20"/>
              </w:rPr>
              <w:t>
Изменение производственной мощности за отчетный год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қуат</w:t>
            </w:r>
          </w:p>
          <w:p>
            <w:pPr>
              <w:spacing w:after="20"/>
              <w:ind w:left="20"/>
              <w:jc w:val="both"/>
            </w:pPr>
            <w:r>
              <w:rPr>
                <w:rFonts w:ascii="Times New Roman"/>
                <w:b w:val="false"/>
                <w:i w:val="false"/>
                <w:color w:val="000000"/>
                <w:sz w:val="20"/>
              </w:rPr>
              <w:t>
Мощность на конец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 годовая мощность, действовавшая в отчетном году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факторлар есебінен</w:t>
            </w:r>
          </w:p>
          <w:p>
            <w:pPr>
              <w:spacing w:after="20"/>
              <w:ind w:left="20"/>
              <w:jc w:val="both"/>
            </w:pPr>
            <w:r>
              <w:rPr>
                <w:rFonts w:ascii="Times New Roman"/>
                <w:b w:val="false"/>
                <w:i w:val="false"/>
                <w:color w:val="000000"/>
                <w:sz w:val="20"/>
              </w:rPr>
              <w:t>
из них за счет факторов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азаюы есебінен</w:t>
            </w:r>
          </w:p>
          <w:p>
            <w:pPr>
              <w:spacing w:after="20"/>
              <w:ind w:left="20"/>
              <w:jc w:val="both"/>
            </w:pPr>
            <w:r>
              <w:rPr>
                <w:rFonts w:ascii="Times New Roman"/>
                <w:b w:val="false"/>
                <w:i w:val="false"/>
                <w:color w:val="000000"/>
                <w:sz w:val="20"/>
              </w:rPr>
              <w:t>
уменьшение мощности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p>
            <w:pPr>
              <w:spacing w:after="20"/>
              <w:ind w:left="20"/>
              <w:jc w:val="both"/>
            </w:pPr>
            <w:r>
              <w:rPr>
                <w:rFonts w:ascii="Times New Roman"/>
                <w:b w:val="false"/>
                <w:i w:val="false"/>
                <w:color w:val="000000"/>
                <w:sz w:val="20"/>
              </w:rPr>
              <w:t>
расширения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фак-торлар</w:t>
            </w:r>
          </w:p>
          <w:p>
            <w:pPr>
              <w:spacing w:after="20"/>
              <w:ind w:left="20"/>
              <w:jc w:val="both"/>
            </w:pPr>
            <w:r>
              <w:rPr>
                <w:rFonts w:ascii="Times New Roman"/>
                <w:b w:val="false"/>
                <w:i w:val="false"/>
                <w:color w:val="000000"/>
                <w:sz w:val="20"/>
              </w:rPr>
              <w:t>
прочих факторов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i w:val="false"/>
          <w:color w:val="000000"/>
          <w:sz w:val="28"/>
        </w:rPr>
        <w:t xml:space="preserve"> Өнім түрлерінің атауы және коды – мұнда және бұдан әрі Қазақстан Республикасы Стратегиялық жоспарлау және реформалар агенттігінің Ұлттық статистика бюросының www.stat.gov.kz интернет-ресурсында орналастырылған Қосымшада көрсетілген өнімдер тізбесіне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Наименование и коды видов продукции – здесь и далее заполняются в соответствии с перечнем продукции, указанным в Приложении,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Мамандандырылмаған қуаттарда өнім шығарылымы және іске қосу туралы актілері бекітілмеген өндірілген өнімнің қуаттарын пайдалану туралы деректерді көрсетіңіз.</w:t>
      </w:r>
    </w:p>
    <w:p>
      <w:pPr>
        <w:spacing w:after="0"/>
        <w:ind w:left="0"/>
        <w:jc w:val="both"/>
      </w:pPr>
      <w:r>
        <w:rPr>
          <w:rFonts w:ascii="Times New Roman"/>
          <w:b w:val="false"/>
          <w:i w:val="false"/>
          <w:color w:val="000000"/>
          <w:sz w:val="28"/>
        </w:rPr>
        <w:t>
      Укажите данные о выпуске продукции на неспециализированных мощностях и об использовании мощностей произведенной продукции, акты ввода в действие которых не утверждены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қолданыстағы орташа жылдық қуат</w:t>
            </w:r>
          </w:p>
          <w:p>
            <w:pPr>
              <w:spacing w:after="20"/>
              <w:ind w:left="20"/>
              <w:jc w:val="both"/>
            </w:pPr>
            <w:r>
              <w:rPr>
                <w:rFonts w:ascii="Times New Roman"/>
                <w:b w:val="false"/>
                <w:i w:val="false"/>
                <w:color w:val="000000"/>
                <w:sz w:val="20"/>
              </w:rPr>
              <w:t>
Среднегодовая мощность, действовавшая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өнім шығарылымы немесе қайта өңделген шикізат мөлшері</w:t>
            </w:r>
          </w:p>
          <w:p>
            <w:pPr>
              <w:spacing w:after="20"/>
              <w:ind w:left="20"/>
              <w:jc w:val="both"/>
            </w:pPr>
            <w:r>
              <w:rPr>
                <w:rFonts w:ascii="Times New Roman"/>
                <w:b w:val="false"/>
                <w:i w:val="false"/>
                <w:color w:val="000000"/>
                <w:sz w:val="20"/>
              </w:rPr>
              <w:t>
Выпуск продукции или количество переработанного сырья 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қуаттарда</w:t>
            </w:r>
          </w:p>
          <w:p>
            <w:pPr>
              <w:spacing w:after="20"/>
              <w:ind w:left="20"/>
              <w:jc w:val="both"/>
            </w:pPr>
            <w:r>
              <w:rPr>
                <w:rFonts w:ascii="Times New Roman"/>
                <w:b w:val="false"/>
                <w:i w:val="false"/>
                <w:color w:val="000000"/>
                <w:sz w:val="20"/>
              </w:rPr>
              <w:t>
на неспециализированных мощностях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туралы актілері бекітілмеген қуаттарда</w:t>
            </w:r>
          </w:p>
          <w:p>
            <w:pPr>
              <w:spacing w:after="20"/>
              <w:ind w:left="20"/>
              <w:jc w:val="both"/>
            </w:pPr>
            <w:r>
              <w:rPr>
                <w:rFonts w:ascii="Times New Roman"/>
                <w:b w:val="false"/>
                <w:i w:val="false"/>
                <w:color w:val="000000"/>
                <w:sz w:val="20"/>
              </w:rPr>
              <w:t>
на мощностях акты ввода в действие которых не утверждены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Қуаттарды толық пайдаланбаудың негізгі себептерін көрсетіңіз</w:t>
      </w:r>
      <w:r>
        <w:rPr>
          <w:rFonts w:ascii="Times New Roman"/>
          <w:b w:val="false"/>
          <w:i w:val="false"/>
          <w:color w:val="000000"/>
          <w:vertAlign w:val="superscript"/>
        </w:rPr>
        <w:t>7</w:t>
      </w:r>
    </w:p>
    <w:p>
      <w:pPr>
        <w:spacing w:after="0"/>
        <w:ind w:left="0"/>
        <w:jc w:val="both"/>
      </w:pPr>
      <w:r>
        <w:rPr>
          <w:rFonts w:ascii="Times New Roman"/>
          <w:b w:val="false"/>
          <w:i w:val="false"/>
          <w:color w:val="000000"/>
          <w:sz w:val="28"/>
        </w:rPr>
        <w:t>
      Укажите основные причины недоиспользования мощностей</w:t>
      </w:r>
      <w:r>
        <w:rPr>
          <w:rFonts w:ascii="Times New Roman"/>
          <w:b w:val="false"/>
          <w:i w:val="false"/>
          <w:color w:val="000000"/>
          <w:vertAlign w:val="superscript"/>
        </w:rPr>
        <w:t>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p>
            <w:pPr>
              <w:spacing w:after="20"/>
              <w:ind w:left="20"/>
              <w:jc w:val="both"/>
            </w:pPr>
            <w:r>
              <w:rPr>
                <w:rFonts w:ascii="Times New Roman"/>
                <w:b w:val="false"/>
                <w:i w:val="false"/>
                <w:color w:val="000000"/>
                <w:sz w:val="20"/>
              </w:rPr>
              <w:t>
Наименование видов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p>
            <w:pPr>
              <w:spacing w:after="20"/>
              <w:ind w:left="20"/>
              <w:jc w:val="both"/>
            </w:pPr>
            <w:r>
              <w:rPr>
                <w:rFonts w:ascii="Times New Roman"/>
                <w:b w:val="false"/>
                <w:i w:val="false"/>
                <w:color w:val="000000"/>
                <w:sz w:val="20"/>
              </w:rPr>
              <w:t>
Код вида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пайдаланбаудың себептері</w:t>
            </w:r>
          </w:p>
          <w:p>
            <w:pPr>
              <w:spacing w:after="20"/>
              <w:ind w:left="20"/>
              <w:jc w:val="both"/>
            </w:pPr>
            <w:r>
              <w:rPr>
                <w:rFonts w:ascii="Times New Roman"/>
                <w:b w:val="false"/>
                <w:i w:val="false"/>
                <w:color w:val="000000"/>
                <w:sz w:val="20"/>
              </w:rPr>
              <w:t>
Причины недоиспользования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i w:val="false"/>
                <w:color w:val="000000"/>
                <w:sz w:val="20"/>
              </w:rPr>
              <w:t xml:space="preserve"> - Осы бөлім анықтамалыққа сәйкес толтырылады:</w:t>
            </w:r>
          </w:p>
          <w:p>
            <w:pPr>
              <w:spacing w:after="20"/>
              <w:ind w:left="20"/>
              <w:jc w:val="both"/>
            </w:pPr>
            <w:r>
              <w:rPr>
                <w:rFonts w:ascii="Times New Roman"/>
                <w:b w:val="false"/>
                <w:i w:val="false"/>
                <w:color w:val="000000"/>
                <w:sz w:val="20"/>
              </w:rPr>
              <w:t>
</w:t>
            </w:r>
            <w:r>
              <w:rPr>
                <w:rFonts w:ascii="Times New Roman"/>
                <w:b/>
                <w:i w:val="false"/>
                <w:color w:val="000000"/>
                <w:sz w:val="20"/>
              </w:rPr>
              <w:t>05. Меншікті айналым қаражаттарының жетіспеушілігі</w:t>
            </w:r>
          </w:p>
          <w:p>
            <w:pPr>
              <w:spacing w:after="20"/>
              <w:ind w:left="20"/>
              <w:jc w:val="both"/>
            </w:pPr>
            <w:r>
              <w:rPr>
                <w:rFonts w:ascii="Times New Roman"/>
                <w:b w:val="false"/>
                <w:i w:val="false"/>
                <w:color w:val="000000"/>
                <w:sz w:val="20"/>
              </w:rPr>
              <w:t>
</w:t>
            </w:r>
            <w:r>
              <w:rPr>
                <w:rFonts w:ascii="Times New Roman"/>
                <w:b/>
                <w:i w:val="false"/>
                <w:color w:val="000000"/>
                <w:sz w:val="20"/>
              </w:rPr>
              <w:t>06. Шикізаттың болмауы</w:t>
            </w:r>
          </w:p>
          <w:p>
            <w:pPr>
              <w:spacing w:after="20"/>
              <w:ind w:left="20"/>
              <w:jc w:val="both"/>
            </w:pPr>
            <w:r>
              <w:rPr>
                <w:rFonts w:ascii="Times New Roman"/>
                <w:b w:val="false"/>
                <w:i w:val="false"/>
                <w:color w:val="000000"/>
                <w:sz w:val="20"/>
              </w:rPr>
              <w:t>
</w:t>
            </w:r>
            <w:r>
              <w:rPr>
                <w:rFonts w:ascii="Times New Roman"/>
                <w:b/>
                <w:i w:val="false"/>
                <w:color w:val="000000"/>
                <w:sz w:val="20"/>
              </w:rPr>
              <w:t>07. Апатты жағдай</w:t>
            </w:r>
          </w:p>
          <w:p>
            <w:pPr>
              <w:spacing w:after="20"/>
              <w:ind w:left="20"/>
              <w:jc w:val="both"/>
            </w:pPr>
            <w:r>
              <w:rPr>
                <w:rFonts w:ascii="Times New Roman"/>
                <w:b w:val="false"/>
                <w:i w:val="false"/>
                <w:color w:val="000000"/>
                <w:sz w:val="20"/>
              </w:rPr>
              <w:t>
</w:t>
            </w:r>
            <w:r>
              <w:rPr>
                <w:rFonts w:ascii="Times New Roman"/>
                <w:b/>
                <w:i w:val="false"/>
                <w:color w:val="000000"/>
                <w:sz w:val="20"/>
              </w:rPr>
              <w:t>08. Сұраныс (тапсырыстардың, шарттардың, келісімшарттардың, өткізу нарығының азаюы, маусымдық сипаттағы тапсырыстар)</w:t>
            </w:r>
          </w:p>
          <w:p>
            <w:pPr>
              <w:spacing w:after="20"/>
              <w:ind w:left="20"/>
              <w:jc w:val="both"/>
            </w:pPr>
            <w:r>
              <w:rPr>
                <w:rFonts w:ascii="Times New Roman"/>
                <w:b w:val="false"/>
                <w:i w:val="false"/>
                <w:color w:val="000000"/>
                <w:sz w:val="20"/>
              </w:rPr>
              <w:t>
</w:t>
            </w:r>
            <w:r>
              <w:rPr>
                <w:rFonts w:ascii="Times New Roman"/>
                <w:b/>
                <w:i w:val="false"/>
                <w:color w:val="000000"/>
                <w:sz w:val="20"/>
              </w:rPr>
              <w:t>09. Құрал-жабдықтарды жөндеу, кәсіпорынды қайта жаңарту</w:t>
            </w:r>
          </w:p>
          <w:p>
            <w:pPr>
              <w:spacing w:after="20"/>
              <w:ind w:left="20"/>
              <w:jc w:val="both"/>
            </w:pPr>
            <w:r>
              <w:rPr>
                <w:rFonts w:ascii="Times New Roman"/>
                <w:b w:val="false"/>
                <w:i w:val="false"/>
                <w:color w:val="000000"/>
                <w:sz w:val="20"/>
              </w:rPr>
              <w:t>
</w:t>
            </w:r>
            <w:r>
              <w:rPr>
                <w:rFonts w:ascii="Times New Roman"/>
                <w:b/>
                <w:i w:val="false"/>
                <w:color w:val="000000"/>
                <w:sz w:val="20"/>
              </w:rPr>
              <w:t>10. Өнімдер ассортиментінің өзгеруі, өнімдерді сақтау шарттары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Данный раздел заполняется в соответствии со справочником:</w:t>
            </w:r>
          </w:p>
          <w:p>
            <w:pPr>
              <w:spacing w:after="20"/>
              <w:ind w:left="20"/>
              <w:jc w:val="both"/>
            </w:pPr>
            <w:r>
              <w:rPr>
                <w:rFonts w:ascii="Times New Roman"/>
                <w:b w:val="false"/>
                <w:i w:val="false"/>
                <w:color w:val="000000"/>
                <w:sz w:val="20"/>
              </w:rPr>
              <w:t>
05. Недостаток собственных оборотных средств</w:t>
            </w:r>
          </w:p>
          <w:p>
            <w:pPr>
              <w:spacing w:after="20"/>
              <w:ind w:left="20"/>
              <w:jc w:val="both"/>
            </w:pPr>
            <w:r>
              <w:rPr>
                <w:rFonts w:ascii="Times New Roman"/>
                <w:b w:val="false"/>
                <w:i w:val="false"/>
                <w:color w:val="000000"/>
                <w:sz w:val="20"/>
              </w:rPr>
              <w:t>
06. Отсутствие сырья</w:t>
            </w:r>
          </w:p>
          <w:p>
            <w:pPr>
              <w:spacing w:after="20"/>
              <w:ind w:left="20"/>
              <w:jc w:val="both"/>
            </w:pPr>
            <w:r>
              <w:rPr>
                <w:rFonts w:ascii="Times New Roman"/>
                <w:b w:val="false"/>
                <w:i w:val="false"/>
                <w:color w:val="000000"/>
                <w:sz w:val="20"/>
              </w:rPr>
              <w:t>
07. Аварийная ситуация</w:t>
            </w:r>
          </w:p>
          <w:p>
            <w:pPr>
              <w:spacing w:after="20"/>
              <w:ind w:left="20"/>
              <w:jc w:val="both"/>
            </w:pPr>
            <w:r>
              <w:rPr>
                <w:rFonts w:ascii="Times New Roman"/>
                <w:b w:val="false"/>
                <w:i w:val="false"/>
                <w:color w:val="000000"/>
                <w:sz w:val="20"/>
              </w:rPr>
              <w:t>
08. Спрос (уменьшение заказов, договоров, контрактов, рынка сбыта, заказы сезонного характера)</w:t>
            </w:r>
          </w:p>
          <w:p>
            <w:pPr>
              <w:spacing w:after="20"/>
              <w:ind w:left="20"/>
              <w:jc w:val="both"/>
            </w:pPr>
            <w:r>
              <w:rPr>
                <w:rFonts w:ascii="Times New Roman"/>
                <w:b w:val="false"/>
                <w:i w:val="false"/>
                <w:color w:val="000000"/>
                <w:sz w:val="20"/>
              </w:rPr>
              <w:t>
09. Ремонт оборудования, реконструкция предприятия</w:t>
            </w:r>
          </w:p>
          <w:p>
            <w:pPr>
              <w:spacing w:after="20"/>
              <w:ind w:left="20"/>
              <w:jc w:val="both"/>
            </w:pPr>
            <w:r>
              <w:rPr>
                <w:rFonts w:ascii="Times New Roman"/>
                <w:b w:val="false"/>
                <w:i w:val="false"/>
                <w:color w:val="000000"/>
                <w:sz w:val="20"/>
              </w:rPr>
              <w:t>
10. Изменение ассортимента продукции, условия хранения продукции</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Статистикалық нысанды толтыруға жұмсалған уақыты,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"Өнім (тауарлар, көрсетілетін </w:t>
            </w:r>
            <w:r>
              <w:br/>
            </w:r>
            <w:r>
              <w:rPr>
                <w:rFonts w:ascii="Times New Roman"/>
                <w:b w:val="false"/>
                <w:i w:val="false"/>
                <w:color w:val="000000"/>
                <w:sz w:val="20"/>
              </w:rPr>
              <w:t xml:space="preserve">қызметтер) өндіру, жөнелту </w:t>
            </w:r>
            <w:r>
              <w:br/>
            </w:r>
            <w:r>
              <w:rPr>
                <w:rFonts w:ascii="Times New Roman"/>
                <w:b w:val="false"/>
                <w:i w:val="false"/>
                <w:color w:val="000000"/>
                <w:sz w:val="20"/>
              </w:rPr>
              <w:t xml:space="preserve">және өндірістік қуаттар </w:t>
            </w:r>
            <w:r>
              <w:br/>
            </w:r>
            <w:r>
              <w:rPr>
                <w:rFonts w:ascii="Times New Roman"/>
                <w:b w:val="false"/>
                <w:i w:val="false"/>
                <w:color w:val="000000"/>
                <w:sz w:val="20"/>
              </w:rPr>
              <w:t xml:space="preserve">теңгерімі туралы есебі" (индексі </w:t>
            </w:r>
            <w:r>
              <w:br/>
            </w:r>
            <w:r>
              <w:rPr>
                <w:rFonts w:ascii="Times New Roman"/>
                <w:b w:val="false"/>
                <w:i w:val="false"/>
                <w:color w:val="000000"/>
                <w:sz w:val="20"/>
              </w:rPr>
              <w:t xml:space="preserve">1-П, кезеңділігі жылдық)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8-10 бөлімдерге арналған өнеркәсіп салалары бойынша өнімдер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және өнім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тараудың, топтың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 мыңтонна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(көмірсутектердіңтабиғи қоспасы), битуминозды минералдардан алынған мұнайды қоса алғанда,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тәріздікүйдегі табиғи газ,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 (мұнайды қайта айдау процесінде алынған мұнай газдарынан басқа),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Біріктірілмеген темір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темір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Теміркенді шекемтастар,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07.10.10.230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қойыртпасындағы мыс,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кендері (бокситтер),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кендер,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алтыны бар қойыртпалар,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07.29.14.220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қойыртпасындағы қорғасын,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Қорғасын-мырыш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қойыртпасындағы мырыш,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07.29.15.330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кендері,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07.29.19.420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Ескерткіштерге, әрлеуге немесе құрылысқа арналған гранит, құмтас және өзге де тас,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құм,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жабуға және басқа да құрылыстық қажеттіліктерге толтырғыштар ретінде пайдаланылатын қиыршық тас, шағыл, малта тас және шақпақтас,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фосфатты шикізат,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тартылған фосфатты шикізат,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 және оның қойыртпалары,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08.91.19.110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08.99.29.400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 өзге де ет және тағамдық қосымша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Тобымен жуғанды қоса алғанда түтілген, жуылмаған жүн,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иленбеген бүтін терісі мен былғарысы,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өзге де иленбеген терісі мен былғарысы,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немесе қозының иленбеген терісі мен былғарысы,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қойдың, ешкінің, шошқаның майлары,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жас немесе тоңазытылған еті,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мұздатылған еті,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тоң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тұздалған, кептірілген немесе ысталған шошқа еті (бекон және ветчина),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кептірілген немесе ысталған сиыр еті мен бұзау еті,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тұздалған, тұздық судағы, кептірілген немесе ысталған ет және етті тағамдық қосымша өнімдер (шошқа етінен, ірі қара мал етінен басқасы); еттен немесе етті қосымша өнімдерден жасалған тағамдық ұн және ұнтақ,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осыған ұқсасеттен, етті қосымша өнімдерден немесе жануарлар қанынан жасалған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 қосымша өнімдерден немесе жануарлар қанынан жасалған өзге де дайын және консервіленген өнімдер, еттен және етті қосымша өнімдерден жасалған дайын тамақтардан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жасалған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ет-өсімдікті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етінен жасалған дайын өнімдер немесе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етінен: сан еттерінен және олардың кесек еттерінен жасалған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етінен және сиыр етінен жасалған ет-өсімдікті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бұқтырылған ет консервілері,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ет-өсімдікті консервілер,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10.13.15.912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тағам ретінде пайдалануына жарамсыз, еттен жасалған ұнтақ, ұн және түйіршіктер; шыжықтар,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балық,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оның алмастырғыштары,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шаян тәрізділер, былқылдақ денелілер және өзге де су омыртқасыздары,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балықтан, шаян тәрізділерден, былқылдақ денелілерден немесе өзге де су омыртқасыздарынан жасалған тағамдық емес ұн, ұнтақ және түйіршіктер, өзге де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картоп,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шырындары,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шырындары,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Қойылтылмаған, ұйытылмаған, спирт қосылмаған өзге де жеміс және көкөніс шырындары,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көкөністер, картоптан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консервілері,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консервілері,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консервілері,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консервіленген жемістер мен жаңғақтар,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соя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күнбағыс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мақта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рапс майы,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май, қалдықтардан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соя майы және оның фракциялары (химиялық жолмен түрлендірілмеген майлардан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күнбағыс майы және оның фракциялары (химиялық жолмен түрлендірілмеген майлардан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мақта майы және оның фракциялары (химиялық жолмен түрлендірілмеген майлардан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рапс майы және оның фракциялары (химиялық жолмен түрлендірілмеген майлардан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сүтті спредтер (паста),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пісіп жетпеген немесе ашуы жетпеген ірімшік (сарысудан жасалған ірімшікті қоса) және сүзбе,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майсыз сүзбе,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ірімшіктер,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ірімшіктері,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ірімшіктер,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толтырғышы бар балқытылған ірімшік,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өзге де ірімшік,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тәттілендіргіш заттар қосылған немесе қосылмаған, қатты емес пішіндегі қойылтылған сүт және кілегей,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ұйытылған немесе ашытылған йогурт, сүт және кілегей,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ақталған немесе толықтай ақталған немесе уатылған күріш,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мен меслиннің (бидай мен қара бидайдың қоспасы) ұсақ тартылған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дәндідақылдардан жасалғанжарма, ірі тартылған ұн және түйіршіктер мен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ұнтақ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бидай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10.61.31.332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сұлы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тары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қарақұмық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жүгері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күріш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арпа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(перловка) жармасы,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арпа (ячмень) жармасы және ұны,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тартылған жарма және ұн,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10.61.32.390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Түрлендірілгеннен басқа крахмалдар,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ретінде немесе тоқыма өнеркәсібінде пайдаланылатыннан басқа, глютенді қоса алғанда, құрғақ немесе шикі бидай желімтігі,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глютенінен басқа глютен,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нан,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Пирожныйлар және кондитерлік, ұннан жасалған өнімдер, жаңа пісірілген (қысқа мерзімге сақталатын),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Кепкен нан және печенье; ұзақ уақыт сақтауға арналған кондитерлік өнімдер және тәтті тоқаштар,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кускус және ұннанжасалған ұқсас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шикі қанты немесе тазартылған қанты; сірне (меласса),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канты,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канты,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шоколад пен қанттан жасалған кондитерлік өнімдер,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 өзге де эмульгирленген тұздықтар,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негізді балалар тағамы,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10.86.10.730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жануарларына арналған дайын азықтар, жоңышқадан жасалған ұн мен түйіршіктерден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Сидрдан басқа нақты спирт концентраты -17%; қанты - 30%, жеміс-жидек шарабы,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Сыра,сыра қайнатудың шөгінділері мен қалдықтарынан басқа,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және газдалғантәттілендірілмеген және хош иістендірілмеген сулар,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алкогольсіз сусындар,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Сигаралар, черуттар (шеттері кесілген сигаралар), сигариллалар (жіңішке сигаралар), сигареттер, темекіден немесе оны алмастырғыштарданжасалған шылым, миллион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немесе тарақпен түтілмеген, майсызжүн (қойдың),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және тарақпен түтілген мақта,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жібек иірімжіптер (жібек қалдықтарынан жасалған иірімжіптерден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жібек қалдықтарынан жасалған жібек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кардо түтілген жүн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түтілген жүн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түтілмеген талшықтардан жасалған мақта-маталы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тарақпен түтілген талшықтардан жасалған мақта-маталы иірімжіптер,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арнап бөлек оралмаған, жасанды талшықтардан жасалған, көп ширатылған немесе бір рет ширатылған жіптер (тігін жіптерінен, полиамидті өте мықты жіптерден, полиэфир немесе вискозды жіптерден басқа); бөлшек саудаға арнап оралған жасанды талшықтардан жасалған жіптер (тігін жіптерінен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түтілген жүннен жасалған маталар,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Мақта-маталы маталар,мың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штапельді талшықтардан жасалған маталар,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Орауыштық қаптар мен пакеттер,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яхта немесе десанттық жүзетін заттарға арналған брезенттер, желкендер; бастырмалар, маркиздер, тенттер және кемпингтерге арналған жабдықтар (үрленетін матрастардан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кілем бұйымдары,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Кендірден немесе өсімдіктен жасалған өзге де тоқыма талшықтарынан дайындалған арқанды - жіпті бұйымдар, арқандар, тростар және шпагаттар,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 арқан, жіп немесе тростардан өрілген торлар, тоқыма материалдарынан жасалған дайын торлар; басқа топтамаларға енгізілмеген иірімжіп, лентадан жасалған бұйымдар,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сіңдірілген, жабындысы бар немесе қатырмаланған тоқыма материалдары,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қажеттіліктерге арналған тоқыма бұйымдар мен тауарлар (білтелерді, газ-қорыту торларын, шлангаларды, транспортерлар мен конвейерлерге арналған ленталар мен белбеулерді, елеуіштерге арналған маталарды және сүзгі маталарды қоса алғанда),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жұмыс комплектілері, күртешелері мен пиджактары,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жұмыс шалбарлары, көкірекшесі және баулары бар комбинезондар, бриджилер,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жұмыс комплектілері, күртешелері мен пиджактары,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жұмыс шалбарлары, көкірекшесі және баулары бар комбинезондар, бриджилер,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жұмыс киімдері,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пальтолар, жадағайлар, капюшондары бар жадағайлар, жылы күртешелер (шаңғы күртешесін қоса алғанда), ветровкалар, штормовкалар және ұқсас трикотаж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костюмдер, комплектілер, пиджактар, шалбарлар, көкірекшесі және баулары бар комбинезондар, бриджилер мен шолақ шалбарлар (суға түскенде киетіннен басқа),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тігілген трикотаж костюмдер, жиынтықтар, жакеттер, көйлектер, юбкалар, юбка-шалбарлар, шалбарлар, көкірекшесі және баулары бар комбинезондар, шортылар,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костюмдер мен комплектілер,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пиджактар мен блейзерлер, жакеттер, пиджак түріндегі күртешелер,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ұл балаларға арналған (трикотаждан басқа) шалбарлар, көкірекшесі және бауы бар комбинезондар, бриджилер және шортылар,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пальтолар, жадағайлар, капюшондары бар жадағайлар, жылы күртешелер (шаңғы күртешесін қоса алғанда), ветровкалар, штормовкалар және ұқсас бұйымдар,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костюмдер мен комплектілер,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жакеттер мен блейзерлер, пиджактар, пиджак түріндегі күртешелер,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көйлектер, юбкалар және юбка-шалбарлар,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шалбарлар, көкірекшесі және бауы бар комбинезондар, бриджилер,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жейделер мен көйлектер,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 дамбалдар, трусылар, түнгі жейделер, пижамалар, халаттар және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машинамен немесе қолмен тоқылған, трикотаж блузкалар, көйлектер мен батниктер,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 комбинациялар, ішкі юбкалар, трусылар, панталондар, түнгі жейделер, пижамалар, пеньюарлар, халаттар мен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жейделер мен көйлектер,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немесе ер балаларға арналған, трикотаждан басқа майкалар мен өзге де іштен киетін фуфайкалар, трусылар, дамбалдар, түнгі жейделер, пижамалар, халаттар мен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блузкалар, көйлектер мен батниктер,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майкалар мен өзге де іштен киетін фуфайкалар, комбинациялар, ішкі юбкалар, трусылар, панталондар, түнгі көйлектер, халаттар және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немесе қыз балаларға арналған, трикотаждан басқа төсқаптар, корсеттер, белдіктер, иықбаулар, байлауыштар мен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теннискалар, шолақ шалбары бар майкалар, фуфайкалар мен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итжейделер, "кимонолар",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ползункилер,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балаларға арналған, трикотаж өлшемсіз костюмдер, гарнитуралар,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шаңғы тебуге және суға түсуге арналған және өзге де трикотаж костюмдер,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қолғаптар, биялайлар және митенкалар,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шаңғы тебуге және суға түсуге арналған костюмдер; өзге де киімдер, трикотаждан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трикотаждан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шарфтар, кашнелер, мантильялар, бетперделер, бетпердешелер мен ұқсас бұйымдар, трикотаждан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Галстуктар, галстук-көбелектер мен мойын орамалдар, трикотаждан басқа,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биялайлар мен митенкалар, трикотаждан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немесе композициялық былғарыдан дайындалған қолғаптар, биялайлар, тоқылған биялайлар мен митенкалар (барлық мамандықтарға арналған қорғаныштықтан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Фетрдан, киізден немесе тоқымалы емес материалдардан жасалған киімдер,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Фетрлі шляпалық болванкалар, тебелер мен қалпақтар; шляпалық дайындамалар және фетрлі қалпақтар; өрілген немесе түрлі материалдардан жасалған жолақтарды жалғастыру арқылы дайындалған шляпалық жартылай фабрикаттар,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шляпалар, шапкалар, береттер, өзге де бас киімдер және гарнитуралар, шашқа арналған торлар,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Шляпалар мен өзге де бас киімдер,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пальто мен қысқа пальто, ішіктер,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қысқа ішіктер, бекешалар, тұлыптар,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костюмдер және комплекттер,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үлбірден жасалған күртешелер, пиджактар, жакеттер мен жилеттер,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колготтар,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жіптің сызықтық тығыздығы 6,7 текстен кем машинамен немесе қолмен тоқылған, әйелдерге арналған трикотаж шұлықтар мен қысқа шұлықтар,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ұйықтар,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машинамен немесе қолмен тоқылған трикотаж шұлық бұйымдар мен аяқ киімдер,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свитерлер, жемпірлер, пуловерлер, кардигандар, жилеттермен ұқсас бұйымдар,дана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былғары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бүтін терісінен жасалған түгі жоқ былғары,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бүтін емес терісінен жасалған түгі жоқ былғары,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тектес жануарлардың терісінен жасалған түгі жоқ былғары,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ешкінің және шошқаның терісінен жасалған түгі жоқ былғары,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түгі жоқ терісі, мың шаршы дециметр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жасалған чемодандар, саквояждар, косметикаға және сәндік керек-жарақтарға арналған әйелдердің жол сөмке-сандықшалары, іс қағаздарына арналған кейстер, портфельдер, арқаға асатын оқушы сөмкелері және ұқсас 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мен үсті резеңкеден немесе полимерлі материалдардан жасалған су өткізбейтін аяқ киім, металды қорғаныс тұмсығы бар аяқ киімнен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мен үсті резеңкеден немесе полимерлі материалдардан жасалған аяқ киім, су өткізбейтін немесе спорттық аяқ киімнен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былғарыдан жасалған аяқ киім, спорттық аяқ киімнен, металды қорғаныс тұмсығы бар аяқ киімнен және әртүрлі арнайы аяқ киімнен басқа,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 тоқыма материалдардан жасалған, спорттық аяқ киімнен басқа аяқ киім,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тебуге киетін бәтеңкелер мен конькилерден басқа өзге де спорттық аяқ киім,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қорғаныс тұмсығы бар аяқ киім,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ағаштан жасалған, арнайы түрлі және өзге де аяқ киім, мың жұп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ағаш пен тоздан жасалған бұйымдар (жиһаздан басқа); сабаннан және өруге арналған материалдардан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Бойлай тілінген немесе жарылған, бөліктерге бөлінген немесе кесілген, қалыңдығы 6 мм-ден жоғары ағаш материалдары; сіңдірілмеген темір жол немесе трамвай ағаш шпалдары,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және өзге де ағаш материалдарынан жасалған ағаш-жоңқалы тақталар және ұқсастақталар,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және өзге де ағаш материалдарынан жасалған ағаш-талшықты тақталар,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жабын паркет,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терезелермен олардың жақтаулары, шыныланған есіктер менолардың жақтаулары, есіктер және олардың жақтаулары мен босағалары,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Бетондық құрылыс жұмыстарына арналған ағаш қалыптар, гонттар мен жаңыршақтар,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құрама құрылыс конструкциялары,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Кеңірдектелген тесілген қағаз бен қатырма қағаз, орамдарда немесе парақтарда,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мақтасынан немесе целлюлоза талшықты төсемнен жасалған қағазды, қатырма қағазды қаптар және пакеттер,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Тұсқағаздар,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отыны (мазут) және газойльдер ( дизельдік отын); мұнай дистилляттары,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жол битумдары,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19.20.42.510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миллион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үшоксиді (хромды ангидрид),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тотығы,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20.12.12.191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Хромдық илегіш,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20.12.23.310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сутегі (тұз қышқылы),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Моногидраттағы күкірт қышқылы,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Аккумуляторлық күкірт қышқылы,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Ортофосфор (фосфор) қышқылы және полифосфор қышқылдары,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20.13.24.550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(каустикалық сода),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20.13.25.200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үшфосфаты (натрий үшполифосфаты),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бихроматы (натрий хромпигі),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20.13.51.310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Биоэтанол,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20.14.71.810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 көлемі 80% және одан жоғары денатуратталмаған этил спирті,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және кез келген күштіліктегі өзге де денатуратталған спирт, мың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азотты тыңайтқыштар,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фосфорлы тыңайтқыштар,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этилен полимерлері,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полистирол мен пенополистирол,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пішіндегі полипропилен,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 шартты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негізіндегі бояулар мен лактар,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 және олармен байланысты өзге деөнімдер; суретшілерге арналған бояулар және баспаханалық бояулары,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сабын ретінде пайдалануға арналған беттік-белсенді органикалық заттар және препараттар; сабынмен және жуу құралдарымен сіңдірілген немесе қапталған қағаз, мақталы толтырмалар, киіз, фетр және тоқылмаған материалдар,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құралдар,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платмасса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(эбониттен басқа) құбырлар, түтіктер, жеңдер мен шлангілер,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конвейерлік (транспортерлік) ленталар және жетекті белдіктер,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құбырлар, түтіктер, жеңдер мен шлангілер және олардың фитингтері,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материалдармен арматураланбаған немесе құрастырылмаған, пластмассалардан жасалған тақталар, табақтар, пленка, жұқалтыр және жолақтар,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Полиэтиленнен жасалған қаптар мен сөмкелер (конустықты қоса),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Пластмассалардан жасалған бөтелдер, шөлмектер, флакондар және ұқсасбұйымдар,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және винил, линолеум және т.б. түріндегі иілімді еден жабындары,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қырланған, оюланған, бұрғыланған, эмальданған немесе басқа тәсілмен өңделген, бірақ рамаға немесе оправаға қондырылмаған табақты өзге де шыны,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тақтайшалар мен тақталар,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төзімсіз құрылыс кірпіштері, кремнеземдік тасты ұннан немесе диатомитті топырақтан жасалған бұйымдардан басқа,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асханалық және ас үйлік ыдыс,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балшық-топырақты цемент, қожды цемент және ұқсас гидравликалық цементтер,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(ақтан басқа), мың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құрама құрылыс конструкциялары,тонна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ерітінділері,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табақтар, панельдер, тақталар және ұқсас бұйымдар,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талшықтары, өсімдік талшықтары, синтетикалық полимерлері, шыны талшықтары, синтетикалық талшықтары бар асбестцементтен, фиброцементтен жасалған құбырлар, түтіктер және оларға фитингтер,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тастан жасалған төсемтас, жиектастар жәнетөсеуге арналған тақталар(тақтатастан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ұқсас материалдардан жасалған төбе жабатын немесе қаптама бұйымдар, орамдарда,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Блоктарда, табақтарда немесе орамдардағы қож мақта, минералды силикат мақта және ұқсас минералды мақталар (олардың қоспаларын қоса),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шойын,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ферромарганец,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ферросиликомарганец,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ферросиликохром,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ферросиликоалюминий,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24.10.12.910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болат,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ыстықтай илектеліп одан әрі өңделмеген жазық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ені 600 мм кем емес суықтай илектеліп одан әрі өңделмеген жазық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гальваникалық немесе өзге де жабыны бар, жалатылған жазық илек, кремнийлі электр болаттан және жылдам кескіш болаттан жасалған жазық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қаңылтыр және қалайыланған табақты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түрлі диаметрдегі құбырлар, іші қуыс жіксіз профильдер,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жіксіз болат құбырлар,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бұрғылауға арналған, тігіссіз, болаттан жасалған сорғылы-сығымдауыш және бұрғылау, қондыру құбырлары,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өзге де болат құбырлар және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Қимасы дөңгелек емес болат құбырлар мен түтіктер және іші қуыс профильдер,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артық болат құбырлар мен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артық, мұнай және газ құбырларына арналған болат құбырлар,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сыртқы диаметрі 406,4 мм аспайтын, мұнай және газ құбырларына арналған болат құбырлар,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406,4 мм аспайтын, мұнай немесе газ ұңғымаларын бұрғылау барысында қолданылатын болаттан жасалған дәнекерлейтін, дөңгелектеп кесетін сорғылы-сығымдауыш және қондыру құбырлары,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сыртқы диаметрі 406,4 мм аспайтын өзге де болат құбырлар мен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Дәнекерленген, қимасы дөңгелек емес, сыртқы диаметрі 406,4 мм аспайтын болат құбырлар мен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жікті немесе тойтарылған немесе осыған ұқсас тәсілмен біріктірілген, сыртқы диаметрі 406,4 мм аспайтын өзге де болат құбырлар мен түтіктер,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Құбырларға арналған құйылмаған болат фитингтер,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илектелген, ені 600 мм кем, жалатылған, гальваникалық немесе өзге де жабыны бар жазық илек,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(көміртекті) болаттан жасалған қырланған табақтар,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болат табақтан жасалған сэндвич-панельдер,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күміс,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және жартылай өңделген немесе ұнтақ түріндегі алтын,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оксиді,жасанды корундтан басқа,тонна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Легірленбеген, өңделмеген тазартылмаған мыс,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хром, ұнтақтары, одан жасалған өзге де бұйымдар, хром карбидынан басқа,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24.45.30.552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металл бұйымдар, машиналар мен жабдықтардан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құрылыс металл конструкциялары,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орман құрылысына арналған қалыптар немесе тау бекіткіштерінің тіреулері мен осыған ұқсас жабдықтар,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электрлік қыздырусыз орталықтан жылыту радиаторлары,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мұнай өнімдеріне арналған резервуарлар,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25.29.11.310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раковиналар мен жуғыштар,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ванналар, мың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 және оптикалық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Радиотаратушы қабылдағыштармен немесе дыбыс немесе бейнені жазу немесе ойнату аппаратурасымен біріктірілген немесе біріктірілмеген теледидарқабылдағыштары,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 және өзге де дыбыс жазу аппаратурасы,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бейнекамералары және өзге де бейне жазатын немесе бейне жаңғыртатын аппаратура,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Газөлшеуіштер(калибрлейтіндерді қоса),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есептеуіштер(калибрлейтіндерді қоса),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есептеуіштер(калибрлейтіндерді қоса),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26.51.63.700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камералар,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Піспекті қозғалтқыштарды қосуға арналған қорғасын-қышқылды электр аккумуляторлар,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қабықтары бар талшықтардан жасалған талшықты-оптикалық кабельдер, мың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талшықтар, талшықты-оптикалық жгуттар мен кабельдер (жеке қабықтары бар талшықтардан жасалғандардан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құрғақ кірден аспайтын автоматты емес кір жуғыш машиналар,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27.51.13.500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конденсаторлар,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Сұйықтықты айдауға арналған орталықтан тепкіш батырмалы сорғылар,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немесе аунақшалы мойынтіректер,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крандар (жылжымалы төрттағанды және көпірлі, порталды, кеме деррик-крандары),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Мұнаралық крандар,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28.22.14.430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аспайтын өзге де жаңа тракторлар,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37 кВт жоғары, бірақ 59 кВт аспайтын өзге де жаңа тракторлар,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қозғалтқышының қуаты 59 кВт жоғары өзге де жаңа тракторлар,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 отырғызғыштар мен көшет отырғызу машиналары,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шашқыштар және минералды тыңайтқыштарды шашуға арналған құрылғылар,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машиналар,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28.30.59.100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Токарьлық металл кескіш станоктар,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 орнақтары,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28.91.11.500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бульдозерлер, әмбебаптарды қоса алғанда,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бір шөмішті механикалық экскаваторлар және толық бұрылмайтын шөмішті жүк тиегіштер,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28.92.27.300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пайдалануға арналған жүкті өзі түсіретін автомобильдер,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және темекі өнімдерін өңдеуге арналған жабдықтар, олардың бөліктерінен басқа,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жолаушылар автомобильдері,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немесе одан көп адамды тасымалдауға арналған автомобильдер,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және мамандандырылған автомобильдер,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және туризмге арналған тіркемелер және жартылай тіркемелер,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тіркемелер және жартылай тіркемелер,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локомотивтер,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жүк вагондары,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 және ауа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мың киловатт сағат (мегаватт-сағат)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 мың гигакалорий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жүйесі,қалдықтарды жинау және жою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мың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2-қосымша</w:t>
            </w:r>
          </w:p>
        </w:tc>
      </w:tr>
    </w:tbl>
    <w:bookmarkStart w:name="z33" w:id="27"/>
    <w:p>
      <w:pPr>
        <w:spacing w:after="0"/>
        <w:ind w:left="0"/>
        <w:jc w:val="left"/>
      </w:pPr>
      <w:r>
        <w:rPr>
          <w:rFonts w:ascii="Times New Roman"/>
          <w:b/>
          <w:i w:val="false"/>
          <w:color w:val="000000"/>
        </w:rPr>
        <w:t xml:space="preserve"> "Өнім (тауарлар, көрсетілетін қызметтер) өндіру, жөнелту және өндірістік қуаттар теңгерімі туралы есебі" (индексі 1-П, кезеңділігі жылдық) жалпымемлекеттік статистикалық байқаудың статистикалық нысанын толтыру жөніндегі нұсқаулық</w:t>
      </w:r>
    </w:p>
    <w:bookmarkEnd w:id="27"/>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p>
    <w:bookmarkStart w:name="z364" w:id="28"/>
    <w:p>
      <w:pPr>
        <w:spacing w:after="0"/>
        <w:ind w:left="0"/>
        <w:jc w:val="both"/>
      </w:pPr>
      <w:r>
        <w:rPr>
          <w:rFonts w:ascii="Times New Roman"/>
          <w:b w:val="false"/>
          <w:i w:val="false"/>
          <w:color w:val="000000"/>
          <w:sz w:val="28"/>
        </w:rPr>
        <w:t>
      1. Осы "Өнім (тауарлар, көрсетілетін қызметтер) өндіру, жөнелту және өндірістік қуаттар теңгерімі туралы есебі (индексі 1-П, кезеңділігі жылдық) (бұдан әрі – статистикалық нысан) жалпымемлекеттік статистикалық байқаудың статистикалық нысанын толтыру жөніндегі нұсқаулық.</w:t>
      </w:r>
    </w:p>
    <w:bookmarkEnd w:id="28"/>
    <w:bookmarkStart w:name="z365" w:id="29"/>
    <w:p>
      <w:pPr>
        <w:spacing w:after="0"/>
        <w:ind w:left="0"/>
        <w:jc w:val="both"/>
      </w:pPr>
      <w:r>
        <w:rPr>
          <w:rFonts w:ascii="Times New Roman"/>
          <w:b w:val="false"/>
          <w:i w:val="false"/>
          <w:color w:val="000000"/>
          <w:sz w:val="28"/>
        </w:rPr>
        <w:t xml:space="preserve">
      2. Осы нұсқаулықта келесі анықтамалар пайдаланылады: </w:t>
      </w:r>
    </w:p>
    <w:bookmarkEnd w:id="29"/>
    <w:bookmarkStart w:name="z366" w:id="30"/>
    <w:p>
      <w:pPr>
        <w:spacing w:after="0"/>
        <w:ind w:left="0"/>
        <w:jc w:val="both"/>
      </w:pPr>
      <w:r>
        <w:rPr>
          <w:rFonts w:ascii="Times New Roman"/>
          <w:b w:val="false"/>
          <w:i w:val="false"/>
          <w:color w:val="000000"/>
          <w:sz w:val="28"/>
        </w:rPr>
        <w:t>
      1) кәсіпорынның орташа жылдық өндірістік қуаты жыл басындағы қуатқа қуаттың орташа жылдық өсуін қосу және қуаттың орташа жылдық (істен шығу) кемуін арқылы анықталады;</w:t>
      </w:r>
    </w:p>
    <w:bookmarkEnd w:id="30"/>
    <w:bookmarkStart w:name="z367" w:id="31"/>
    <w:p>
      <w:pPr>
        <w:spacing w:after="0"/>
        <w:ind w:left="0"/>
        <w:jc w:val="both"/>
      </w:pPr>
      <w:r>
        <w:rPr>
          <w:rFonts w:ascii="Times New Roman"/>
          <w:b w:val="false"/>
          <w:i w:val="false"/>
          <w:color w:val="000000"/>
          <w:sz w:val="28"/>
        </w:rPr>
        <w:t>
      2) өндіруші кәсіпорын бағасы болып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 саналады;</w:t>
      </w:r>
    </w:p>
    <w:bookmarkEnd w:id="31"/>
    <w:bookmarkStart w:name="z368" w:id="32"/>
    <w:p>
      <w:pPr>
        <w:spacing w:after="0"/>
        <w:ind w:left="0"/>
        <w:jc w:val="both"/>
      </w:pPr>
      <w:r>
        <w:rPr>
          <w:rFonts w:ascii="Times New Roman"/>
          <w:b w:val="false"/>
          <w:i w:val="false"/>
          <w:color w:val="000000"/>
          <w:sz w:val="28"/>
        </w:rPr>
        <w:t>
      3) өндірілген өнім көлеміне жататын өнеркәсіптік сипаттағы қызметтерге:</w:t>
      </w:r>
    </w:p>
    <w:bookmarkEnd w:id="32"/>
    <w:bookmarkStart w:name="z369" w:id="33"/>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bookmarkEnd w:id="33"/>
    <w:bookmarkStart w:name="z370" w:id="34"/>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өлемдегі бұйымдарға кесу, тегістеу, мырышпен қаптау, қалыптау және басқалар);</w:t>
      </w:r>
    </w:p>
    <w:bookmarkEnd w:id="34"/>
    <w:bookmarkStart w:name="z371" w:id="35"/>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bookmarkEnd w:id="35"/>
    <w:bookmarkStart w:name="z372" w:id="36"/>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bookmarkEnd w:id="36"/>
    <w:bookmarkStart w:name="z373" w:id="37"/>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 ққұбырлардан басқа), су, ыстық су және бумен жабдықтау бойынша қызметтері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End w:id="37"/>
    <w:bookmarkStart w:name="z374" w:id="38"/>
    <w:p>
      <w:pPr>
        <w:spacing w:after="0"/>
        <w:ind w:left="0"/>
        <w:jc w:val="both"/>
      </w:pPr>
      <w:r>
        <w:rPr>
          <w:rFonts w:ascii="Times New Roman"/>
          <w:b w:val="false"/>
          <w:i w:val="false"/>
          <w:color w:val="000000"/>
          <w:sz w:val="28"/>
        </w:rPr>
        <w:t>
      4) өндірістік қуат – жыл ішінде өнімді мүмкіндігіне қарай барынша шығару;</w:t>
      </w:r>
    </w:p>
    <w:bookmarkEnd w:id="38"/>
    <w:bookmarkStart w:name="z375" w:id="39"/>
    <w:p>
      <w:pPr>
        <w:spacing w:after="0"/>
        <w:ind w:left="0"/>
        <w:jc w:val="both"/>
      </w:pPr>
      <w:r>
        <w:rPr>
          <w:rFonts w:ascii="Times New Roman"/>
          <w:b w:val="false"/>
          <w:i w:val="false"/>
          <w:color w:val="000000"/>
          <w:sz w:val="28"/>
        </w:rPr>
        <w:t>
      5) өндірістік қуат теңгерімі – қуаттың шамасын, оның өзгеру факторларын және есепті жылда пайдалану деңгейін сипаттайтын көрсеткіштер жүйесі;</w:t>
      </w:r>
    </w:p>
    <w:bookmarkEnd w:id="39"/>
    <w:bookmarkStart w:name="z376" w:id="40"/>
    <w:p>
      <w:pPr>
        <w:spacing w:after="0"/>
        <w:ind w:left="0"/>
        <w:jc w:val="both"/>
      </w:pPr>
      <w:r>
        <w:rPr>
          <w:rFonts w:ascii="Times New Roman"/>
          <w:b w:val="false"/>
          <w:i w:val="false"/>
          <w:color w:val="000000"/>
          <w:sz w:val="28"/>
        </w:rPr>
        <w:t>
      6) өнеркәсіптік өнім (тауар, қызмет) өндірісінің көлемі – тараптарға, өзінің күрделі құрылысына және өнеркәсіптік емес бөлімшелеріне өткізуге, өзінің қызметкерлеріне еңбек ақы есебінде беруге, сондай-ақ тапсырыс берушінің тапсырысы бойынша орындалған өндірістік сипаттағы жұмыстар мен қызметтерге арналған,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құны. Қосылған құнға салықсыз, акциздерсіз және зауытішілік айналымсыз, аяқталмаған өндіріссіз және алыс-беріс шикізатынсыз есептеледі;</w:t>
      </w:r>
    </w:p>
    <w:bookmarkEnd w:id="40"/>
    <w:bookmarkStart w:name="z377" w:id="41"/>
    <w:p>
      <w:pPr>
        <w:spacing w:after="0"/>
        <w:ind w:left="0"/>
        <w:jc w:val="both"/>
      </w:pPr>
      <w:r>
        <w:rPr>
          <w:rFonts w:ascii="Times New Roman"/>
          <w:b w:val="false"/>
          <w:i w:val="false"/>
          <w:color w:val="000000"/>
          <w:sz w:val="28"/>
        </w:rPr>
        <w:t>
      7) режимдік уақыт – жоспарда қарастырылған жұмыс режиміне сәйкес жабдықтың жұмыс істеу уақыты аралығындағы сағат саны.</w:t>
      </w:r>
    </w:p>
    <w:bookmarkEnd w:id="41"/>
    <w:bookmarkStart w:name="z378" w:id="42"/>
    <w:p>
      <w:pPr>
        <w:spacing w:after="0"/>
        <w:ind w:left="0"/>
        <w:jc w:val="both"/>
      </w:pPr>
      <w:r>
        <w:rPr>
          <w:rFonts w:ascii="Times New Roman"/>
          <w:b w:val="false"/>
          <w:i w:val="false"/>
          <w:color w:val="000000"/>
          <w:sz w:val="28"/>
        </w:rPr>
        <w:t>
      3. Статистикалық нысан өндірістің нақты орналасқан орны бойынша тапсырылады. Әртүрлi елдi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42"/>
    <w:bookmarkStart w:name="z379" w:id="43"/>
    <w:p>
      <w:pPr>
        <w:spacing w:after="0"/>
        <w:ind w:left="0"/>
        <w:jc w:val="both"/>
      </w:pPr>
      <w:r>
        <w:rPr>
          <w:rFonts w:ascii="Times New Roman"/>
          <w:b w:val="false"/>
          <w:i w:val="false"/>
          <w:color w:val="000000"/>
          <w:sz w:val="28"/>
        </w:rPr>
        <w:t>
      4. 2-бөлім бойынша:</w:t>
      </w:r>
    </w:p>
    <w:bookmarkEnd w:id="43"/>
    <w:bookmarkStart w:name="z380" w:id="44"/>
    <w:p>
      <w:pPr>
        <w:spacing w:after="0"/>
        <w:ind w:left="0"/>
        <w:jc w:val="both"/>
      </w:pPr>
      <w:r>
        <w:rPr>
          <w:rFonts w:ascii="Times New Roman"/>
          <w:b w:val="false"/>
          <w:i w:val="false"/>
          <w:color w:val="000000"/>
          <w:sz w:val="28"/>
        </w:rPr>
        <w:t>
      1-бағанда өнеркәсіптік өнім (тауар, қызмет) өндірісінің көлемі ағымдағы жылы жұмыс істейтін және зауытішілік айналымсыз, аяқталмаған өндірісті және тапсырыс беруші жеткізген шикізат құнынсыз өндірістік кәсіпорынның нақты өткізу бағасымен анықталады;</w:t>
      </w:r>
    </w:p>
    <w:bookmarkEnd w:id="44"/>
    <w:bookmarkStart w:name="z381" w:id="45"/>
    <w:p>
      <w:pPr>
        <w:spacing w:after="0"/>
        <w:ind w:left="0"/>
        <w:jc w:val="both"/>
      </w:pPr>
      <w:r>
        <w:rPr>
          <w:rFonts w:ascii="Times New Roman"/>
          <w:b w:val="false"/>
          <w:i w:val="false"/>
          <w:color w:val="000000"/>
          <w:sz w:val="28"/>
        </w:rPr>
        <w:t>
      1-бағанда тапсырыс беруші жеткізген шикізаттан жасалған өнім өңдеу құны бойынша өнеркәсіп өнімдерін (тауарларды, қызметтерді) өндіру көлеміне (тапсырыс беруші жеткізген шикізаттың құнын қоспағанда) енгізіледі;</w:t>
      </w:r>
    </w:p>
    <w:bookmarkEnd w:id="45"/>
    <w:bookmarkStart w:name="z382" w:id="46"/>
    <w:p>
      <w:pPr>
        <w:spacing w:after="0"/>
        <w:ind w:left="0"/>
        <w:jc w:val="both"/>
      </w:pPr>
      <w:r>
        <w:rPr>
          <w:rFonts w:ascii="Times New Roman"/>
          <w:b w:val="false"/>
          <w:i w:val="false"/>
          <w:color w:val="000000"/>
          <w:sz w:val="28"/>
        </w:rPr>
        <w:t>
      2-бағанда жұмсалған меншік және қосалқы материалдар құнымен қоса, бірақ тапсырыс берушіден алынған материалдар мен бұйымдардың құнын есептеусіз өнеркәсіптік сипаттағы көрсетілген қызметтер көлемі көрсетіледі. Егер дайын өнімді өндіруші кәсіпорын төлемейтін, тапсырыс берушінің шикізаты мен материалдарынан (алыс-беріс шикізаты) бұйым болса, онда өнім көлеміне бұл шикізат пен материалдардың құны қосылмайды;</w:t>
      </w:r>
    </w:p>
    <w:bookmarkEnd w:id="46"/>
    <w:bookmarkStart w:name="z383" w:id="47"/>
    <w:p>
      <w:pPr>
        <w:spacing w:after="0"/>
        <w:ind w:left="0"/>
        <w:jc w:val="both"/>
      </w:pPr>
      <w:r>
        <w:rPr>
          <w:rFonts w:ascii="Times New Roman"/>
          <w:b w:val="false"/>
          <w:i w:val="false"/>
          <w:color w:val="000000"/>
          <w:sz w:val="28"/>
        </w:rPr>
        <w:t>
      3-бағанда есепті жыл соңында аяқталмаған өндіріс көлемі бар кәсіпорындар толтырады. Аяқталмаған өндіріске технологиялық процесте көзделген барлық сатылардан өтпеген жартылай дайын өнім, сондай-ақ жинақталмаған, сынақтан және техникалық қабылдаудан өтпеген бұйымдар жатады;</w:t>
      </w:r>
    </w:p>
    <w:bookmarkEnd w:id="47"/>
    <w:bookmarkStart w:name="z384" w:id="48"/>
    <w:p>
      <w:pPr>
        <w:spacing w:after="0"/>
        <w:ind w:left="0"/>
        <w:jc w:val="both"/>
      </w:pPr>
      <w:r>
        <w:rPr>
          <w:rFonts w:ascii="Times New Roman"/>
          <w:b w:val="false"/>
          <w:i w:val="false"/>
          <w:color w:val="000000"/>
          <w:sz w:val="28"/>
        </w:rPr>
        <w:t>
      4-бағанында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bookmarkEnd w:id="48"/>
    <w:bookmarkStart w:name="z385" w:id="49"/>
    <w:p>
      <w:pPr>
        <w:spacing w:after="0"/>
        <w:ind w:left="0"/>
        <w:jc w:val="both"/>
      </w:pPr>
      <w:r>
        <w:rPr>
          <w:rFonts w:ascii="Times New Roman"/>
          <w:b w:val="false"/>
          <w:i w:val="false"/>
          <w:color w:val="000000"/>
          <w:sz w:val="28"/>
        </w:rPr>
        <w:t>
      3-бөлім бойынша:</w:t>
      </w:r>
    </w:p>
    <w:bookmarkEnd w:id="49"/>
    <w:bookmarkStart w:name="z386" w:id="50"/>
    <w:p>
      <w:pPr>
        <w:spacing w:after="0"/>
        <w:ind w:left="0"/>
        <w:jc w:val="both"/>
      </w:pPr>
      <w:r>
        <w:rPr>
          <w:rFonts w:ascii="Times New Roman"/>
          <w:b w:val="false"/>
          <w:i w:val="false"/>
          <w:color w:val="000000"/>
          <w:sz w:val="28"/>
        </w:rPr>
        <w:t>
      1-бағанда заттай көріністегі өндірілген өнеркәсіптік өнім, яғни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 көрсетіледі;</w:t>
      </w:r>
    </w:p>
    <w:bookmarkEnd w:id="50"/>
    <w:bookmarkStart w:name="z387" w:id="51"/>
    <w:p>
      <w:pPr>
        <w:spacing w:after="0"/>
        <w:ind w:left="0"/>
        <w:jc w:val="both"/>
      </w:pPr>
      <w:r>
        <w:rPr>
          <w:rFonts w:ascii="Times New Roman"/>
          <w:b w:val="false"/>
          <w:i w:val="false"/>
          <w:color w:val="000000"/>
          <w:sz w:val="28"/>
        </w:rPr>
        <w:t>
      2-бағанда қайталама шикізатынан өндірілген өнімдер өндірісі заттай көріністе көрсетіледі;</w:t>
      </w:r>
    </w:p>
    <w:bookmarkEnd w:id="51"/>
    <w:bookmarkStart w:name="z388" w:id="52"/>
    <w:p>
      <w:pPr>
        <w:spacing w:after="0"/>
        <w:ind w:left="0"/>
        <w:jc w:val="both"/>
      </w:pPr>
      <w:r>
        <w:rPr>
          <w:rFonts w:ascii="Times New Roman"/>
          <w:b w:val="false"/>
          <w:i w:val="false"/>
          <w:color w:val="000000"/>
          <w:sz w:val="28"/>
        </w:rPr>
        <w:t>
      3-бағанда өнеркәсіптік өнімдердің (тауарлардың, көрсетілген қызметтердің) шығарылымы өндіруші кәсіпорын бағасымен алыс-беріс шикізатынан өндірілген өнімді есепке алумен, өз қажеттіліктеріне пайдаланған өнімдердің және аяқталмаған өндіріс құнысыз анықталады. Өндірілген өнеркәсіп өнімін шығару көлеміне сатуға арналған өнімнің, одан әрі қайта өңдеуге арналған тауарлардың (көрсетілген қызметтердің) өнеркәсіптік сипаттағы жұмыстардың (ағымдағы жөндеуден және меншікті негізгі құралдарға техникалық қызмет көрсетуден басқа) құны жатады;</w:t>
      </w:r>
    </w:p>
    <w:bookmarkEnd w:id="52"/>
    <w:bookmarkStart w:name="z389" w:id="53"/>
    <w:p>
      <w:pPr>
        <w:spacing w:after="0"/>
        <w:ind w:left="0"/>
        <w:jc w:val="both"/>
      </w:pPr>
      <w:r>
        <w:rPr>
          <w:rFonts w:ascii="Times New Roman"/>
          <w:b w:val="false"/>
          <w:i w:val="false"/>
          <w:color w:val="000000"/>
          <w:sz w:val="28"/>
        </w:rPr>
        <w:t>
      4-бағанда қайталама шикізатынан өндірілген өнімдер өндірісі құндық көріністе көрсетіледі;</w:t>
      </w:r>
    </w:p>
    <w:bookmarkEnd w:id="53"/>
    <w:bookmarkStart w:name="z390" w:id="54"/>
    <w:p>
      <w:pPr>
        <w:spacing w:after="0"/>
        <w:ind w:left="0"/>
        <w:jc w:val="both"/>
      </w:pPr>
      <w:r>
        <w:rPr>
          <w:rFonts w:ascii="Times New Roman"/>
          <w:b w:val="false"/>
          <w:i w:val="false"/>
          <w:color w:val="000000"/>
          <w:sz w:val="28"/>
        </w:rPr>
        <w:t>
      6-бағанда өзінің өндірістік және шаруашылық қажеттіліктеріне пайдаланылған өнімдер құны оның өзіндік құны бойынша көрсетіледі. Зауытішілік айналымға пайдаланылған өнім заттай және құндық көріністердегі, кәсіпорын өндірген дайын өнімдер және жартылай фабрикаттар жатады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bookmarkEnd w:id="54"/>
    <w:bookmarkStart w:name="z391" w:id="55"/>
    <w:p>
      <w:pPr>
        <w:spacing w:after="0"/>
        <w:ind w:left="0"/>
        <w:jc w:val="both"/>
      </w:pPr>
      <w:r>
        <w:rPr>
          <w:rFonts w:ascii="Times New Roman"/>
          <w:b w:val="false"/>
          <w:i w:val="false"/>
          <w:color w:val="000000"/>
          <w:sz w:val="28"/>
        </w:rPr>
        <w:t>
      8-бағанында алыс-беріс шикізатынан өндірілген өнімдер құны тапсырыс беруші-кәсіпорынның өткізу бағасы бойынша көрсетіледі. Алыс-беріс шикізатына тапсырыс берушіге тиесілі, басқа кәсіпорындарға одан өнім өндіру үшін өнеркәсіптік өңдеуге берілген шикізаты жатады. Өткізу бағасы болмаған жағдайда өнім құнын аумақтық статистика бөлімшесінің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bookmarkEnd w:id="55"/>
    <w:bookmarkStart w:name="z392" w:id="56"/>
    <w:p>
      <w:pPr>
        <w:spacing w:after="0"/>
        <w:ind w:left="0"/>
        <w:jc w:val="both"/>
      </w:pPr>
      <w:r>
        <w:rPr>
          <w:rFonts w:ascii="Times New Roman"/>
          <w:b w:val="false"/>
          <w:i w:val="false"/>
          <w:color w:val="000000"/>
          <w:sz w:val="28"/>
        </w:rPr>
        <w:t>
      9-бағанда ысыраптардың, түгендеу кезінде анықталған жетіспеушіліктердің, пайдалануға немесе жөнелтуге жарамсыз өнімдердің басқа қозғалысы көрсетіледі;</w:t>
      </w:r>
    </w:p>
    <w:bookmarkEnd w:id="56"/>
    <w:bookmarkStart w:name="z393" w:id="57"/>
    <w:p>
      <w:pPr>
        <w:spacing w:after="0"/>
        <w:ind w:left="0"/>
        <w:jc w:val="both"/>
      </w:pPr>
      <w:r>
        <w:rPr>
          <w:rFonts w:ascii="Times New Roman"/>
          <w:b w:val="false"/>
          <w:i w:val="false"/>
          <w:color w:val="000000"/>
          <w:sz w:val="28"/>
        </w:rPr>
        <w:t>
      10-бағанда дайын өнім қалдықтары көрсетіледі. Дайын өнім қалдықтарына дайындаушы-кәсіпорынның қоймаларындағы өзі өндірген барлық өнімдер түрлерінің қалдықтары жатады;</w:t>
      </w:r>
    </w:p>
    <w:bookmarkEnd w:id="57"/>
    <w:bookmarkStart w:name="z394" w:id="58"/>
    <w:p>
      <w:pPr>
        <w:spacing w:after="0"/>
        <w:ind w:left="0"/>
        <w:jc w:val="both"/>
      </w:pPr>
      <w:r>
        <w:rPr>
          <w:rFonts w:ascii="Times New Roman"/>
          <w:b w:val="false"/>
          <w:i w:val="false"/>
          <w:color w:val="000000"/>
          <w:sz w:val="28"/>
        </w:rPr>
        <w:t>
      1 және 11-бағандар бойынша заттай мәндегі өнім және 3-бағанда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w:t>
      </w:r>
    </w:p>
    <w:bookmarkEnd w:id="58"/>
    <w:bookmarkStart w:name="z395" w:id="59"/>
    <w:p>
      <w:pPr>
        <w:spacing w:after="0"/>
        <w:ind w:left="0"/>
        <w:jc w:val="both"/>
      </w:pPr>
      <w:r>
        <w:rPr>
          <w:rFonts w:ascii="Times New Roman"/>
          <w:b w:val="false"/>
          <w:i w:val="false"/>
          <w:color w:val="000000"/>
          <w:sz w:val="28"/>
        </w:rPr>
        <w:t>
      3-бөлімнің 1, 5, 7, 9 және 11-бағандары, 5-бөлімнің 1 және 3-бағандары Өнеркәсіптік өнімдердің (тауарлардың, көрсетілген қызметтердің) анықтамалығында (бұдан әрі – ӨӨСЖ) келтірілген өлшем бірліктерде толтырылады;</w:t>
      </w:r>
    </w:p>
    <w:bookmarkEnd w:id="59"/>
    <w:bookmarkStart w:name="z396" w:id="60"/>
    <w:p>
      <w:pPr>
        <w:spacing w:after="0"/>
        <w:ind w:left="0"/>
        <w:jc w:val="both"/>
      </w:pPr>
      <w:r>
        <w:rPr>
          <w:rFonts w:ascii="Times New Roman"/>
          <w:b w:val="false"/>
          <w:i w:val="false"/>
          <w:color w:val="000000"/>
          <w:sz w:val="28"/>
        </w:rPr>
        <w:t>
      11-бағанда өткен жылдағы заттай көріністегі өндірілген өнім мынадай жағдайда толтырылады:</w:t>
      </w:r>
    </w:p>
    <w:bookmarkEnd w:id="60"/>
    <w:bookmarkStart w:name="z397" w:id="61"/>
    <w:p>
      <w:pPr>
        <w:spacing w:after="0"/>
        <w:ind w:left="0"/>
        <w:jc w:val="both"/>
      </w:pPr>
      <w:r>
        <w:rPr>
          <w:rFonts w:ascii="Times New Roman"/>
          <w:b w:val="false"/>
          <w:i w:val="false"/>
          <w:color w:val="000000"/>
          <w:sz w:val="28"/>
        </w:rPr>
        <w:t>
      кәсіпорынның құрылымдық өзгерістері болған жағдайда;</w:t>
      </w:r>
    </w:p>
    <w:bookmarkEnd w:id="61"/>
    <w:bookmarkStart w:name="z398" w:id="62"/>
    <w:p>
      <w:pPr>
        <w:spacing w:after="0"/>
        <w:ind w:left="0"/>
        <w:jc w:val="both"/>
      </w:pPr>
      <w:r>
        <w:rPr>
          <w:rFonts w:ascii="Times New Roman"/>
          <w:b w:val="false"/>
          <w:i w:val="false"/>
          <w:color w:val="000000"/>
          <w:sz w:val="28"/>
        </w:rPr>
        <w:t>
      ӨӨСЖ-да сәйкес өнім түрінде ішінара өзгеріс болғанда.</w:t>
      </w:r>
    </w:p>
    <w:bookmarkEnd w:id="62"/>
    <w:bookmarkStart w:name="z399" w:id="63"/>
    <w:p>
      <w:pPr>
        <w:spacing w:after="0"/>
        <w:ind w:left="0"/>
        <w:jc w:val="both"/>
      </w:pPr>
      <w:r>
        <w:rPr>
          <w:rFonts w:ascii="Times New Roman"/>
          <w:b w:val="false"/>
          <w:i w:val="false"/>
          <w:color w:val="000000"/>
          <w:sz w:val="28"/>
        </w:rPr>
        <w:t>
      3.1-бөлімнің 1-бағанында экологиялық таза технологиялар мен жабдықтардың көмегімен өндірілген, құрамындағы зиянды заттар қоршаған ортаға және адамның денсаулығына залал келтірмейтін қолайлы қоршаған ортаға тасымалданған және сақталған, белгілі мерзімге берілген сәйкестендіру сертификатымен расталған өнімнен алынған экологиялық таза өнімнің заттай көрінісі көрсетіледі.</w:t>
      </w:r>
    </w:p>
    <w:bookmarkEnd w:id="63"/>
    <w:bookmarkStart w:name="z400" w:id="64"/>
    <w:p>
      <w:pPr>
        <w:spacing w:after="0"/>
        <w:ind w:left="0"/>
        <w:jc w:val="both"/>
      </w:pPr>
      <w:r>
        <w:rPr>
          <w:rFonts w:ascii="Times New Roman"/>
          <w:b w:val="false"/>
          <w:i w:val="false"/>
          <w:color w:val="000000"/>
          <w:sz w:val="28"/>
        </w:rPr>
        <w:t>
      3.1-бөлімнің 2-бағанында есепті жылдағы экологиялық таза өнімнің (тауардың, көрсетілген қызметтердің) шығарылымы қосылған құн салығынсыз, акциздерсіз ағымдағы жылы қолданыста болған кәсіпорындардың нақты босату бағасымен анықталады. Құндық көріністегі экологиялық таза өнімнің (тауар, қызмет) шығарылымы – кәсіпорындардың өзі шығарған (өз шикізаты және материалдарымен қатар, тапсырыс берушінің шикізаты және материалдарынан дайындалған), барлық дайын бұйымдардың (өнімдердің), жартылай фабрикаттардың экологиялық таза технологиялар мен жабдықтардың көмегімен өндірілген, құрамындағы зиянды заттары қоршаған ортаға және адамның денсаулығына залал келтірмейтін қолайлы қоршаған ортаға тасымалданған және сақталған, белгілі мерзімге берілген сәйкестендіру сертификатымен расталған өнім құны.</w:t>
      </w:r>
    </w:p>
    <w:bookmarkEnd w:id="64"/>
    <w:bookmarkStart w:name="z401" w:id="65"/>
    <w:p>
      <w:pPr>
        <w:spacing w:after="0"/>
        <w:ind w:left="0"/>
        <w:jc w:val="both"/>
      </w:pPr>
      <w:r>
        <w:rPr>
          <w:rFonts w:ascii="Times New Roman"/>
          <w:b w:val="false"/>
          <w:i w:val="false"/>
          <w:color w:val="000000"/>
          <w:sz w:val="28"/>
        </w:rPr>
        <w:t>
      4-бөлімнің 1-бағаны қосалқы қызмет түрлері бойынша өндірілген өнім және көрсетілген қызметтер көлемі 05-33, 35-39 кодтарынан басқа Экономикалық қызмет түрлерінің жалпы жіктеуіші бойынша барлық қызмет түрлері бойынша негізгі қызмет түрі "Өнеркәсіп" болып тіркелген кәсіпорындармен толтырылады.</w:t>
      </w:r>
    </w:p>
    <w:bookmarkEnd w:id="65"/>
    <w:bookmarkStart w:name="z402" w:id="66"/>
    <w:p>
      <w:pPr>
        <w:spacing w:after="0"/>
        <w:ind w:left="0"/>
        <w:jc w:val="both"/>
      </w:pPr>
      <w:r>
        <w:rPr>
          <w:rFonts w:ascii="Times New Roman"/>
          <w:b w:val="false"/>
          <w:i w:val="false"/>
          <w:color w:val="000000"/>
          <w:sz w:val="28"/>
        </w:rPr>
        <w:t>
      5-бөлімнің 1-жолы 2, 4-бағандарында жалпы кәсіпорын бойынша жөнелтілген өнімнің көлемі құндық көріністе көрсетіледі, ал 2-жолы 1, 3-бағандарында өнім түрлері бойынша заттай көріністе ӨӨСЖ бойынша көрсетіледі. 3, 4-бағанын Қазақстан Республикасы шегінде өнімді жөнелтуді жүзеге асыратын кәсіпорындар толтырады.</w:t>
      </w:r>
    </w:p>
    <w:bookmarkEnd w:id="66"/>
    <w:bookmarkStart w:name="z403" w:id="67"/>
    <w:p>
      <w:pPr>
        <w:spacing w:after="0"/>
        <w:ind w:left="0"/>
        <w:jc w:val="both"/>
      </w:pPr>
      <w:r>
        <w:rPr>
          <w:rFonts w:ascii="Times New Roman"/>
          <w:b w:val="false"/>
          <w:i w:val="false"/>
          <w:color w:val="000000"/>
          <w:sz w:val="28"/>
        </w:rPr>
        <w:t>
      7-бөлім бойынша:</w:t>
      </w:r>
    </w:p>
    <w:bookmarkEnd w:id="67"/>
    <w:bookmarkStart w:name="z404" w:id="68"/>
    <w:p>
      <w:pPr>
        <w:spacing w:after="0"/>
        <w:ind w:left="0"/>
        <w:jc w:val="both"/>
      </w:pPr>
      <w:r>
        <w:rPr>
          <w:rFonts w:ascii="Times New Roman"/>
          <w:b w:val="false"/>
          <w:i w:val="false"/>
          <w:color w:val="000000"/>
          <w:sz w:val="28"/>
        </w:rPr>
        <w:t>
      2-бағанда заңды тұлғалардан, дара кәсіпкерлерден және шаруалар мен фермерлер қожалықтарынан өңдеуге қабылданған сиырдың шикі сүтінің көлемін көрсету қажет;</w:t>
      </w:r>
    </w:p>
    <w:bookmarkEnd w:id="68"/>
    <w:bookmarkStart w:name="z405" w:id="69"/>
    <w:p>
      <w:pPr>
        <w:spacing w:after="0"/>
        <w:ind w:left="0"/>
        <w:jc w:val="both"/>
      </w:pPr>
      <w:r>
        <w:rPr>
          <w:rFonts w:ascii="Times New Roman"/>
          <w:b w:val="false"/>
          <w:i w:val="false"/>
          <w:color w:val="000000"/>
          <w:sz w:val="28"/>
        </w:rPr>
        <w:t>
      5-бағанда ауылшаруашылығы өнімдерін сатып алуға және өткізуге қатысатын үшінші тұлғалардан өңдеуге қабылданған сиырдың шикі сүтінің көлемін көрсету қажет.</w:t>
      </w:r>
    </w:p>
    <w:bookmarkEnd w:id="69"/>
    <w:bookmarkStart w:name="z406" w:id="70"/>
    <w:p>
      <w:pPr>
        <w:spacing w:after="0"/>
        <w:ind w:left="0"/>
        <w:jc w:val="both"/>
      </w:pPr>
      <w:r>
        <w:rPr>
          <w:rFonts w:ascii="Times New Roman"/>
          <w:b w:val="false"/>
          <w:i w:val="false"/>
          <w:color w:val="000000"/>
          <w:sz w:val="28"/>
        </w:rPr>
        <w:t xml:space="preserve">
      8-10-бөлімдер қосымшада көрсетілген өнімдер тізіміне сәйкес толтырылады. </w:t>
      </w:r>
    </w:p>
    <w:bookmarkEnd w:id="70"/>
    <w:bookmarkStart w:name="z407" w:id="71"/>
    <w:p>
      <w:pPr>
        <w:spacing w:after="0"/>
        <w:ind w:left="0"/>
        <w:jc w:val="both"/>
      </w:pPr>
      <w:r>
        <w:rPr>
          <w:rFonts w:ascii="Times New Roman"/>
          <w:b w:val="false"/>
          <w:i w:val="false"/>
          <w:color w:val="000000"/>
          <w:sz w:val="28"/>
        </w:rPr>
        <w:t>
      Өнімнің кәсіпорын үшін негізгі, бейінді немесе бейінді емес екендігіне қарамастан, шығарылған өнімдердің Тізбесіне сәйкес өндірістік қуат балансын кәсіпорындар құрастырады.</w:t>
      </w:r>
    </w:p>
    <w:bookmarkEnd w:id="71"/>
    <w:bookmarkStart w:name="z408" w:id="72"/>
    <w:p>
      <w:pPr>
        <w:spacing w:after="0"/>
        <w:ind w:left="0"/>
        <w:jc w:val="both"/>
      </w:pPr>
      <w:r>
        <w:rPr>
          <w:rFonts w:ascii="Times New Roman"/>
          <w:b w:val="false"/>
          <w:i w:val="false"/>
          <w:color w:val="000000"/>
          <w:sz w:val="28"/>
        </w:rPr>
        <w:t>
      Статистикалық нысанда қуаттар туралы деректер есепті жылда оларда өнім өндіру жүзеге асырылғанына немесе жүзеге асырылмағанына қарамастан көрсетіледі. Қуаттар теңгерімдері құрастырылатын өнім түрлерінің тізбесі статистикалық нысан қосымшасында келтірілген Тізбесіне сәйкес айқындалады. Кәсіпорын өнімді уақытша жалдаған жабдықта немесе алаңдарда өндірген жағдайда өндірістік қуаттар теңгерімдері өнім қандай жабдықтарда және алаңдарда өндірілгеніне: кәсіпорын есебінде тұрған, уақытша немесе жалға алынғандығына қарамастан құрастырылады. 8-бөлімнің 1-ден бастап 8-бағандары бойынша электр энергиясы, жылу энергиясы және табиғи су бойынша қуат келтірілген өлшем бірліктерге сәйкес, қуатты жылдағы сағаттар санына көбейту арқылы толтырылады.</w:t>
      </w:r>
    </w:p>
    <w:bookmarkEnd w:id="72"/>
    <w:bookmarkStart w:name="z409" w:id="73"/>
    <w:p>
      <w:pPr>
        <w:spacing w:after="0"/>
        <w:ind w:left="0"/>
        <w:jc w:val="both"/>
      </w:pPr>
      <w:r>
        <w:rPr>
          <w:rFonts w:ascii="Times New Roman"/>
          <w:b w:val="false"/>
          <w:i w:val="false"/>
          <w:color w:val="000000"/>
          <w:sz w:val="28"/>
        </w:rPr>
        <w:t>
      8-бөлім бойынша:</w:t>
      </w:r>
    </w:p>
    <w:bookmarkEnd w:id="73"/>
    <w:bookmarkStart w:name="z410" w:id="74"/>
    <w:p>
      <w:pPr>
        <w:spacing w:after="0"/>
        <w:ind w:left="0"/>
        <w:jc w:val="both"/>
      </w:pPr>
      <w:r>
        <w:rPr>
          <w:rFonts w:ascii="Times New Roman"/>
          <w:b w:val="false"/>
          <w:i w:val="false"/>
          <w:color w:val="000000"/>
          <w:sz w:val="28"/>
        </w:rPr>
        <w:t>
      8-бөлімде қосымшада және есепті жылғы өнім ассортиментінде өндірілген өнімнің мамандандырылған қуаттарын пайдалану туралы деректер, режимдік уақытта осы қуаттардағы өнім шығарылымы көрсетіледі;</w:t>
      </w:r>
    </w:p>
    <w:bookmarkEnd w:id="74"/>
    <w:bookmarkStart w:name="z411" w:id="75"/>
    <w:p>
      <w:pPr>
        <w:spacing w:after="0"/>
        <w:ind w:left="0"/>
        <w:jc w:val="both"/>
      </w:pPr>
      <w:r>
        <w:rPr>
          <w:rFonts w:ascii="Times New Roman"/>
          <w:b w:val="false"/>
          <w:i w:val="false"/>
          <w:color w:val="000000"/>
          <w:sz w:val="28"/>
        </w:rPr>
        <w:t>
      2-бағанда барлық қуаттың арту көлемдері туралы деректер, ал 3-тен бастап 6-бағанға дейін көбею факторлары, жаңа қуаттарды іске қосу, жұмыс істеп тұрған қуаттарды жаңғырту және қайта құру, өзге де факторлар көрсетіледі;</w:t>
      </w:r>
    </w:p>
    <w:bookmarkEnd w:id="75"/>
    <w:bookmarkStart w:name="z412" w:id="76"/>
    <w:p>
      <w:pPr>
        <w:spacing w:after="0"/>
        <w:ind w:left="0"/>
        <w:jc w:val="both"/>
      </w:pPr>
      <w:r>
        <w:rPr>
          <w:rFonts w:ascii="Times New Roman"/>
          <w:b w:val="false"/>
          <w:i w:val="false"/>
          <w:color w:val="000000"/>
          <w:sz w:val="28"/>
        </w:rPr>
        <w:t>
      Тізбеге сәйкес шығарылатын өнімнің өзгерісі; жалға алынған жабдық; ұйымдық-техникалық іс-шараларды өткізу, бұрын қолданыста болған жабдықты сатып алу "Өзге де факторлар" 6-бағанына енгізіледі;</w:t>
      </w:r>
    </w:p>
    <w:bookmarkEnd w:id="76"/>
    <w:bookmarkStart w:name="z413" w:id="77"/>
    <w:p>
      <w:pPr>
        <w:spacing w:after="0"/>
        <w:ind w:left="0"/>
        <w:jc w:val="both"/>
      </w:pPr>
      <w:r>
        <w:rPr>
          <w:rFonts w:ascii="Times New Roman"/>
          <w:b w:val="false"/>
          <w:i w:val="false"/>
          <w:color w:val="000000"/>
          <w:sz w:val="28"/>
        </w:rPr>
        <w:t>
      7-бағанда "Қуаттың азаюы" Тізбесіне сәйкес шығарылатын өнімнің өзгеруі (еңбек сыйымдылығының өсуі), істен шығуы (қорлардың таусылуы, тозуы), жалға берілген жабдықтар мен өзге де факторлар есебінен қуаттарды азайту деректері келтіріледі;</w:t>
      </w:r>
    </w:p>
    <w:bookmarkEnd w:id="77"/>
    <w:bookmarkStart w:name="z414" w:id="78"/>
    <w:p>
      <w:pPr>
        <w:spacing w:after="0"/>
        <w:ind w:left="0"/>
        <w:jc w:val="both"/>
      </w:pPr>
      <w:r>
        <w:rPr>
          <w:rFonts w:ascii="Times New Roman"/>
          <w:b w:val="false"/>
          <w:i w:val="false"/>
          <w:color w:val="000000"/>
          <w:sz w:val="28"/>
        </w:rPr>
        <w:t>
      8-бағанда сызықша тұрған жағдайда (1-бағанда жыл басындағы қуат көрсетілсе), 7-бағанында тиісті азаю көрсетіледі;</w:t>
      </w:r>
    </w:p>
    <w:bookmarkEnd w:id="78"/>
    <w:bookmarkStart w:name="z415" w:id="79"/>
    <w:p>
      <w:pPr>
        <w:spacing w:after="0"/>
        <w:ind w:left="0"/>
        <w:jc w:val="both"/>
      </w:pPr>
      <w:r>
        <w:rPr>
          <w:rFonts w:ascii="Times New Roman"/>
          <w:b w:val="false"/>
          <w:i w:val="false"/>
          <w:color w:val="000000"/>
          <w:sz w:val="28"/>
        </w:rPr>
        <w:t>
      9-бағанда жаңа қуаттарды іске қосу, жұмыс істеп тұрған қуаттарды жаңғырту, қайта құру, ұйымдық-техникалық іс-шаралар өткізу есебінен қуаттың орташа жылдық өсуі келтірілген факторлардың әрқайсысының есебінен қуаттың орташа жылдық өсуін қуаттың жыл соңына дейінгі әрекетінің толық айлар санына көбейтіп, алынған нәтижені 12-ге бөлу арқылы анықталады. Қуаттың орташа жылдық азаюы жойылған қуатты жойылу мезетінен бастап жылдың соңына дейін қалған толық айлар санына көбейтіп, алынған нәтижені 12-ге бөлу арқылы анықталады. Өндірістік қуат теңгерімдерін құру бойынша есепті қалыптастыру кезінде электр энергиясы (мың киловатт) мен жылу энергиясы (мың гигакалорий сағатта) бойынша "Орташа жылдық қуат" көрсеткіші белгіленген орташа жылдық қуатты жылдағы сағат санына көбейту (жоспарлы тоқтап тұру сағаттары санын алып тастағанда) арқылы есептеледі. Табиғи су өндіру бойынша есеп осыған ұқсас жүзеге асырылады.</w:t>
      </w:r>
    </w:p>
    <w:bookmarkEnd w:id="79"/>
    <w:bookmarkStart w:name="z416" w:id="80"/>
    <w:p>
      <w:pPr>
        <w:spacing w:after="0"/>
        <w:ind w:left="0"/>
        <w:jc w:val="both"/>
      </w:pPr>
      <w:r>
        <w:rPr>
          <w:rFonts w:ascii="Times New Roman"/>
          <w:b w:val="false"/>
          <w:i w:val="false"/>
          <w:color w:val="000000"/>
          <w:sz w:val="28"/>
        </w:rPr>
        <w:t>
      9-бөлім бойынша:</w:t>
      </w:r>
    </w:p>
    <w:bookmarkEnd w:id="80"/>
    <w:bookmarkStart w:name="z417" w:id="81"/>
    <w:p>
      <w:pPr>
        <w:spacing w:after="0"/>
        <w:ind w:left="0"/>
        <w:jc w:val="both"/>
      </w:pPr>
      <w:r>
        <w:rPr>
          <w:rFonts w:ascii="Times New Roman"/>
          <w:b w:val="false"/>
          <w:i w:val="false"/>
          <w:color w:val="000000"/>
          <w:sz w:val="28"/>
        </w:rPr>
        <w:t>
      Мамандандырылмаған қуаттарда, жобада қарастырылмаған немесе техникалық құжаттарда көрсетілген қуаттарда өнім шығарылымы және іске қосу туралы актілері бекітілмеген өндірілген өнімнің қуаттарын пайдалану және осы қуаттарда өнім шығарылымы туралы деректер келтіріледі.</w:t>
      </w:r>
    </w:p>
    <w:bookmarkEnd w:id="81"/>
    <w:bookmarkStart w:name="z418" w:id="82"/>
    <w:p>
      <w:pPr>
        <w:spacing w:after="0"/>
        <w:ind w:left="0"/>
        <w:jc w:val="both"/>
      </w:pPr>
      <w:r>
        <w:rPr>
          <w:rFonts w:ascii="Times New Roman"/>
          <w:b w:val="false"/>
          <w:i w:val="false"/>
          <w:color w:val="000000"/>
          <w:sz w:val="28"/>
        </w:rPr>
        <w:t>
      9-бөлімде келтірілген есепті жылы өнім шығару немесе қайта өңделген шикізат саны туралы деректер 8-бөлімнің 10-бағанына енгізілмейді.</w:t>
      </w:r>
    </w:p>
    <w:bookmarkEnd w:id="82"/>
    <w:bookmarkStart w:name="z419" w:id="83"/>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83"/>
    <w:bookmarkStart w:name="z420" w:id="84"/>
    <w:p>
      <w:pPr>
        <w:spacing w:after="0"/>
        <w:ind w:left="0"/>
        <w:jc w:val="both"/>
      </w:pPr>
      <w:r>
        <w:rPr>
          <w:rFonts w:ascii="Times New Roman"/>
          <w:b w:val="false"/>
          <w:i w:val="false"/>
          <w:color w:val="000000"/>
          <w:sz w:val="28"/>
        </w:rPr>
        <w:t>
      6. Арифметикалық-логикалық бақылау:</w:t>
      </w:r>
    </w:p>
    <w:bookmarkEnd w:id="84"/>
    <w:bookmarkStart w:name="z421" w:id="85"/>
    <w:p>
      <w:pPr>
        <w:spacing w:after="0"/>
        <w:ind w:left="0"/>
        <w:jc w:val="both"/>
      </w:pPr>
      <w:r>
        <w:rPr>
          <w:rFonts w:ascii="Times New Roman"/>
          <w:b w:val="false"/>
          <w:i w:val="false"/>
          <w:color w:val="000000"/>
          <w:sz w:val="28"/>
        </w:rPr>
        <w:t>
      1) 2-бөлім: 1-баған ≥ 2-бағанға.</w:t>
      </w:r>
    </w:p>
    <w:bookmarkEnd w:id="85"/>
    <w:bookmarkStart w:name="z422" w:id="86"/>
    <w:p>
      <w:pPr>
        <w:spacing w:after="0"/>
        <w:ind w:left="0"/>
        <w:jc w:val="both"/>
      </w:pPr>
      <w:r>
        <w:rPr>
          <w:rFonts w:ascii="Times New Roman"/>
          <w:b w:val="false"/>
          <w:i w:val="false"/>
          <w:color w:val="000000"/>
          <w:sz w:val="28"/>
        </w:rPr>
        <w:t>
      2) 3-бөлім: егер 1-баған = 5-бағанға, онда 3-баған = 0; 1-баған &gt; 5, 7 және 9-бағандардың Ʃ;</w:t>
      </w:r>
    </w:p>
    <w:bookmarkEnd w:id="86"/>
    <w:bookmarkStart w:name="z423" w:id="87"/>
    <w:p>
      <w:pPr>
        <w:spacing w:after="0"/>
        <w:ind w:left="0"/>
        <w:jc w:val="both"/>
      </w:pPr>
      <w:r>
        <w:rPr>
          <w:rFonts w:ascii="Times New Roman"/>
          <w:b w:val="false"/>
          <w:i w:val="false"/>
          <w:color w:val="000000"/>
          <w:sz w:val="28"/>
        </w:rPr>
        <w:t>
      1-баған ≥ 2-бағаннан, 3-баған ≥ 4-бағаннан;</w:t>
      </w:r>
    </w:p>
    <w:bookmarkEnd w:id="87"/>
    <w:bookmarkStart w:name="z424" w:id="88"/>
    <w:p>
      <w:pPr>
        <w:spacing w:after="0"/>
        <w:ind w:left="0"/>
        <w:jc w:val="both"/>
      </w:pPr>
      <w:r>
        <w:rPr>
          <w:rFonts w:ascii="Times New Roman"/>
          <w:b w:val="false"/>
          <w:i w:val="false"/>
          <w:color w:val="000000"/>
          <w:sz w:val="28"/>
        </w:rPr>
        <w:t>
      3-баған ≥ 6 және 8-бағандардың ∑ (өлшем бірлігі мың теңге кодтары бойынша);</w:t>
      </w:r>
    </w:p>
    <w:bookmarkEnd w:id="88"/>
    <w:bookmarkStart w:name="z425" w:id="89"/>
    <w:p>
      <w:pPr>
        <w:spacing w:after="0"/>
        <w:ind w:left="0"/>
        <w:jc w:val="both"/>
      </w:pPr>
      <w:r>
        <w:rPr>
          <w:rFonts w:ascii="Times New Roman"/>
          <w:b w:val="false"/>
          <w:i w:val="false"/>
          <w:color w:val="000000"/>
          <w:sz w:val="28"/>
        </w:rPr>
        <w:t>
      егер 5-баған &gt; 0, онда 6-баған &gt; 0; егер 6-баған &gt; 0, онда 5-баған &gt; 0 (өлшем бірлігі мың теңгедегі өнімдердің түрлерінен басқа);</w:t>
      </w:r>
    </w:p>
    <w:bookmarkEnd w:id="89"/>
    <w:bookmarkStart w:name="z426" w:id="90"/>
    <w:p>
      <w:pPr>
        <w:spacing w:after="0"/>
        <w:ind w:left="0"/>
        <w:jc w:val="both"/>
      </w:pPr>
      <w:r>
        <w:rPr>
          <w:rFonts w:ascii="Times New Roman"/>
          <w:b w:val="false"/>
          <w:i w:val="false"/>
          <w:color w:val="000000"/>
          <w:sz w:val="28"/>
        </w:rPr>
        <w:t>
      егер 7-баған &gt; 0, онда 8-баған &gt; 0; егер 8-баған &gt; 0, онда 7-баған &gt; 0 (өлшем бірлігі мың теңгедегі өнімдердің түрлерінен басқа).</w:t>
      </w:r>
    </w:p>
    <w:bookmarkEnd w:id="90"/>
    <w:bookmarkStart w:name="z427" w:id="91"/>
    <w:p>
      <w:pPr>
        <w:spacing w:after="0"/>
        <w:ind w:left="0"/>
        <w:jc w:val="both"/>
      </w:pPr>
      <w:r>
        <w:rPr>
          <w:rFonts w:ascii="Times New Roman"/>
          <w:b w:val="false"/>
          <w:i w:val="false"/>
          <w:color w:val="000000"/>
          <w:sz w:val="28"/>
        </w:rPr>
        <w:t>
      3.1-кіші бөлім:</w:t>
      </w:r>
    </w:p>
    <w:bookmarkEnd w:id="91"/>
    <w:bookmarkStart w:name="z428" w:id="92"/>
    <w:p>
      <w:pPr>
        <w:spacing w:after="0"/>
        <w:ind w:left="0"/>
        <w:jc w:val="both"/>
      </w:pPr>
      <w:r>
        <w:rPr>
          <w:rFonts w:ascii="Times New Roman"/>
          <w:b w:val="false"/>
          <w:i w:val="false"/>
          <w:color w:val="000000"/>
          <w:sz w:val="28"/>
        </w:rPr>
        <w:t>
      1-баған ≤ 3-бөлімнің 1-бағанынан;</w:t>
      </w:r>
    </w:p>
    <w:bookmarkEnd w:id="92"/>
    <w:bookmarkStart w:name="z429" w:id="93"/>
    <w:p>
      <w:pPr>
        <w:spacing w:after="0"/>
        <w:ind w:left="0"/>
        <w:jc w:val="both"/>
      </w:pPr>
      <w:r>
        <w:rPr>
          <w:rFonts w:ascii="Times New Roman"/>
          <w:b w:val="false"/>
          <w:i w:val="false"/>
          <w:color w:val="000000"/>
          <w:sz w:val="28"/>
        </w:rPr>
        <w:t>
      2-баған ≤ 3-бөлімнің 3-бағанынан;</w:t>
      </w:r>
    </w:p>
    <w:bookmarkEnd w:id="93"/>
    <w:bookmarkStart w:name="z430" w:id="94"/>
    <w:p>
      <w:pPr>
        <w:spacing w:after="0"/>
        <w:ind w:left="0"/>
        <w:jc w:val="both"/>
      </w:pPr>
      <w:r>
        <w:rPr>
          <w:rFonts w:ascii="Times New Roman"/>
          <w:b w:val="false"/>
          <w:i w:val="false"/>
          <w:color w:val="000000"/>
          <w:sz w:val="28"/>
        </w:rPr>
        <w:t>
      егер 1-баған &gt; 0, онда 2-баған &gt; 0.</w:t>
      </w:r>
    </w:p>
    <w:bookmarkEnd w:id="94"/>
    <w:bookmarkStart w:name="z431" w:id="95"/>
    <w:p>
      <w:pPr>
        <w:spacing w:after="0"/>
        <w:ind w:left="0"/>
        <w:jc w:val="both"/>
      </w:pPr>
      <w:r>
        <w:rPr>
          <w:rFonts w:ascii="Times New Roman"/>
          <w:b w:val="false"/>
          <w:i w:val="false"/>
          <w:color w:val="000000"/>
          <w:sz w:val="28"/>
        </w:rPr>
        <w:t>
      3) 5-бөлім: 1-баған ≥ 3-бағаннан; 2-баған ≥ 4-бағаннан.</w:t>
      </w:r>
    </w:p>
    <w:bookmarkEnd w:id="95"/>
    <w:bookmarkStart w:name="z432" w:id="96"/>
    <w:p>
      <w:pPr>
        <w:spacing w:after="0"/>
        <w:ind w:left="0"/>
        <w:jc w:val="both"/>
      </w:pPr>
      <w:r>
        <w:rPr>
          <w:rFonts w:ascii="Times New Roman"/>
          <w:b w:val="false"/>
          <w:i w:val="false"/>
          <w:color w:val="000000"/>
          <w:sz w:val="28"/>
        </w:rPr>
        <w:t>
      4) 6-бөлім, 1-бөлімде көрсетілген саладан басқа:</w:t>
      </w:r>
    </w:p>
    <w:bookmarkEnd w:id="96"/>
    <w:bookmarkStart w:name="z433" w:id="97"/>
    <w:p>
      <w:pPr>
        <w:spacing w:after="0"/>
        <w:ind w:left="0"/>
        <w:jc w:val="both"/>
      </w:pPr>
      <w:r>
        <w:rPr>
          <w:rFonts w:ascii="Times New Roman"/>
          <w:b w:val="false"/>
          <w:i w:val="false"/>
          <w:color w:val="000000"/>
          <w:sz w:val="28"/>
        </w:rPr>
        <w:t>
      егер 3-баған &gt; 0, онда 4-баған &gt; 0;</w:t>
      </w:r>
    </w:p>
    <w:bookmarkEnd w:id="97"/>
    <w:bookmarkStart w:name="z434" w:id="98"/>
    <w:p>
      <w:pPr>
        <w:spacing w:after="0"/>
        <w:ind w:left="0"/>
        <w:jc w:val="both"/>
      </w:pPr>
      <w:r>
        <w:rPr>
          <w:rFonts w:ascii="Times New Roman"/>
          <w:b w:val="false"/>
          <w:i w:val="false"/>
          <w:color w:val="000000"/>
          <w:sz w:val="28"/>
        </w:rPr>
        <w:t>
      егер 4-баған &gt; 0, онда 3-баған &gt; 0 (өлшем бірлігі мың теңгедегі өнімдердің түрлерінен басқа);</w:t>
      </w:r>
    </w:p>
    <w:bookmarkEnd w:id="98"/>
    <w:bookmarkStart w:name="z435" w:id="99"/>
    <w:p>
      <w:pPr>
        <w:spacing w:after="0"/>
        <w:ind w:left="0"/>
        <w:jc w:val="both"/>
      </w:pPr>
      <w:r>
        <w:rPr>
          <w:rFonts w:ascii="Times New Roman"/>
          <w:b w:val="false"/>
          <w:i w:val="false"/>
          <w:color w:val="000000"/>
          <w:sz w:val="28"/>
        </w:rPr>
        <w:t>
      егер 7-баған &gt; 0, онда 8-баған &gt; 0;</w:t>
      </w:r>
    </w:p>
    <w:bookmarkEnd w:id="99"/>
    <w:bookmarkStart w:name="z436" w:id="100"/>
    <w:p>
      <w:pPr>
        <w:spacing w:after="0"/>
        <w:ind w:left="0"/>
        <w:jc w:val="both"/>
      </w:pPr>
      <w:r>
        <w:rPr>
          <w:rFonts w:ascii="Times New Roman"/>
          <w:b w:val="false"/>
          <w:i w:val="false"/>
          <w:color w:val="000000"/>
          <w:sz w:val="28"/>
        </w:rPr>
        <w:t>
      егер 8-баған &gt; 0, онда 7-баған &gt; 0 (өлшем бірлігі мың теңгедегі өнімдердің түрлерінен басқа).</w:t>
      </w:r>
    </w:p>
    <w:bookmarkEnd w:id="100"/>
    <w:bookmarkStart w:name="z437" w:id="101"/>
    <w:p>
      <w:pPr>
        <w:spacing w:after="0"/>
        <w:ind w:left="0"/>
        <w:jc w:val="both"/>
      </w:pPr>
      <w:r>
        <w:rPr>
          <w:rFonts w:ascii="Times New Roman"/>
          <w:b w:val="false"/>
          <w:i w:val="false"/>
          <w:color w:val="000000"/>
          <w:sz w:val="28"/>
        </w:rPr>
        <w:t>
      5) 7-бөлім: 1-баған = 2, 3, 4 және 5-бағандардың ∑.</w:t>
      </w:r>
    </w:p>
    <w:bookmarkEnd w:id="101"/>
    <w:bookmarkStart w:name="z438" w:id="102"/>
    <w:p>
      <w:pPr>
        <w:spacing w:after="0"/>
        <w:ind w:left="0"/>
        <w:jc w:val="both"/>
      </w:pPr>
      <w:r>
        <w:rPr>
          <w:rFonts w:ascii="Times New Roman"/>
          <w:b w:val="false"/>
          <w:i w:val="false"/>
          <w:color w:val="000000"/>
          <w:sz w:val="28"/>
        </w:rPr>
        <w:t>
      6) 8-бөлім: 1-баған = өткен жылғы 2-бөлімнің 8-бағанына әрбір жол үшін;</w:t>
      </w:r>
    </w:p>
    <w:bookmarkEnd w:id="102"/>
    <w:bookmarkStart w:name="z439" w:id="103"/>
    <w:p>
      <w:pPr>
        <w:spacing w:after="0"/>
        <w:ind w:left="0"/>
        <w:jc w:val="both"/>
      </w:pPr>
      <w:r>
        <w:rPr>
          <w:rFonts w:ascii="Times New Roman"/>
          <w:b w:val="false"/>
          <w:i w:val="false"/>
          <w:color w:val="000000"/>
          <w:sz w:val="28"/>
        </w:rPr>
        <w:t xml:space="preserve">
      2-баған = 3-баған + 4-баған + 5-баған + 6-баған әрбір жол үшін; </w:t>
      </w:r>
    </w:p>
    <w:bookmarkEnd w:id="103"/>
    <w:bookmarkStart w:name="z440" w:id="104"/>
    <w:p>
      <w:pPr>
        <w:spacing w:after="0"/>
        <w:ind w:left="0"/>
        <w:jc w:val="both"/>
      </w:pPr>
      <w:r>
        <w:rPr>
          <w:rFonts w:ascii="Times New Roman"/>
          <w:b w:val="false"/>
          <w:i w:val="false"/>
          <w:color w:val="000000"/>
          <w:sz w:val="28"/>
        </w:rPr>
        <w:t>
      8-баған = (1-баған + 2-баған) – 7-баған әрбір жол үшін.</w:t>
      </w:r>
    </w:p>
    <w:bookmarkEnd w:id="104"/>
    <w:bookmarkStart w:name="z441" w:id="105"/>
    <w:p>
      <w:pPr>
        <w:spacing w:after="0"/>
        <w:ind w:left="0"/>
        <w:jc w:val="both"/>
      </w:pPr>
      <w:r>
        <w:rPr>
          <w:rFonts w:ascii="Times New Roman"/>
          <w:b w:val="false"/>
          <w:i w:val="false"/>
          <w:color w:val="000000"/>
          <w:sz w:val="28"/>
        </w:rPr>
        <w:t>
      7) 9-бөлім: 3-баған ≤ 1-баған әрбір жол үшін.</w:t>
      </w:r>
    </w:p>
    <w:bookmarkEnd w:id="105"/>
    <w:bookmarkStart w:name="z442" w:id="106"/>
    <w:p>
      <w:pPr>
        <w:spacing w:after="0"/>
        <w:ind w:left="0"/>
        <w:jc w:val="both"/>
      </w:pPr>
      <w:r>
        <w:rPr>
          <w:rFonts w:ascii="Times New Roman"/>
          <w:b w:val="false"/>
          <w:i w:val="false"/>
          <w:color w:val="000000"/>
          <w:sz w:val="28"/>
        </w:rPr>
        <w:t>
      7. Статистикалық нысандар арасындағы бақылау:</w:t>
      </w:r>
    </w:p>
    <w:bookmarkEnd w:id="106"/>
    <w:bookmarkStart w:name="z443" w:id="107"/>
    <w:p>
      <w:pPr>
        <w:spacing w:after="0"/>
        <w:ind w:left="0"/>
        <w:jc w:val="both"/>
      </w:pPr>
      <w:r>
        <w:rPr>
          <w:rFonts w:ascii="Times New Roman"/>
          <w:b w:val="false"/>
          <w:i w:val="false"/>
          <w:color w:val="000000"/>
          <w:sz w:val="28"/>
        </w:rPr>
        <w:t>
      8-бөлім: 3-баған = "Объектілерді пайдалануға беру туралы есеп" (индексі 2-КС, кезеңділігі жылдық) жалпымемлекеттік статистикалық байқаудың статистикалық нысанының (бұдан әрі – 2-КС) 3-бөлімінің 3.1-жолына;</w:t>
      </w:r>
    </w:p>
    <w:bookmarkEnd w:id="107"/>
    <w:bookmarkStart w:name="z444" w:id="108"/>
    <w:p>
      <w:pPr>
        <w:spacing w:after="0"/>
        <w:ind w:left="0"/>
        <w:jc w:val="both"/>
      </w:pPr>
      <w:r>
        <w:rPr>
          <w:rFonts w:ascii="Times New Roman"/>
          <w:b w:val="false"/>
          <w:i w:val="false"/>
          <w:color w:val="000000"/>
          <w:sz w:val="28"/>
        </w:rPr>
        <w:t>
      4-баған = 2-КС нысанының 3-бөлімінің 3.3-жолына;</w:t>
      </w:r>
    </w:p>
    <w:bookmarkEnd w:id="108"/>
    <w:bookmarkStart w:name="z445" w:id="109"/>
    <w:p>
      <w:pPr>
        <w:spacing w:after="0"/>
        <w:ind w:left="0"/>
        <w:jc w:val="both"/>
      </w:pPr>
      <w:r>
        <w:rPr>
          <w:rFonts w:ascii="Times New Roman"/>
          <w:b w:val="false"/>
          <w:i w:val="false"/>
          <w:color w:val="000000"/>
          <w:sz w:val="28"/>
        </w:rPr>
        <w:t>
      5-баған = 2-КС нысанының 3-бөлімінің 3.2-жолына;</w:t>
      </w:r>
    </w:p>
    <w:bookmarkEnd w:id="109"/>
    <w:bookmarkStart w:name="z446" w:id="110"/>
    <w:p>
      <w:pPr>
        <w:spacing w:after="0"/>
        <w:ind w:left="0"/>
        <w:jc w:val="both"/>
      </w:pPr>
      <w:r>
        <w:rPr>
          <w:rFonts w:ascii="Times New Roman"/>
          <w:b w:val="false"/>
          <w:i w:val="false"/>
          <w:color w:val="000000"/>
          <w:sz w:val="28"/>
        </w:rPr>
        <w:t>
      8-бөлімнің 10-бағаны + 9-бөлімнің 2+3-бағандары = 3-бөлімнің 1-бағаны өнімдер түрлері бойынша.</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3 к приказу </w:t>
            </w:r>
          </w:p>
          <w:p>
            <w:pPr>
              <w:spacing w:after="20"/>
              <w:ind w:left="20"/>
              <w:jc w:val="both"/>
            </w:pPr>
            <w:r>
              <w:rPr>
                <w:rFonts w:ascii="Times New Roman"/>
                <w:b w:val="false"/>
                <w:i w:val="false"/>
                <w:color w:val="000000"/>
                <w:sz w:val="20"/>
              </w:rPr>
              <w:t xml:space="preserve">Председателя Комитетапо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 2020 года </w:t>
            </w:r>
          </w:p>
          <w:p>
            <w:pPr>
              <w:spacing w:after="20"/>
              <w:ind w:left="20"/>
              <w:jc w:val="both"/>
            </w:pPr>
            <w:r>
              <w:rPr>
                <w:rFonts w:ascii="Times New Roman"/>
                <w:b w:val="false"/>
                <w:i w:val="false"/>
                <w:color w:val="000000"/>
                <w:sz w:val="20"/>
              </w:rPr>
              <w:t>№ 24</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4"/>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Кәсіпорынның өнім (тауарлар, көрсетілетін қызметтер) өндіру туралы есебі</w:t>
            </w:r>
          </w:p>
          <w:p>
            <w:pPr>
              <w:spacing w:after="20"/>
              <w:ind w:left="20"/>
              <w:jc w:val="both"/>
            </w:pPr>
            <w:r>
              <w:rPr>
                <w:rFonts w:ascii="Times New Roman"/>
                <w:b w:val="false"/>
                <w:i w:val="false"/>
                <w:color w:val="000000"/>
                <w:sz w:val="20"/>
              </w:rPr>
              <w:t>
Отчет предприятия о производстве продукции (товаров, услуг)</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адамға дейін (жылдық өндіріс көлемі 1000 миллион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до 100 человек (за исключением предприятий с годовым объемом производства свыше 1000 миллион тенге); с вторичным видом деятельности "Промышленность" независимо от численности работающих.</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өнімдерін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Заттай және құндық көріністегі өндіруші кәсіпорын бағасымен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 барлығы, саны</w:t>
            </w:r>
          </w:p>
          <w:p>
            <w:pPr>
              <w:spacing w:after="20"/>
              <w:ind w:left="20"/>
              <w:jc w:val="both"/>
            </w:pPr>
            <w:r>
              <w:rPr>
                <w:rFonts w:ascii="Times New Roman"/>
                <w:b w:val="false"/>
                <w:i w:val="false"/>
                <w:color w:val="000000"/>
                <w:sz w:val="20"/>
              </w:rPr>
              <w:t>
Произведено продукции – всего,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көрсетілген қызмет) шығарылымы, мың теңге</w:t>
            </w:r>
          </w:p>
          <w:p>
            <w:pPr>
              <w:spacing w:after="20"/>
              <w:ind w:left="20"/>
              <w:jc w:val="both"/>
            </w:pPr>
            <w:r>
              <w:rPr>
                <w:rFonts w:ascii="Times New Roman"/>
                <w:b w:val="false"/>
                <w:i w:val="false"/>
                <w:color w:val="000000"/>
                <w:sz w:val="20"/>
              </w:rPr>
              <w:t>
Выпуск продукции (товаров, услуг),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 орындарға қайта өңдеуге тапсырылған шикiзаттың құны, мың теңге</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кезеңде заттай көріністе өндірілген өнім – барлығы, саны</w:t>
            </w:r>
          </w:p>
          <w:p>
            <w:pPr>
              <w:spacing w:after="20"/>
              <w:ind w:left="20"/>
              <w:jc w:val="both"/>
            </w:pPr>
            <w:r>
              <w:rPr>
                <w:rFonts w:ascii="Times New Roman"/>
                <w:b w:val="false"/>
                <w:i w:val="false"/>
                <w:color w:val="000000"/>
                <w:sz w:val="20"/>
              </w:rPr>
              <w:t>
Произведено продукции за соответствую- щий период прошлого года - всего,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сипатта көрсетілген қызметтер көлемі</w:t>
            </w:r>
          </w:p>
          <w:p>
            <w:pPr>
              <w:spacing w:after="20"/>
              <w:ind w:left="20"/>
              <w:jc w:val="both"/>
            </w:pPr>
            <w:r>
              <w:rPr>
                <w:rFonts w:ascii="Times New Roman"/>
                <w:b w:val="false"/>
                <w:i w:val="false"/>
                <w:color w:val="000000"/>
                <w:sz w:val="20"/>
              </w:rPr>
              <w:t>
объем оказанных услуг промышленного характера, тысяч тенге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ӨӨСЖ – Қазақстан Республикасы Стратегиялық жоспарлау және реформалау агенттігінің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1)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Есепті кезеңнің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периода,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(4 таңба)</w:t>
            </w:r>
          </w:p>
          <w:p>
            <w:pPr>
              <w:spacing w:after="20"/>
              <w:ind w:left="20"/>
              <w:jc w:val="both"/>
            </w:pPr>
            <w:r>
              <w:rPr>
                <w:rFonts w:ascii="Times New Roman"/>
                <w:b w:val="false"/>
                <w:i w:val="false"/>
                <w:color w:val="000000"/>
                <w:sz w:val="20"/>
              </w:rPr>
              <w:t>
Код ОКЭД (4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Статистикалық нысанды толтыруға жұмсалған уақыты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Мұнда ЭҚЖЖ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"Экономикалық қызмет түрлерінің жіктеуіші"</w:t>
      </w:r>
    </w:p>
    <w:p>
      <w:pPr>
        <w:spacing w:after="0"/>
        <w:ind w:left="0"/>
        <w:jc w:val="both"/>
      </w:pPr>
      <w:r>
        <w:rPr>
          <w:rFonts w:ascii="Times New Roman"/>
          <w:b w:val="false"/>
          <w:i w:val="false"/>
          <w:color w:val="000000"/>
          <w:sz w:val="28"/>
        </w:rPr>
        <w:t>
      2)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4-қосымша</w:t>
            </w:r>
          </w:p>
        </w:tc>
      </w:tr>
    </w:tbl>
    <w:bookmarkStart w:name="z43" w:id="111"/>
    <w:p>
      <w:pPr>
        <w:spacing w:after="0"/>
        <w:ind w:left="0"/>
        <w:jc w:val="left"/>
      </w:pPr>
      <w:r>
        <w:rPr>
          <w:rFonts w:ascii="Times New Roman"/>
          <w:b/>
          <w:i w:val="false"/>
          <w:color w:val="000000"/>
        </w:rPr>
        <w:t xml:space="preserve"> "Кәсіпорынның өнім (тауарлар, көрсетілетін қызметтер) өндіру туралы есебі" (индексі 1-П, кезеңділігі тоқсандық) жалпымемлекеттік статистикалық байқаудың статистикалық нысанын толтыру жөніндегі нұсқаулық</w:t>
      </w:r>
    </w:p>
    <w:bookmarkEnd w:id="111"/>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20" w:id="112"/>
    <w:p>
      <w:pPr>
        <w:spacing w:after="0"/>
        <w:ind w:left="0"/>
        <w:jc w:val="both"/>
      </w:pPr>
      <w:r>
        <w:rPr>
          <w:rFonts w:ascii="Times New Roman"/>
          <w:b w:val="false"/>
          <w:i w:val="false"/>
          <w:color w:val="000000"/>
          <w:sz w:val="28"/>
        </w:rPr>
        <w:t>
      1. Осы нұсқаулық "Кәсіпорынның өнім (тауар, қызмет) өндіру туралы есебі" (индексі 1-П,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112"/>
    <w:bookmarkStart w:name="z321" w:id="113"/>
    <w:p>
      <w:pPr>
        <w:spacing w:after="0"/>
        <w:ind w:left="0"/>
        <w:jc w:val="both"/>
      </w:pPr>
      <w:r>
        <w:rPr>
          <w:rFonts w:ascii="Times New Roman"/>
          <w:b w:val="false"/>
          <w:i w:val="false"/>
          <w:color w:val="000000"/>
          <w:sz w:val="28"/>
        </w:rPr>
        <w:t>
      2. Өндіруші кәсіпорын бағасы болып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 саналады.</w:t>
      </w:r>
    </w:p>
    <w:bookmarkEnd w:id="113"/>
    <w:bookmarkStart w:name="z322" w:id="114"/>
    <w:p>
      <w:pPr>
        <w:spacing w:after="0"/>
        <w:ind w:left="0"/>
        <w:jc w:val="both"/>
      </w:pPr>
      <w:r>
        <w:rPr>
          <w:rFonts w:ascii="Times New Roman"/>
          <w:b w:val="false"/>
          <w:i w:val="false"/>
          <w:color w:val="000000"/>
          <w:sz w:val="28"/>
        </w:rPr>
        <w:t>
      3. Өндірілген өнім көлеміне жататын өнеркәсіптік сипаттағы көрсетілген қызметтерге:</w:t>
      </w:r>
    </w:p>
    <w:bookmarkEnd w:id="114"/>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w:t>
      </w:r>
    </w:p>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Start w:name="z323" w:id="115"/>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115"/>
    <w:p>
      <w:pPr>
        <w:spacing w:after="0"/>
        <w:ind w:left="0"/>
        <w:jc w:val="both"/>
      </w:pPr>
      <w:r>
        <w:rPr>
          <w:rFonts w:ascii="Times New Roman"/>
          <w:b w:val="false"/>
          <w:i w:val="false"/>
          <w:color w:val="000000"/>
          <w:sz w:val="28"/>
        </w:rPr>
        <w:t>
      2-бөлім бойынша:</w:t>
      </w:r>
    </w:p>
    <w:p>
      <w:pPr>
        <w:spacing w:after="0"/>
        <w:ind w:left="0"/>
        <w:jc w:val="both"/>
      </w:pPr>
      <w:r>
        <w:rPr>
          <w:rFonts w:ascii="Times New Roman"/>
          <w:b w:val="false"/>
          <w:i w:val="false"/>
          <w:color w:val="000000"/>
          <w:sz w:val="28"/>
        </w:rPr>
        <w:t>
      1-бағанда заттай көріністегі өндірілген өнеркәсіптік өнім ретінде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 көрсетіледі;</w:t>
      </w:r>
    </w:p>
    <w:p>
      <w:pPr>
        <w:spacing w:after="0"/>
        <w:ind w:left="0"/>
        <w:jc w:val="both"/>
      </w:pPr>
      <w:r>
        <w:rPr>
          <w:rFonts w:ascii="Times New Roman"/>
          <w:b w:val="false"/>
          <w:i w:val="false"/>
          <w:color w:val="000000"/>
          <w:sz w:val="28"/>
        </w:rPr>
        <w:t xml:space="preserve">
      2-бағанда өнеркәсіптік өнімдердің (тауарлардың, көрсетілетін қызметтердің) шығарылымы өндіруші кәсіпорын бағасымен алыс-беріс шикізатынан өндірілген өнімді есепке алумен, өз қажеттіліктеріне пайдаланған өнімдердің және аяқталмаған өндіріс құнысыз анықталады. Өндірілген өнеркәсіп өнімін шығару көлеміне сатуға арналған өнімнің, одан әрі қайта өңдеуге арналған тауарлардың (көрсетілетін қызметтердің) өнеркәсіптік сипаттағы жұмыстардың (ағымдағы жөндеуден және меншікті негізгі құралдарға техникалық қызмет көрсетуден басқа) құны жатады; </w:t>
      </w:r>
    </w:p>
    <w:p>
      <w:pPr>
        <w:spacing w:after="0"/>
        <w:ind w:left="0"/>
        <w:jc w:val="both"/>
      </w:pPr>
      <w:r>
        <w:rPr>
          <w:rFonts w:ascii="Times New Roman"/>
          <w:b w:val="false"/>
          <w:i w:val="false"/>
          <w:color w:val="000000"/>
          <w:sz w:val="28"/>
        </w:rPr>
        <w:t xml:space="preserve">
      3-бағанда жұмсалған меншік және қосалқы материалдар құнымен қоса, бірақ тапсырыс берушіден алынған материалдар мен бұйымдардың құнын есептеусіз өнеркәсіптік сипаттағы көрсетілген қызметтер көлемі көрсетіледі. Егер дайын өнімді өндіруші кәсіпорын төлемейтін, тапсырыс берушінің шикізаты мен материалдарынан (алыс-беріс шикізаты) бұйым болса, онда өнім көлеміне бұл шикізат пен материалдардың құны қосылмайды; </w:t>
      </w:r>
    </w:p>
    <w:p>
      <w:pPr>
        <w:spacing w:after="0"/>
        <w:ind w:left="0"/>
        <w:jc w:val="both"/>
      </w:pPr>
      <w:r>
        <w:rPr>
          <w:rFonts w:ascii="Times New Roman"/>
          <w:b w:val="false"/>
          <w:i w:val="false"/>
          <w:color w:val="000000"/>
          <w:sz w:val="28"/>
        </w:rPr>
        <w:t>
      5-бағанда өзінің өндірістік және шаруашылық қажеттіліктеріне (зауытішілік айналымға) пайдаланылған өнімдер құны оның өзіндік құны бойынша көрсетіледі. Зауытішілік айналымға заттай және құндық көріністердегі, кәсіпорын өндірген дайын өнімдер және жартылай фабрикаттар жатады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7-бағанда алыс-беріс шикізатынан өндірілген өнімдер құны тапсырыс беруші-кәсіпорынның өткізу бағасы бойынша көрсетіледі. Алыс-беріс шикізатына тапсырыс берушіге тиесілі, басқа кәсіпорындарға одан өнім өндіру үшін өнеркәсіптік өңдеуге берілген шикізат жатады.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8-бағанда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1 және 9-бағандар бойынша заттай мәндегі өнім және 2- 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w:t>
      </w:r>
    </w:p>
    <w:p>
      <w:pPr>
        <w:spacing w:after="0"/>
        <w:ind w:left="0"/>
        <w:jc w:val="both"/>
      </w:pPr>
      <w:r>
        <w:rPr>
          <w:rFonts w:ascii="Times New Roman"/>
          <w:b w:val="false"/>
          <w:i w:val="false"/>
          <w:color w:val="000000"/>
          <w:sz w:val="28"/>
        </w:rPr>
        <w:t>
      1, 4, 6 және 8-бағандарда Өнеркәсіптік өнімдердің (тауарлардың, көрсетілетін қызметтердің) анықтамалығында (бұдан әрі – ӨӨСЖ) келтірілген өлшем бірліктерде толтырылады;</w:t>
      </w:r>
    </w:p>
    <w:p>
      <w:pPr>
        <w:spacing w:after="0"/>
        <w:ind w:left="0"/>
        <w:jc w:val="both"/>
      </w:pPr>
      <w:r>
        <w:rPr>
          <w:rFonts w:ascii="Times New Roman"/>
          <w:b w:val="false"/>
          <w:i w:val="false"/>
          <w:color w:val="000000"/>
          <w:sz w:val="28"/>
        </w:rPr>
        <w:t>
      9-бағанда өткен жылғы тиісті тоқсандағы заттай көріністегі өндірілген өнім мынадай жағдайда толтырылады:</w:t>
      </w:r>
    </w:p>
    <w:p>
      <w:pPr>
        <w:spacing w:after="0"/>
        <w:ind w:left="0"/>
        <w:jc w:val="both"/>
      </w:pPr>
      <w:r>
        <w:rPr>
          <w:rFonts w:ascii="Times New Roman"/>
          <w:b w:val="false"/>
          <w:i w:val="false"/>
          <w:color w:val="000000"/>
          <w:sz w:val="28"/>
        </w:rPr>
        <w:t>
      кәсіпорынның құрылымдық өзгерістері болған жағдайда;</w:t>
      </w:r>
    </w:p>
    <w:p>
      <w:pPr>
        <w:spacing w:after="0"/>
        <w:ind w:left="0"/>
        <w:jc w:val="both"/>
      </w:pPr>
      <w:r>
        <w:rPr>
          <w:rFonts w:ascii="Times New Roman"/>
          <w:b w:val="false"/>
          <w:i w:val="false"/>
          <w:color w:val="000000"/>
          <w:sz w:val="28"/>
        </w:rPr>
        <w:t>
      ӨӨСЖ-ға сәйкес өнім түрінде ішінара өзгеріс болғанда толтырылады.</w:t>
      </w:r>
    </w:p>
    <w:p>
      <w:pPr>
        <w:spacing w:after="0"/>
        <w:ind w:left="0"/>
        <w:jc w:val="both"/>
      </w:pPr>
      <w:r>
        <w:rPr>
          <w:rFonts w:ascii="Times New Roman"/>
          <w:b w:val="false"/>
          <w:i w:val="false"/>
          <w:color w:val="000000"/>
          <w:sz w:val="28"/>
        </w:rPr>
        <w:t>
      2.1-бөлімді есепті тоқсанның соңында аяқталмаған өндіріс көлемі бар кәсіпорындар толтырады. Аяқталмаған өндіріске технологиялық процесте көзделген барлық сатылардан өтпеген жартылай дайын өнім, сондай-ақ жинақталмаған, сынақтан және техникалық қабылдаудан өтпеген бұйымдар жатады.</w:t>
      </w:r>
    </w:p>
    <w:bookmarkStart w:name="z324" w:id="116"/>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реформалау агенттігі Ұлттық статистика бюросының интернет-ресурсында орналастырылған "Респонденттердің кабинеті" (https://cabinet.stat.gov.kz/) арқылы он-лайн режимінде жүзеге асырылады.</w:t>
      </w:r>
    </w:p>
    <w:bookmarkEnd w:id="116"/>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xml:space="preserve">
      2-бөлім: 1-баған = 4-бағанға; онда 2-баған 2=0; </w:t>
      </w:r>
    </w:p>
    <w:p>
      <w:pPr>
        <w:spacing w:after="0"/>
        <w:ind w:left="0"/>
        <w:jc w:val="both"/>
      </w:pPr>
      <w:r>
        <w:rPr>
          <w:rFonts w:ascii="Times New Roman"/>
          <w:b w:val="false"/>
          <w:i w:val="false"/>
          <w:color w:val="000000"/>
          <w:sz w:val="28"/>
        </w:rPr>
        <w:t>
      1-баған ≥ 4 және 6-бағандардың ∑;</w:t>
      </w:r>
    </w:p>
    <w:p>
      <w:pPr>
        <w:spacing w:after="0"/>
        <w:ind w:left="0"/>
        <w:jc w:val="both"/>
      </w:pPr>
      <w:r>
        <w:rPr>
          <w:rFonts w:ascii="Times New Roman"/>
          <w:b w:val="false"/>
          <w:i w:val="false"/>
          <w:color w:val="000000"/>
          <w:sz w:val="28"/>
        </w:rPr>
        <w:t xml:space="preserve">
      2-баған &gt; 3-бағаннан; </w:t>
      </w:r>
    </w:p>
    <w:p>
      <w:pPr>
        <w:spacing w:after="0"/>
        <w:ind w:left="0"/>
        <w:jc w:val="both"/>
      </w:pPr>
      <w:r>
        <w:rPr>
          <w:rFonts w:ascii="Times New Roman"/>
          <w:b w:val="false"/>
          <w:i w:val="false"/>
          <w:color w:val="000000"/>
          <w:sz w:val="28"/>
        </w:rPr>
        <w:t>
      2-баған ≥ 5 және 7-бағандардың ∑ (өлшем бірлігі мың теңгемен);</w:t>
      </w:r>
    </w:p>
    <w:p>
      <w:pPr>
        <w:spacing w:after="0"/>
        <w:ind w:left="0"/>
        <w:jc w:val="both"/>
      </w:pPr>
      <w:r>
        <w:rPr>
          <w:rFonts w:ascii="Times New Roman"/>
          <w:b w:val="false"/>
          <w:i w:val="false"/>
          <w:color w:val="000000"/>
          <w:sz w:val="28"/>
        </w:rPr>
        <w:t>
      егер 4-баған &gt; 0, онда 5-баған &gt; 0; егер 5-баған &gt; 0, онда 4-баған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6-баған &gt; 0, онда 7-баған &gt; 0; егер 7-баған &gt; 0, онда 6-баған &gt; 0 (өлшем бірлігі мың теңгедегі өнімдердің түрлерінен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33700" cy="203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экономикаминистрлігінің Статистикакомитеті төрағасының2020 жылғы 21 ақпандағы№ 24 бұйрығына5-қосымша</w:t>
            </w:r>
          </w:p>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21 февраля 2020 года № 24</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өнім (тауарлар, көрсетілетін қызметтер) өндіру және жөнелту туралы есебі</w:t>
            </w:r>
          </w:p>
          <w:p>
            <w:pPr>
              <w:spacing w:after="20"/>
              <w:ind w:left="20"/>
              <w:jc w:val="both"/>
            </w:pPr>
            <w:r>
              <w:rPr>
                <w:rFonts w:ascii="Times New Roman"/>
                <w:b w:val="false"/>
                <w:i w:val="false"/>
                <w:color w:val="000000"/>
                <w:sz w:val="20"/>
              </w:rPr>
              <w:t>
Отчет предприятия о производстве и отгрузке продукции (товаров, услуг)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00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00100" cy="596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миллион теңгеден жоғары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"Промышленность" (согласно кодам Общего классификатора видов экономической деятельности – ОКЭД 05-33, 35-39): со списочной численностью работающих свыше 100 человек; со списочной численностью работающих до 100 человек с годовым объемом производства свыше 1000 миллион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айдың 1-күніне (қоса алғанда) дейін </w:t>
            </w:r>
          </w:p>
          <w:p>
            <w:pPr>
              <w:spacing w:after="20"/>
              <w:ind w:left="20"/>
              <w:jc w:val="both"/>
            </w:pPr>
            <w:r>
              <w:rPr>
                <w:rFonts w:ascii="Times New Roman"/>
                <w:b w:val="false"/>
                <w:i w:val="false"/>
                <w:color w:val="000000"/>
                <w:sz w:val="20"/>
              </w:rPr>
              <w:t xml:space="preserve">
Срок представления – до 1 числа (включительно) после отчетного периода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 өнімдерді өндірудің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предприятия) – область, город, район, населенный пункт</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0" cy="1079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Заттай және құндық көріністегі өндіруші-кәсіпорын бағасында өнім өндірісінің көлемдерін көрсетіңіз</w:t>
      </w:r>
    </w:p>
    <w:p>
      <w:pPr>
        <w:spacing w:after="0"/>
        <w:ind w:left="0"/>
        <w:jc w:val="both"/>
      </w:pPr>
      <w:r>
        <w:rPr>
          <w:rFonts w:ascii="Times New Roman"/>
          <w:b w:val="false"/>
          <w:i w:val="false"/>
          <w:color w:val="000000"/>
          <w:sz w:val="28"/>
        </w:rPr>
        <w:t>
      Укажите объемы производства продукции в натуральном и стоимостном выражении в ценах предприятий-производителей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r>
              <w:rPr>
                <w:rFonts w:ascii="Times New Roman"/>
                <w:b w:val="false"/>
                <w:i w:val="false"/>
                <w:color w:val="000000"/>
                <w:vertAlign w:val="superscript"/>
              </w:rPr>
              <w:t>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 барлығы, саны</w:t>
            </w:r>
          </w:p>
          <w:p>
            <w:pPr>
              <w:spacing w:after="20"/>
              <w:ind w:left="20"/>
              <w:jc w:val="both"/>
            </w:pPr>
            <w:r>
              <w:rPr>
                <w:rFonts w:ascii="Times New Roman"/>
                <w:b w:val="false"/>
                <w:i w:val="false"/>
                <w:color w:val="000000"/>
                <w:sz w:val="20"/>
              </w:rPr>
              <w:t>
Произведено продукции – всего,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(тауар, көрсетілген қызмет) шығарылы-мы, мың теңге</w:t>
            </w:r>
          </w:p>
          <w:p>
            <w:pPr>
              <w:spacing w:after="20"/>
              <w:ind w:left="20"/>
              <w:jc w:val="both"/>
            </w:pPr>
            <w:r>
              <w:rPr>
                <w:rFonts w:ascii="Times New Roman"/>
                <w:b w:val="false"/>
                <w:i w:val="false"/>
                <w:color w:val="000000"/>
                <w:sz w:val="20"/>
              </w:rPr>
              <w:t>
Выпуск продукции (товаров, услуг),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қажеттіліктеріне пайдаланылған өнім</w:t>
            </w:r>
          </w:p>
          <w:p>
            <w:pPr>
              <w:spacing w:after="20"/>
              <w:ind w:left="20"/>
              <w:jc w:val="both"/>
            </w:pPr>
            <w:r>
              <w:rPr>
                <w:rFonts w:ascii="Times New Roman"/>
                <w:b w:val="false"/>
                <w:i w:val="false"/>
                <w:color w:val="000000"/>
                <w:sz w:val="20"/>
              </w:rPr>
              <w:t>
Использовано продукции на собственные нужды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сипатта көрсетілген қызметтер көлемі, мың теңге</w:t>
            </w:r>
          </w:p>
          <w:p>
            <w:pPr>
              <w:spacing w:after="20"/>
              <w:ind w:left="20"/>
              <w:jc w:val="both"/>
            </w:pPr>
            <w:r>
              <w:rPr>
                <w:rFonts w:ascii="Times New Roman"/>
                <w:b w:val="false"/>
                <w:i w:val="false"/>
                <w:color w:val="000000"/>
                <w:sz w:val="20"/>
              </w:rPr>
              <w:t>
объем оказанных услуг про-мышленного характера, тысяч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шикiзатынан өндірілген өнім</w:t>
            </w:r>
          </w:p>
          <w:p>
            <w:pPr>
              <w:spacing w:after="20"/>
              <w:ind w:left="20"/>
              <w:jc w:val="both"/>
            </w:pPr>
            <w:r>
              <w:rPr>
                <w:rFonts w:ascii="Times New Roman"/>
                <w:b w:val="false"/>
                <w:i w:val="false"/>
                <w:color w:val="000000"/>
                <w:sz w:val="20"/>
              </w:rPr>
              <w:t>
Произведено продукции из давальческого сырья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дайын өнімнің қалғаны, саны</w:t>
            </w:r>
          </w:p>
          <w:p>
            <w:pPr>
              <w:spacing w:after="20"/>
              <w:ind w:left="20"/>
              <w:jc w:val="both"/>
            </w:pPr>
            <w:r>
              <w:rPr>
                <w:rFonts w:ascii="Times New Roman"/>
                <w:b w:val="false"/>
                <w:i w:val="false"/>
                <w:color w:val="000000"/>
                <w:sz w:val="20"/>
              </w:rPr>
              <w:t>
Остатки готовой продукции на конец месяца, количество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кәсiп- орындарға қайта өңдеуге тапсырылған шикiзаттың құны, мың теңге</w:t>
            </w:r>
          </w:p>
          <w:p>
            <w:pPr>
              <w:spacing w:after="20"/>
              <w:ind w:left="20"/>
              <w:jc w:val="both"/>
            </w:pPr>
            <w:r>
              <w:rPr>
                <w:rFonts w:ascii="Times New Roman"/>
                <w:b w:val="false"/>
                <w:i w:val="false"/>
                <w:color w:val="000000"/>
                <w:sz w:val="20"/>
              </w:rPr>
              <w:t>
Стоимость сырья, переданного на переработку другим предприятиям, тысяч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тиісті айда заттай көріністе өндірілген өнім – барлығы, саны</w:t>
            </w:r>
          </w:p>
          <w:p>
            <w:pPr>
              <w:spacing w:after="20"/>
              <w:ind w:left="20"/>
              <w:jc w:val="both"/>
            </w:pPr>
            <w:r>
              <w:rPr>
                <w:rFonts w:ascii="Times New Roman"/>
                <w:b w:val="false"/>
                <w:i w:val="false"/>
                <w:color w:val="000000"/>
                <w:sz w:val="20"/>
              </w:rPr>
              <w:t>
Произведено продукции за соответствующий месяц прошлого года – всего, количество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Мұнда және бұдан әрі ӨӨСЖ – Қазақстан Республикасы Стратегиялық жоспарлау және реформалар агенттігі Ұлттық статистика бюросының www.stat.gov.kz интернет-ресурсында орналастырылған "Өнеркәсіптік өнімдердің (тауарлардың, қызметтердің) анықтамалығы"</w:t>
      </w:r>
    </w:p>
    <w:p>
      <w:pPr>
        <w:spacing w:after="0"/>
        <w:ind w:left="0"/>
        <w:jc w:val="both"/>
      </w:pPr>
      <w:r>
        <w:rPr>
          <w:rFonts w:ascii="Times New Roman"/>
          <w:b w:val="false"/>
          <w:i w:val="false"/>
          <w:color w:val="000000"/>
          <w:sz w:val="28"/>
        </w:rPr>
        <w:t>
      1)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Есепті айдың соңына аяқталмаған өндіріс көлемін көрсетіңіз, мың теңге</w:t>
      </w:r>
    </w:p>
    <w:p>
      <w:pPr>
        <w:spacing w:after="0"/>
        <w:ind w:left="0"/>
        <w:jc w:val="both"/>
      </w:pPr>
      <w:r>
        <w:rPr>
          <w:rFonts w:ascii="Times New Roman"/>
          <w:b w:val="false"/>
          <w:i w:val="false"/>
          <w:color w:val="000000"/>
          <w:sz w:val="28"/>
        </w:rPr>
        <w:t>
      Укажите объем незавершенного производства на конец отчетного месяца,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қызмет түрлерінің атауы</w:t>
            </w:r>
          </w:p>
          <w:p>
            <w:pPr>
              <w:spacing w:after="20"/>
              <w:ind w:left="20"/>
              <w:jc w:val="both"/>
            </w:pPr>
            <w:r>
              <w:rPr>
                <w:rFonts w:ascii="Times New Roman"/>
                <w:b w:val="false"/>
                <w:i w:val="false"/>
                <w:color w:val="000000"/>
                <w:sz w:val="20"/>
              </w:rPr>
              <w:t>
Наименование видов деятельности по ОКЭД</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(4 таңба)</w:t>
            </w:r>
          </w:p>
          <w:p>
            <w:pPr>
              <w:spacing w:after="20"/>
              <w:ind w:left="20"/>
              <w:jc w:val="both"/>
            </w:pPr>
            <w:r>
              <w:rPr>
                <w:rFonts w:ascii="Times New Roman"/>
                <w:b w:val="false"/>
                <w:i w:val="false"/>
                <w:color w:val="000000"/>
                <w:sz w:val="20"/>
              </w:rPr>
              <w:t>
Код ОКЭД (4 знака)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көлемі</w:t>
            </w:r>
          </w:p>
          <w:p>
            <w:pPr>
              <w:spacing w:after="20"/>
              <w:ind w:left="20"/>
              <w:jc w:val="both"/>
            </w:pPr>
            <w:r>
              <w:rPr>
                <w:rFonts w:ascii="Times New Roman"/>
                <w:b w:val="false"/>
                <w:i w:val="false"/>
                <w:color w:val="000000"/>
                <w:sz w:val="20"/>
              </w:rPr>
              <w:t>
Объем незавершенного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Мұнда ЭҚЖЖ – Қазақстан Республикасы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жіктеуіші"</w:t>
      </w:r>
    </w:p>
    <w:p>
      <w:pPr>
        <w:spacing w:after="0"/>
        <w:ind w:left="0"/>
        <w:jc w:val="both"/>
      </w:pPr>
      <w:r>
        <w:rPr>
          <w:rFonts w:ascii="Times New Roman"/>
          <w:b w:val="false"/>
          <w:i w:val="false"/>
          <w:color w:val="000000"/>
          <w:sz w:val="28"/>
        </w:rPr>
        <w:t>
      2) Здесь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
      3. Заттай көріністегі өз өндірісінің жөнелтілген өнеркәсіптік өнімінің көлемін көрсетіңіз</w:t>
      </w:r>
    </w:p>
    <w:p>
      <w:pPr>
        <w:spacing w:after="0"/>
        <w:ind w:left="0"/>
        <w:jc w:val="both"/>
      </w:pPr>
      <w:r>
        <w:rPr>
          <w:rFonts w:ascii="Times New Roman"/>
          <w:b w:val="false"/>
          <w:i w:val="false"/>
          <w:color w:val="000000"/>
          <w:sz w:val="28"/>
        </w:rPr>
        <w:t>
      Укажите объем отгруженной промышленной продукции собственного производства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бойынша өнім түрлерінің атауы</w:t>
            </w:r>
          </w:p>
          <w:p>
            <w:pPr>
              <w:spacing w:after="20"/>
              <w:ind w:left="20"/>
              <w:jc w:val="both"/>
            </w:pPr>
            <w:r>
              <w:rPr>
                <w:rFonts w:ascii="Times New Roman"/>
                <w:b w:val="false"/>
                <w:i w:val="false"/>
                <w:color w:val="000000"/>
                <w:sz w:val="20"/>
              </w:rPr>
              <w:t>
Наименование видов продукции по СКПП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w:t>
            </w:r>
          </w:p>
          <w:p>
            <w:pPr>
              <w:spacing w:after="20"/>
              <w:ind w:left="20"/>
              <w:jc w:val="both"/>
            </w:pPr>
            <w:r>
              <w:rPr>
                <w:rFonts w:ascii="Times New Roman"/>
                <w:b w:val="false"/>
                <w:i w:val="false"/>
                <w:color w:val="000000"/>
                <w:sz w:val="20"/>
              </w:rPr>
              <w:t>
Код СКПП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w:t>
            </w:r>
          </w:p>
          <w:p>
            <w:pPr>
              <w:spacing w:after="20"/>
              <w:ind w:left="20"/>
              <w:jc w:val="both"/>
            </w:pPr>
            <w:r>
              <w:rPr>
                <w:rFonts w:ascii="Times New Roman"/>
                <w:b w:val="false"/>
                <w:i w:val="false"/>
                <w:color w:val="000000"/>
                <w:sz w:val="20"/>
              </w:rPr>
              <w:t>
на внутренний рынок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4-бөлімді 10.5 "Сүт өнімдерін өндіру" экономикалық қызмет түрлерінің жалпы жіктеуішіне (ЭҚЖЖ) сәйкес өнеркәсіптік өнімдерін өндірушілер толтырады.</w:t>
      </w:r>
    </w:p>
    <w:p>
      <w:pPr>
        <w:spacing w:after="0"/>
        <w:ind w:left="0"/>
        <w:jc w:val="both"/>
      </w:pPr>
      <w:r>
        <w:rPr>
          <w:rFonts w:ascii="Times New Roman"/>
          <w:b w:val="false"/>
          <w:i w:val="false"/>
          <w:color w:val="000000"/>
          <w:sz w:val="28"/>
        </w:rPr>
        <w:t>
      Раздел 4 заполняют производители промышленной продукции согласно общего классификатора видов экономической деятельности (ОКЭД) 10.5 "Производство молочных продуктов"</w:t>
      </w:r>
    </w:p>
    <w:p>
      <w:pPr>
        <w:spacing w:after="0"/>
        <w:ind w:left="0"/>
        <w:jc w:val="both"/>
      </w:pPr>
      <w:r>
        <w:rPr>
          <w:rFonts w:ascii="Times New Roman"/>
          <w:b w:val="false"/>
          <w:i w:val="false"/>
          <w:color w:val="000000"/>
          <w:sz w:val="28"/>
        </w:rPr>
        <w:t>
      4. Есепті айдағы өңдеуге қабылданған сиырдың шикі сүтінің көлемін көрсетіңіз, тоннамен</w:t>
      </w:r>
    </w:p>
    <w:p>
      <w:pPr>
        <w:spacing w:after="0"/>
        <w:ind w:left="0"/>
        <w:jc w:val="both"/>
      </w:pPr>
      <w:r>
        <w:rPr>
          <w:rFonts w:ascii="Times New Roman"/>
          <w:b w:val="false"/>
          <w:i w:val="false"/>
          <w:color w:val="000000"/>
          <w:sz w:val="28"/>
        </w:rPr>
        <w:t>
       Укажите объем сырого коровьего молока, принятого на переработку за отчетный месяц,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қабылданған</w:t>
            </w:r>
          </w:p>
          <w:p>
            <w:pPr>
              <w:spacing w:after="20"/>
              <w:ind w:left="20"/>
              <w:jc w:val="both"/>
            </w:pPr>
            <w:r>
              <w:rPr>
                <w:rFonts w:ascii="Times New Roman"/>
                <w:b w:val="false"/>
                <w:i w:val="false"/>
                <w:color w:val="000000"/>
                <w:sz w:val="20"/>
              </w:rPr>
              <w:t>
в том числе принято 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сүт өндірумен айналысатын ұйымдастырылған шаруашылықтардан</w:t>
            </w:r>
          </w:p>
          <w:p>
            <w:pPr>
              <w:spacing w:after="20"/>
              <w:ind w:left="20"/>
              <w:jc w:val="both"/>
            </w:pPr>
            <w:r>
              <w:rPr>
                <w:rFonts w:ascii="Times New Roman"/>
                <w:b w:val="false"/>
                <w:i w:val="false"/>
                <w:color w:val="000000"/>
                <w:sz w:val="20"/>
              </w:rPr>
              <w:t>
организованных хозяйств, осуществляющих производство сырого молока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p>
          <w:p>
            <w:pPr>
              <w:spacing w:after="20"/>
              <w:ind w:left="20"/>
              <w:jc w:val="both"/>
            </w:pPr>
            <w:r>
              <w:rPr>
                <w:rFonts w:ascii="Times New Roman"/>
                <w:b w:val="false"/>
                <w:i w:val="false"/>
                <w:color w:val="000000"/>
                <w:sz w:val="20"/>
              </w:rPr>
              <w:t>
хозяйств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өндірістен</w:t>
            </w:r>
          </w:p>
          <w:p>
            <w:pPr>
              <w:spacing w:after="20"/>
              <w:ind w:left="20"/>
              <w:jc w:val="both"/>
            </w:pPr>
            <w:r>
              <w:rPr>
                <w:rFonts w:ascii="Times New Roman"/>
                <w:b w:val="false"/>
                <w:i w:val="false"/>
                <w:color w:val="000000"/>
                <w:sz w:val="20"/>
              </w:rPr>
              <w:t>
собственного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басқалардан (делдалдық қызмет)</w:t>
            </w:r>
          </w:p>
          <w:p>
            <w:pPr>
              <w:spacing w:after="20"/>
              <w:ind w:left="20"/>
              <w:jc w:val="both"/>
            </w:pPr>
            <w:r>
              <w:rPr>
                <w:rFonts w:ascii="Times New Roman"/>
                <w:b w:val="false"/>
                <w:i w:val="false"/>
                <w:color w:val="000000"/>
                <w:sz w:val="20"/>
              </w:rPr>
              <w:t>
другое (посредническая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 сиырдың шикі сүтінің көлемі</w:t>
            </w:r>
          </w:p>
          <w:p>
            <w:pPr>
              <w:spacing w:after="20"/>
              <w:ind w:left="20"/>
              <w:jc w:val="both"/>
            </w:pPr>
            <w:r>
              <w:rPr>
                <w:rFonts w:ascii="Times New Roman"/>
                <w:b w:val="false"/>
                <w:i w:val="false"/>
                <w:color w:val="000000"/>
                <w:sz w:val="20"/>
              </w:rPr>
              <w:t>
Объем сырого коровьего молока, принятого на переработку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6-қосымша</w:t>
            </w:r>
          </w:p>
        </w:tc>
      </w:tr>
    </w:tbl>
    <w:bookmarkStart w:name="z53" w:id="117"/>
    <w:p>
      <w:pPr>
        <w:spacing w:after="0"/>
        <w:ind w:left="0"/>
        <w:jc w:val="left"/>
      </w:pPr>
      <w:r>
        <w:rPr>
          <w:rFonts w:ascii="Times New Roman"/>
          <w:b/>
          <w:i w:val="false"/>
          <w:color w:val="000000"/>
        </w:rPr>
        <w:t xml:space="preserve"> "Кәсіпорынның өнім (тауарлар, көрсетілетін қызметтер) өндіру және жөнелту туралы есебі" (индексі 1-П, кезеңділігі айлық) жалпымемлекеттік статистикалық байқаудың статистикалық нысанын толтыру жөніндегі нұсқаулық</w:t>
      </w:r>
    </w:p>
    <w:bookmarkEnd w:id="117"/>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25" w:id="118"/>
    <w:p>
      <w:pPr>
        <w:spacing w:after="0"/>
        <w:ind w:left="0"/>
        <w:jc w:val="both"/>
      </w:pPr>
      <w:r>
        <w:rPr>
          <w:rFonts w:ascii="Times New Roman"/>
          <w:b w:val="false"/>
          <w:i w:val="false"/>
          <w:color w:val="000000"/>
          <w:sz w:val="28"/>
        </w:rPr>
        <w:t>
      1. Осы нұсқаулықта "Кәсіпорынның өнім (тауар, қызмет) өндіру және жөнелту туралы есебі" (индексі 1-П, кезеңділігі айлық) жалпымемлекеттік статистикалық байқаудың статистикалық нысанын (бұдан әрі – статистикалық нысан) толтыруды нақтылайды.</w:t>
      </w:r>
    </w:p>
    <w:bookmarkEnd w:id="118"/>
    <w:bookmarkStart w:name="z326" w:id="119"/>
    <w:p>
      <w:pPr>
        <w:spacing w:after="0"/>
        <w:ind w:left="0"/>
        <w:jc w:val="both"/>
      </w:pPr>
      <w:r>
        <w:rPr>
          <w:rFonts w:ascii="Times New Roman"/>
          <w:b w:val="false"/>
          <w:i w:val="false"/>
          <w:color w:val="000000"/>
          <w:sz w:val="28"/>
        </w:rPr>
        <w:t>
      2. Өндіруші кәсіпорын бағасы болып өнімнің өндірушіден сатып алушыға дейінгі қозғалысына байланысты қосымша құн салығы, акциздер, сауда және өткізу-үстеме бағасы, көлік және басқа да шығыстар есебінсіз, оның кәсіпорын "қақпасынан" шыққан сәтінде өткізілген өнім бірлігінің бағасы саналады.</w:t>
      </w:r>
    </w:p>
    <w:bookmarkEnd w:id="119"/>
    <w:bookmarkStart w:name="z327" w:id="120"/>
    <w:p>
      <w:pPr>
        <w:spacing w:after="0"/>
        <w:ind w:left="0"/>
        <w:jc w:val="both"/>
      </w:pPr>
      <w:r>
        <w:rPr>
          <w:rFonts w:ascii="Times New Roman"/>
          <w:b w:val="false"/>
          <w:i w:val="false"/>
          <w:color w:val="000000"/>
          <w:sz w:val="28"/>
        </w:rPr>
        <w:t>
      3. Өндірілген өнім көлеміне жататын өнеркәсіптік сипаттағы көрсетілген қызметтерге:</w:t>
      </w:r>
    </w:p>
    <w:bookmarkEnd w:id="120"/>
    <w:p>
      <w:pPr>
        <w:spacing w:after="0"/>
        <w:ind w:left="0"/>
        <w:jc w:val="both"/>
      </w:pPr>
      <w:r>
        <w:rPr>
          <w:rFonts w:ascii="Times New Roman"/>
          <w:b w:val="false"/>
          <w:i w:val="false"/>
          <w:color w:val="000000"/>
          <w:sz w:val="28"/>
        </w:rPr>
        <w:t>
      алыс-беріс шикізатты қайта өңдеу бойынша жұмыстар (мұнай өңдеу кәсіпорындағы мұнай; полиграфия өнеркәсібіндегі баспа; қант алу үшін қант құрағын, қант қызылшасын қайта өңдеу; металл сынықтарынан түсті металдар алу);</w:t>
      </w:r>
    </w:p>
    <w:p>
      <w:pPr>
        <w:spacing w:after="0"/>
        <w:ind w:left="0"/>
        <w:jc w:val="both"/>
      </w:pPr>
      <w:r>
        <w:rPr>
          <w:rFonts w:ascii="Times New Roman"/>
          <w:b w:val="false"/>
          <w:i w:val="false"/>
          <w:color w:val="000000"/>
          <w:sz w:val="28"/>
        </w:rPr>
        <w:t>
      басқа кәсіпорындар дайындаған бұйымдарды толық дайындауға дейін жеткізу жөніндегі материалдарды, бөлшектер мен тораптарды жартылай өңдеу бойынша жекелеген операциялар (мысалы, тақтай, әйнек, қағаз, сымдарды стандартты көлемдегі бұйымдарға кесу, тегістеу, мырышпен қаптау, қалыптау);</w:t>
      </w:r>
    </w:p>
    <w:p>
      <w:pPr>
        <w:spacing w:after="0"/>
        <w:ind w:left="0"/>
        <w:jc w:val="both"/>
      </w:pPr>
      <w:r>
        <w:rPr>
          <w:rFonts w:ascii="Times New Roman"/>
          <w:b w:val="false"/>
          <w:i w:val="false"/>
          <w:color w:val="000000"/>
          <w:sz w:val="28"/>
        </w:rPr>
        <w:t>
      жабдықтарды, көлік құралдарын, механизмдерді, аспаптарды және басқа өнімдерді жөндеу, жаңғырту және техникалық қызмет көрсету;</w:t>
      </w:r>
    </w:p>
    <w:p>
      <w:pPr>
        <w:spacing w:after="0"/>
        <w:ind w:left="0"/>
        <w:jc w:val="both"/>
      </w:pPr>
      <w:r>
        <w:rPr>
          <w:rFonts w:ascii="Times New Roman"/>
          <w:b w:val="false"/>
          <w:i w:val="false"/>
          <w:color w:val="000000"/>
          <w:sz w:val="28"/>
        </w:rPr>
        <w:t>
      мұнай және газ өндірумен байланысты қызметтер: бағытталған бұрғылау және қайта бұрғылау, қайтымды-ілгерілемелі бұрғылау, бұрғы мұнарасын салу, оны жөндеу және бөлектеу, мұнай және газ ұңғымаларының жағалау құбырларын цементтеу, ұңғымаларды тартып шығару, бітеу, жою;</w:t>
      </w:r>
    </w:p>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енгізілетінін ескеру қажет.</w:t>
      </w:r>
    </w:p>
    <w:bookmarkStart w:name="z328" w:id="121"/>
    <w:p>
      <w:pPr>
        <w:spacing w:after="0"/>
        <w:ind w:left="0"/>
        <w:jc w:val="both"/>
      </w:pPr>
      <w:r>
        <w:rPr>
          <w:rFonts w:ascii="Times New Roman"/>
          <w:b w:val="false"/>
          <w:i w:val="false"/>
          <w:color w:val="000000"/>
          <w:sz w:val="28"/>
        </w:rPr>
        <w:t>
      4. Статистикалық нысан өндірістің нақты орналасқан орны бойынша тапсырылады. Әртүрлі елді мекендерде орналасқан бірнеше цех болған жағдайда 1-бөлімде өнеркәсіп өнімін өндіру жүзеге асырылатын әрбір елді мекенді (бөлек) көрсету қажет.</w:t>
      </w:r>
    </w:p>
    <w:bookmarkEnd w:id="121"/>
    <w:p>
      <w:pPr>
        <w:spacing w:after="0"/>
        <w:ind w:left="0"/>
        <w:jc w:val="both"/>
      </w:pPr>
      <w:r>
        <w:rPr>
          <w:rFonts w:ascii="Times New Roman"/>
          <w:b w:val="false"/>
          <w:i w:val="false"/>
          <w:color w:val="000000"/>
          <w:sz w:val="28"/>
        </w:rPr>
        <w:t>
      2-бөлім бойынша:</w:t>
      </w:r>
    </w:p>
    <w:p>
      <w:pPr>
        <w:spacing w:after="0"/>
        <w:ind w:left="0"/>
        <w:jc w:val="both"/>
      </w:pPr>
      <w:r>
        <w:rPr>
          <w:rFonts w:ascii="Times New Roman"/>
          <w:b w:val="false"/>
          <w:i w:val="false"/>
          <w:color w:val="000000"/>
          <w:sz w:val="28"/>
        </w:rPr>
        <w:t>
      1-бағанда заттай көріністегі өндірілген өнеркәсіптік өнім, яғни аталған кәсіпорын ішінде өнеркәсіптік-өндірістік қажеттіліктеріне жұмсалған және алыс-беріс шикізаттан өндірілген өнімдерін қоса алғандағы өнімнің нақты түрлерінің заттай көріністегі жалпы шығарылымы көрсетіледі;</w:t>
      </w:r>
    </w:p>
    <w:p>
      <w:pPr>
        <w:spacing w:after="0"/>
        <w:ind w:left="0"/>
        <w:jc w:val="both"/>
      </w:pPr>
      <w:r>
        <w:rPr>
          <w:rFonts w:ascii="Times New Roman"/>
          <w:b w:val="false"/>
          <w:i w:val="false"/>
          <w:color w:val="000000"/>
          <w:sz w:val="28"/>
        </w:rPr>
        <w:t xml:space="preserve">
      2-бағанда өнеркәсіптік өнімдердің (тауарлардың, көрсетілетін қызметтердің) шығарылымы өндіруші кәсіпорын бағасымен алыс-беріс шикізатынан өндірілген өнімді есепке алумен, өз қажеттіліктеріне пайдаланған өнімдердің және аяқталмаған өндіріс құнысыз анықталады. Өндірілген өнеркәсіп өнімін шығару көлеміне сатуға арналған өнімнің, одан әрі қайта өңдеуге арналған тауарлардың (көрсетілетін қызметтердің) өнеркәсіптік сипаттағы жұмыстардың (ағымдағы жөндеуден және меншікті негізгі құралдарға техникалық қызмет көрсетуден басқа) құны жатады; </w:t>
      </w:r>
    </w:p>
    <w:p>
      <w:pPr>
        <w:spacing w:after="0"/>
        <w:ind w:left="0"/>
        <w:jc w:val="both"/>
      </w:pPr>
      <w:r>
        <w:rPr>
          <w:rFonts w:ascii="Times New Roman"/>
          <w:b w:val="false"/>
          <w:i w:val="false"/>
          <w:color w:val="000000"/>
          <w:sz w:val="28"/>
        </w:rPr>
        <w:t>
      3-бағанда жұмсалған меншік және қосалқы материалдар құнымен қоса, бірақ тапсырыс берушіден алынған материалдар мен бұйымдардың құнын есептеусіз өнеркәсіптік сипаттағы көрсетілген қызметтер көлемі көрсетіледі. Егер дайын өнімді өндіруші кәсіпорын төлемейтін, тапсырыс берушінің шикізаты мен материалдарынан (алыс-беріс шикізаты) өндірілген бұйым болса, онда өнім көлеміне бұл шикізат пен материалдардың құны қосылмайды;</w:t>
      </w:r>
    </w:p>
    <w:p>
      <w:pPr>
        <w:spacing w:after="0"/>
        <w:ind w:left="0"/>
        <w:jc w:val="both"/>
      </w:pPr>
      <w:r>
        <w:rPr>
          <w:rFonts w:ascii="Times New Roman"/>
          <w:b w:val="false"/>
          <w:i w:val="false"/>
          <w:color w:val="000000"/>
          <w:sz w:val="28"/>
        </w:rPr>
        <w:t>
      5-бағанда өзінің өндірістік және шаруашылық қажеттіліктеріне пайдаланылған өнімдер құны оның өзіндік құны бойынша көрсетіледі. Зауытішілік айналымға пайдаланылған өнім заттай және құндық көріністердегі, кәсіпорын өндірген дайын өнімдер және жартылай фабрикаттар жатады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7-бағанда алыс-беріс шикізатынан өндірілген өнімдер құны тапсырыс беруші-кәсіпорынның өткізу бағасы бойынша көрсетіледі. Алыс-беріс шикізатына тапсырыс берушіге тиесілі, басқа кәсіпорындарға одан өнім өндіру үшін өнеркәсіптік өңдеуге берілген шикізаты жатады. Өткізу бағасы болмаған жағдайда өнім құнын аумақтық статистика органының қызметкерімен бірге өңір бойынша өнім бірлігінің орташа бағасына сүйене отырып есептеу керек. Егер өңір бойынша орташа баға болмаса, республика бойынша орташа бағаны есепке қабылдау керек;</w:t>
      </w:r>
    </w:p>
    <w:p>
      <w:pPr>
        <w:spacing w:after="0"/>
        <w:ind w:left="0"/>
        <w:jc w:val="both"/>
      </w:pPr>
      <w:r>
        <w:rPr>
          <w:rFonts w:ascii="Times New Roman"/>
          <w:b w:val="false"/>
          <w:i w:val="false"/>
          <w:color w:val="000000"/>
          <w:sz w:val="28"/>
        </w:rPr>
        <w:t>
      8-бағанда дайын өнім қалдықтары көрсетіледі. Дайын өнім қалдықтарына дайындаушы-кәсіпорынның қоймаларындағы өзі өндірген барлық өнімдер түрлерінің қалдықтары жатады;</w:t>
      </w:r>
    </w:p>
    <w:p>
      <w:pPr>
        <w:spacing w:after="0"/>
        <w:ind w:left="0"/>
        <w:jc w:val="both"/>
      </w:pPr>
      <w:r>
        <w:rPr>
          <w:rFonts w:ascii="Times New Roman"/>
          <w:b w:val="false"/>
          <w:i w:val="false"/>
          <w:color w:val="000000"/>
          <w:sz w:val="28"/>
        </w:rPr>
        <w:t>
      9-бағанда басқа кәсіпорындарға қайта өңдеуге тапсырылған шикізаттың құнын өз өнімдерін басқа кәсіпорындарға одан өнім шығару үшін (алыс-беріс шикізат ретінде) өнеркәсіптік өңдеуге берген өнеркәсіп кәсіпорындары толтырады;</w:t>
      </w:r>
    </w:p>
    <w:p>
      <w:pPr>
        <w:spacing w:after="0"/>
        <w:ind w:left="0"/>
        <w:jc w:val="both"/>
      </w:pPr>
      <w:r>
        <w:rPr>
          <w:rFonts w:ascii="Times New Roman"/>
          <w:b w:val="false"/>
          <w:i w:val="false"/>
          <w:color w:val="000000"/>
          <w:sz w:val="28"/>
        </w:rPr>
        <w:t xml:space="preserve">
      1 және 10-бағандар бойынша заттай мәндегі өнім және 2- 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 </w:t>
      </w:r>
    </w:p>
    <w:p>
      <w:pPr>
        <w:spacing w:after="0"/>
        <w:ind w:left="0"/>
        <w:jc w:val="both"/>
      </w:pPr>
      <w:r>
        <w:rPr>
          <w:rFonts w:ascii="Times New Roman"/>
          <w:b w:val="false"/>
          <w:i w:val="false"/>
          <w:color w:val="000000"/>
          <w:sz w:val="28"/>
        </w:rPr>
        <w:t>
      2-бөлімнің 1, 4, 6, 8 және 10-бағандары, 3-бөлімнің 1 және 2-бағандары Өнеркәсіптік өнімдердің (тауарлардың, қызметтердің) анықтамалығында (бұдан әрі – ӨӨСЖ) келтірілген өлшем бірліктерде толтырылады;</w:t>
      </w:r>
    </w:p>
    <w:p>
      <w:pPr>
        <w:spacing w:after="0"/>
        <w:ind w:left="0"/>
        <w:jc w:val="both"/>
      </w:pPr>
      <w:r>
        <w:rPr>
          <w:rFonts w:ascii="Times New Roman"/>
          <w:b w:val="false"/>
          <w:i w:val="false"/>
          <w:color w:val="000000"/>
          <w:sz w:val="28"/>
        </w:rPr>
        <w:t>
      10-бағанда өткен жылғы тиісті айдағы заттай көріністегі өндірілген өнім мынадай жағдайда толтырылады:</w:t>
      </w:r>
    </w:p>
    <w:p>
      <w:pPr>
        <w:spacing w:after="0"/>
        <w:ind w:left="0"/>
        <w:jc w:val="both"/>
      </w:pPr>
      <w:r>
        <w:rPr>
          <w:rFonts w:ascii="Times New Roman"/>
          <w:b w:val="false"/>
          <w:i w:val="false"/>
          <w:color w:val="000000"/>
          <w:sz w:val="28"/>
        </w:rPr>
        <w:t>
      кәсіпорынның құрылымдық өзгерістері болған жағдайда;</w:t>
      </w:r>
    </w:p>
    <w:p>
      <w:pPr>
        <w:spacing w:after="0"/>
        <w:ind w:left="0"/>
        <w:jc w:val="both"/>
      </w:pPr>
      <w:r>
        <w:rPr>
          <w:rFonts w:ascii="Times New Roman"/>
          <w:b w:val="false"/>
          <w:i w:val="false"/>
          <w:color w:val="000000"/>
          <w:sz w:val="28"/>
        </w:rPr>
        <w:t xml:space="preserve">
      ӨӨСЖ-да сәйкес өнім түрінде ішінара өзгеріс болғанда. </w:t>
      </w:r>
    </w:p>
    <w:p>
      <w:pPr>
        <w:spacing w:after="0"/>
        <w:ind w:left="0"/>
        <w:jc w:val="both"/>
      </w:pPr>
      <w:r>
        <w:rPr>
          <w:rFonts w:ascii="Times New Roman"/>
          <w:b w:val="false"/>
          <w:i w:val="false"/>
          <w:color w:val="000000"/>
          <w:sz w:val="28"/>
        </w:rPr>
        <w:t>
      2.1-бөлімді есепті айдың соңында аяқталмаған өндіріс көлемі бар кәсіпорындар толтырады. Аяқталмаған өндіріске технологиялық процесте көзделген барлық сатылардан өтпеген жартылай дайын өнім, сондай-ақ жинақталмаған, сынақтан және техникалық қабылдаудан өтпеген бұйымдар жатады.</w:t>
      </w:r>
    </w:p>
    <w:p>
      <w:pPr>
        <w:spacing w:after="0"/>
        <w:ind w:left="0"/>
        <w:jc w:val="both"/>
      </w:pPr>
      <w:r>
        <w:rPr>
          <w:rFonts w:ascii="Times New Roman"/>
          <w:b w:val="false"/>
          <w:i w:val="false"/>
          <w:color w:val="000000"/>
          <w:sz w:val="28"/>
        </w:rPr>
        <w:t>
      3-бөлімнің 2-бағанын Қазақстан Республикасы шегінде өнімді жөнелтуді жүзеге асыратын кәсіпорындар толтырады.</w:t>
      </w:r>
    </w:p>
    <w:p>
      <w:pPr>
        <w:spacing w:after="0"/>
        <w:ind w:left="0"/>
        <w:jc w:val="both"/>
      </w:pPr>
      <w:r>
        <w:rPr>
          <w:rFonts w:ascii="Times New Roman"/>
          <w:b w:val="false"/>
          <w:i w:val="false"/>
          <w:color w:val="000000"/>
          <w:sz w:val="28"/>
        </w:rPr>
        <w:t>
      4-бөлім бойынша:</w:t>
      </w:r>
    </w:p>
    <w:p>
      <w:pPr>
        <w:spacing w:after="0"/>
        <w:ind w:left="0"/>
        <w:jc w:val="both"/>
      </w:pPr>
      <w:r>
        <w:rPr>
          <w:rFonts w:ascii="Times New Roman"/>
          <w:b w:val="false"/>
          <w:i w:val="false"/>
          <w:color w:val="000000"/>
          <w:sz w:val="28"/>
        </w:rPr>
        <w:t>
      2-бағанда заңды тұлғалардан, дара кәсіпкерлерден және шаруалар мен фермерлер қожалықтарынан өңдеуге қабылданған сиырдың шикі сүтінің көлемін көрсету қажет;</w:t>
      </w:r>
    </w:p>
    <w:p>
      <w:pPr>
        <w:spacing w:after="0"/>
        <w:ind w:left="0"/>
        <w:jc w:val="both"/>
      </w:pPr>
      <w:r>
        <w:rPr>
          <w:rFonts w:ascii="Times New Roman"/>
          <w:b w:val="false"/>
          <w:i w:val="false"/>
          <w:color w:val="000000"/>
          <w:sz w:val="28"/>
        </w:rPr>
        <w:t>
      5-бағанда ауылшаруашылығы өнімдерін сатып алуға және өткізуге қатысатын үшінші тұлғалардан өңдеуге қабылданған сиырдың шикі сүтінің көлемін көрсету қажет.</w:t>
      </w:r>
    </w:p>
    <w:bookmarkStart w:name="z329" w:id="122"/>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22"/>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1) 2-бөлім: егер 1-баған = 4-бағанға, онда 2-баған = 0;</w:t>
      </w:r>
    </w:p>
    <w:p>
      <w:pPr>
        <w:spacing w:after="0"/>
        <w:ind w:left="0"/>
        <w:jc w:val="both"/>
      </w:pPr>
      <w:r>
        <w:rPr>
          <w:rFonts w:ascii="Times New Roman"/>
          <w:b w:val="false"/>
          <w:i w:val="false"/>
          <w:color w:val="000000"/>
          <w:sz w:val="28"/>
        </w:rPr>
        <w:t>
      1-баған ≥ 4 және 6-бағандардың ∑;</w:t>
      </w:r>
    </w:p>
    <w:p>
      <w:pPr>
        <w:spacing w:after="0"/>
        <w:ind w:left="0"/>
        <w:jc w:val="both"/>
      </w:pPr>
      <w:r>
        <w:rPr>
          <w:rFonts w:ascii="Times New Roman"/>
          <w:b w:val="false"/>
          <w:i w:val="false"/>
          <w:color w:val="000000"/>
          <w:sz w:val="28"/>
        </w:rPr>
        <w:t>
      2 баған ≥ 3 бағаннан;</w:t>
      </w:r>
    </w:p>
    <w:p>
      <w:pPr>
        <w:spacing w:after="0"/>
        <w:ind w:left="0"/>
        <w:jc w:val="both"/>
      </w:pPr>
      <w:r>
        <w:rPr>
          <w:rFonts w:ascii="Times New Roman"/>
          <w:b w:val="false"/>
          <w:i w:val="false"/>
          <w:color w:val="000000"/>
          <w:sz w:val="28"/>
        </w:rPr>
        <w:t>
      2-баған ≥ 5 және 7-бағандардың ∑ (өлшем бірлігі мың теңге кодтары бойынша);</w:t>
      </w:r>
    </w:p>
    <w:p>
      <w:pPr>
        <w:spacing w:after="0"/>
        <w:ind w:left="0"/>
        <w:jc w:val="both"/>
      </w:pPr>
      <w:r>
        <w:rPr>
          <w:rFonts w:ascii="Times New Roman"/>
          <w:b w:val="false"/>
          <w:i w:val="false"/>
          <w:color w:val="000000"/>
          <w:sz w:val="28"/>
        </w:rPr>
        <w:t>
      егер 4-баған &gt; 0, онда 5-баған &gt; 0; егер 5-баған &gt; 0, онда 4-баған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егер 6-баған &gt; 0, онда 7-баған &gt; 0; егер 7-баған &gt; 0, онда 6-баған &gt; 0 (өлшем бірлігі мың теңгедегі өнімдердің түрлерінен басқа).</w:t>
      </w:r>
    </w:p>
    <w:p>
      <w:pPr>
        <w:spacing w:after="0"/>
        <w:ind w:left="0"/>
        <w:jc w:val="both"/>
      </w:pPr>
      <w:r>
        <w:rPr>
          <w:rFonts w:ascii="Times New Roman"/>
          <w:b w:val="false"/>
          <w:i w:val="false"/>
          <w:color w:val="000000"/>
          <w:sz w:val="28"/>
        </w:rPr>
        <w:t>
      2) 3-бөлім: 1-баған ≥ 2-бағаннан.</w:t>
      </w:r>
    </w:p>
    <w:p>
      <w:pPr>
        <w:spacing w:after="0"/>
        <w:ind w:left="0"/>
        <w:jc w:val="both"/>
      </w:pPr>
      <w:r>
        <w:rPr>
          <w:rFonts w:ascii="Times New Roman"/>
          <w:b w:val="false"/>
          <w:i w:val="false"/>
          <w:color w:val="000000"/>
          <w:sz w:val="28"/>
        </w:rPr>
        <w:t>
      3) 4-бөлім: 1-баған = 2, 3, 4 және 5-бағандардың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7 қосымша</w:t>
            </w:r>
          </w:p>
        </w:tc>
      </w:tr>
    </w:tbl>
    <w:p>
      <w:pPr>
        <w:spacing w:after="0"/>
        <w:ind w:left="0"/>
        <w:jc w:val="both"/>
      </w:pPr>
      <w:r>
        <w:rPr>
          <w:rFonts w:ascii="Times New Roman"/>
          <w:b w:val="false"/>
          <w:i w:val="false"/>
          <w:color w:val="ff0000"/>
          <w:sz w:val="28"/>
        </w:rPr>
        <w:t xml:space="preserve">
      Ескерту. 7-қосымша алып тасталды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8-қосымша</w:t>
            </w:r>
          </w:p>
        </w:tc>
      </w:tr>
    </w:tbl>
    <w:bookmarkStart w:name="z65" w:id="123"/>
    <w:p>
      <w:pPr>
        <w:spacing w:after="0"/>
        <w:ind w:left="0"/>
        <w:jc w:val="left"/>
      </w:pPr>
      <w:r>
        <w:rPr>
          <w:rFonts w:ascii="Times New Roman"/>
          <w:b/>
          <w:i w:val="false"/>
          <w:color w:val="000000"/>
        </w:rPr>
        <w:t xml:space="preserve"> "Өндірістік қуаттар балансы" (индексі БМ, кезеңділігі жылдық) жалпымемлекеттік статистикалық байқаудың статистикалық нысанын толтыру жөніндегі нұсқаулық</w:t>
      </w:r>
    </w:p>
    <w:bookmarkEnd w:id="123"/>
    <w:p>
      <w:pPr>
        <w:spacing w:after="0"/>
        <w:ind w:left="0"/>
        <w:jc w:val="both"/>
      </w:pPr>
      <w:r>
        <w:rPr>
          <w:rFonts w:ascii="Times New Roman"/>
          <w:b w:val="false"/>
          <w:i w:val="false"/>
          <w:color w:val="ff0000"/>
          <w:sz w:val="28"/>
        </w:rPr>
        <w:t xml:space="preserve">
      Ескерту. 8-қосымша алып тасталды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xml:space="preserve">№ 24 бұйрығына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жаңа редакцияда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303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февраля 2020 года № 24</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w:t>
            </w:r>
          </w:p>
          <w:p>
            <w:pPr>
              <w:spacing w:after="20"/>
              <w:ind w:left="20"/>
              <w:jc w:val="both"/>
            </w:pPr>
            <w:r>
              <w:rPr>
                <w:rFonts w:ascii="Times New Roman"/>
                <w:b w:val="false"/>
                <w:i w:val="false"/>
                <w:color w:val="000000"/>
                <w:sz w:val="20"/>
              </w:rPr>
              <w:t>
Отчет о производстве промышленной продукции(товаров, услуг) индивидуальным предпринимателем</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қосалқы экономикалық қызмет түрі Экономикалық қызмет түрлері жалпы жіктеуішінің 05-33, 35-39 кодтарына сәйкес дара кәсіпкерлержәне қызмет түрлеріне қарамастан, өнеркәсіп өнімін өндірумен айналысатын шаруа немесе фермер қожалықтарытізім бойынша ұсынады</w:t>
            </w:r>
          </w:p>
          <w:p>
            <w:pPr>
              <w:spacing w:after="20"/>
              <w:ind w:left="20"/>
              <w:jc w:val="both"/>
            </w:pPr>
            <w:r>
              <w:rPr>
                <w:rFonts w:ascii="Times New Roman"/>
                <w:b w:val="false"/>
                <w:i w:val="false"/>
                <w:color w:val="000000"/>
                <w:sz w:val="20"/>
              </w:rPr>
              <w:t>
Представляют индивидуальные предприниматели с основным и (или) вторичным видом деятельности согласно кодам Общего классификатора видов экономической деятельности 05-33, 35-39 и крестьянские или фермерские хозяйства независимо от вида деятельности, занимающиеся производством промышленной продукции по списку</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20ақпанға (қоса алғанда) дейін</w:t>
            </w:r>
          </w:p>
          <w:p>
            <w:pPr>
              <w:spacing w:after="20"/>
              <w:ind w:left="20"/>
              <w:jc w:val="both"/>
            </w:pPr>
            <w:r>
              <w:rPr>
                <w:rFonts w:ascii="Times New Roman"/>
                <w:b w:val="false"/>
                <w:i w:val="false"/>
                <w:color w:val="000000"/>
                <w:sz w:val="20"/>
              </w:rPr>
              <w:t>
Срок представления – до 20 февраля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Дара кәсіпкердің тіркелген жеріне қарамастан, өнеркәсіп өнімін өндірудің нақты орнын көрсетіңіз – облыс, қала, аудан, елді мекен</w:t>
            </w:r>
          </w:p>
          <w:p>
            <w:pPr>
              <w:spacing w:after="20"/>
              <w:ind w:left="20"/>
              <w:jc w:val="both"/>
            </w:pPr>
            <w:r>
              <w:rPr>
                <w:rFonts w:ascii="Times New Roman"/>
                <w:b w:val="false"/>
                <w:i w:val="false"/>
                <w:color w:val="000000"/>
                <w:sz w:val="20"/>
              </w:rPr>
              <w:t>
Укажите фактическое место производства промышленной продукции независимо от места регистрации индивидуального предпринимателя –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369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Өндірілген өнімнің (тауарлар, көрсетілетін қызметтер) заттай және құндық көріністегі (қосылған құнға салықсыз және акциздерсіз) көлемін көрсетіңіз</w:t>
            </w:r>
          </w:p>
          <w:p>
            <w:pPr>
              <w:spacing w:after="20"/>
              <w:ind w:left="20"/>
              <w:jc w:val="both"/>
            </w:pPr>
            <w:r>
              <w:rPr>
                <w:rFonts w:ascii="Times New Roman"/>
                <w:b w:val="false"/>
                <w:i w:val="false"/>
                <w:color w:val="000000"/>
                <w:sz w:val="20"/>
              </w:rPr>
              <w:t>
Укажите объем производство продукции (товаров, услуг) в натуральном и стоимостном (без налога на добавленную стоимость и акцизов) выражении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1</w:t>
            </w:r>
            <w:r>
              <w:rPr>
                <w:rFonts w:ascii="Times New Roman"/>
                <w:b w:val="false"/>
                <w:i w:val="false"/>
                <w:color w:val="000000"/>
                <w:sz w:val="20"/>
              </w:rPr>
              <w:t xml:space="preserve"> бойынша өнім (тауарлар, көрсетілетін қызметтер) түрлерінің атауы</w:t>
            </w:r>
          </w:p>
          <w:p>
            <w:pPr>
              <w:spacing w:after="20"/>
              <w:ind w:left="20"/>
              <w:jc w:val="both"/>
            </w:pPr>
            <w:r>
              <w:rPr>
                <w:rFonts w:ascii="Times New Roman"/>
                <w:b w:val="false"/>
                <w:i w:val="false"/>
                <w:color w:val="000000"/>
                <w:sz w:val="20"/>
              </w:rPr>
              <w:t>
Наименование видов продукции (товаров, услуг) по СКПП</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өндірілген өнім, ӨӨСЖ-да белгіленген өлшем бірлігімен</w:t>
            </w:r>
          </w:p>
          <w:p>
            <w:pPr>
              <w:spacing w:after="20"/>
              <w:ind w:left="20"/>
              <w:jc w:val="both"/>
            </w:pPr>
            <w:r>
              <w:rPr>
                <w:rFonts w:ascii="Times New Roman"/>
                <w:b w:val="false"/>
                <w:i w:val="false"/>
                <w:color w:val="000000"/>
                <w:sz w:val="20"/>
              </w:rPr>
              <w:t>
Произведено продукции в натуральном выражении в единицах измерения согласно СКПП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құндық көріністегі өнімнің (тауарлар, көрсетілетін қызметтер) шығарылымы, мың теңге</w:t>
            </w:r>
          </w:p>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год,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жылға/</w:t>
            </w:r>
          </w:p>
          <w:p>
            <w:pPr>
              <w:spacing w:after="20"/>
              <w:ind w:left="20"/>
              <w:jc w:val="both"/>
            </w:pPr>
            <w:r>
              <w:rPr>
                <w:rFonts w:ascii="Times New Roman"/>
                <w:b w:val="false"/>
                <w:i w:val="false"/>
                <w:color w:val="000000"/>
                <w:sz w:val="20"/>
              </w:rPr>
              <w:t>
за предыдущий отчетный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ӨӨСЖ – Қазақстан Республикасы Стратегиялық жоспарлау және реформалар агенттігінің Ұлттық статистика бюросының www.stat.gov.kz интернет-ресурсында орналастырылған "Өнеркәсіптік өнімдердің (тауарлардың, көрсетілетін қызметтердің)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СКПП – "Справочник промышленной продукции (товаров, услуг)",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w:t>
            </w:r>
            <w:r>
              <w:rPr>
                <w:rFonts w:ascii="Times New Roman"/>
                <w:b w:val="false"/>
                <w:i w:val="false"/>
                <w:color w:val="000000"/>
                <w:vertAlign w:val="superscript"/>
              </w:rPr>
              <w:t xml:space="preserve">1 </w:t>
            </w:r>
            <w:r>
              <w:rPr>
                <w:rFonts w:ascii="Times New Roman"/>
                <w:b w:val="false"/>
                <w:i w:val="false"/>
                <w:color w:val="000000"/>
                <w:sz w:val="20"/>
              </w:rPr>
              <w:t>бойынша өнім (тауарлар, көрсетілетін қызметтер) түрлерінің атауы</w:t>
            </w:r>
          </w:p>
          <w:p>
            <w:pPr>
              <w:spacing w:after="20"/>
              <w:ind w:left="20"/>
              <w:jc w:val="both"/>
            </w:pPr>
            <w:r>
              <w:rPr>
                <w:rFonts w:ascii="Times New Roman"/>
                <w:b w:val="false"/>
                <w:i w:val="false"/>
                <w:color w:val="000000"/>
                <w:sz w:val="20"/>
              </w:rPr>
              <w:t>
Наименование видов продукции (товаров, услуг) по СКПП</w:t>
            </w:r>
            <w:r>
              <w:rPr>
                <w:rFonts w:ascii="Times New Roman"/>
                <w:b w:val="false"/>
                <w:i w:val="false"/>
                <w:color w:val="000000"/>
                <w:vertAlign w:val="superscript"/>
              </w:rPr>
              <w:t>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ӨӨСЖ коды (респондент толтырады)</w:t>
            </w:r>
          </w:p>
          <w:p>
            <w:pPr>
              <w:spacing w:after="20"/>
              <w:ind w:left="20"/>
              <w:jc w:val="both"/>
            </w:pPr>
            <w:r>
              <w:rPr>
                <w:rFonts w:ascii="Times New Roman"/>
                <w:b w:val="false"/>
                <w:i w:val="false"/>
                <w:color w:val="000000"/>
                <w:sz w:val="20"/>
              </w:rPr>
              <w:t>
Код СКПП (заполняется респондентом)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өндірілген өнім, ӨӨСЖ-да белгіленген өлшем бірлігімен</w:t>
            </w:r>
          </w:p>
          <w:p>
            <w:pPr>
              <w:spacing w:after="20"/>
              <w:ind w:left="20"/>
              <w:jc w:val="both"/>
            </w:pPr>
            <w:r>
              <w:rPr>
                <w:rFonts w:ascii="Times New Roman"/>
                <w:b w:val="false"/>
                <w:i w:val="false"/>
                <w:color w:val="000000"/>
                <w:sz w:val="20"/>
              </w:rPr>
              <w:t>
Произведено продукции в натуральном выражении в единицах измерения согласно СКПП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құндық көріністегі өнімнің (тауарлар, көрсетілетін қызметтер) шығарылымы, мың теңге</w:t>
            </w:r>
          </w:p>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год,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жылға/</w:t>
            </w:r>
          </w:p>
          <w:p>
            <w:pPr>
              <w:spacing w:after="20"/>
              <w:ind w:left="20"/>
              <w:jc w:val="both"/>
            </w:pPr>
            <w:r>
              <w:rPr>
                <w:rFonts w:ascii="Times New Roman"/>
                <w:b w:val="false"/>
                <w:i w:val="false"/>
                <w:color w:val="000000"/>
                <w:sz w:val="20"/>
              </w:rPr>
              <w:t>
за предыдущий отчетный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Borders>
          <w:top w:val="none"/>
          <w:left w:val="none"/>
          <w:bottom w:val="none"/>
          <w:right w:val="none"/>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2"/>
            <w:vMerge/>
            <w:tcBorders>
              <w:top w:val="nil"/>
            </w:tcBorders>
          </w:tcPr>
          <w:p/>
        </w:tc>
        <w:tc>
          <w:tcPr>
            <w:tcW w:w="0" w:type="auto"/>
            <w:vMerge/>
            <w:tcBorders>
              <w:top w:val="nil"/>
            </w:tcBorders>
          </w:tcPr>
          <w:p/>
        </w:tc>
        <w:tc>
          <w:tcPr>
            <w:tcW w:w="0" w:type="auto"/>
            <w:gridSpan w:val="6"/>
            <w:vMerge/>
            <w:tcBorders>
              <w:top w:val="nil"/>
            </w:tcBorders>
          </w:tcP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r>
      <w:tr>
        <w:trPr>
          <w:trHeight w:val="30" w:hRule="atLeast"/>
        </w:trPr>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8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10-қосымша</w:t>
            </w:r>
          </w:p>
        </w:tc>
      </w:tr>
    </w:tbl>
    <w:bookmarkStart w:name="z78" w:id="124"/>
    <w:p>
      <w:pPr>
        <w:spacing w:after="0"/>
        <w:ind w:left="0"/>
        <w:jc w:val="left"/>
      </w:pPr>
      <w:r>
        <w:rPr>
          <w:rFonts w:ascii="Times New Roman"/>
          <w:b/>
          <w:i w:val="false"/>
          <w:color w:val="000000"/>
        </w:rPr>
        <w:t xml:space="preserve"> "Дара кәсіпкердің өнеркәсіп өнімін (тауарлар, көрсетілетін қызметтер) өндіру туралы есебі" (индексі 01-ИП (пром), кезеңділігі жылдық) жалпымемлекеттік статистикалық байқаудың статистикалық нысанын толтыру жөніндегі нұсқаулық</w:t>
      </w:r>
    </w:p>
    <w:bookmarkEnd w:id="124"/>
    <w:p>
      <w:pPr>
        <w:spacing w:after="0"/>
        <w:ind w:left="0"/>
        <w:jc w:val="both"/>
      </w:pPr>
      <w:r>
        <w:rPr>
          <w:rFonts w:ascii="Times New Roman"/>
          <w:b w:val="false"/>
          <w:i w:val="false"/>
          <w:color w:val="ff0000"/>
          <w:sz w:val="28"/>
        </w:rPr>
        <w:t xml:space="preserve">
      Ескерту. 10-қосымша жаңа редакцияда - ҚР Стратегиялық жоспарлау және реформалар агенттігі Ұлттық статистика бюросы Басшысының 02.06.2025 </w:t>
      </w:r>
      <w:r>
        <w:rPr>
          <w:rFonts w:ascii="Times New Roman"/>
          <w:b w:val="false"/>
          <w:i w:val="false"/>
          <w:color w:val="ff0000"/>
          <w:sz w:val="28"/>
        </w:rPr>
        <w:t>№ 10</w:t>
      </w:r>
      <w:r>
        <w:rPr>
          <w:rFonts w:ascii="Times New Roman"/>
          <w:b w:val="false"/>
          <w:i w:val="false"/>
          <w:color w:val="ff0000"/>
          <w:sz w:val="28"/>
        </w:rPr>
        <w:t xml:space="preserve"> (01.01.2026 бастап қолданысқа енгізіледі) бұйрығымен.</w:t>
      </w:r>
    </w:p>
    <w:bookmarkStart w:name="z447" w:id="125"/>
    <w:p>
      <w:pPr>
        <w:spacing w:after="0"/>
        <w:ind w:left="0"/>
        <w:jc w:val="both"/>
      </w:pPr>
      <w:r>
        <w:rPr>
          <w:rFonts w:ascii="Times New Roman"/>
          <w:b w:val="false"/>
          <w:i w:val="false"/>
          <w:color w:val="000000"/>
          <w:sz w:val="28"/>
        </w:rPr>
        <w:t>
      1. Осы нұсқаулық "Дара кәсіпкердің өнеркәсіп өнімін (тауарлар, көрсетілетін қызметтер) өндіру туралы есебі" (индексі 1-ИП (пром),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25"/>
    <w:bookmarkStart w:name="z448" w:id="126"/>
    <w:p>
      <w:pPr>
        <w:spacing w:after="0"/>
        <w:ind w:left="0"/>
        <w:jc w:val="both"/>
      </w:pPr>
      <w:r>
        <w:rPr>
          <w:rFonts w:ascii="Times New Roman"/>
          <w:b w:val="false"/>
          <w:i w:val="false"/>
          <w:color w:val="000000"/>
          <w:sz w:val="28"/>
        </w:rPr>
        <w:t>
      2. Осы нұсқаулықта келесі анықтамалар пайдаланылады:</w:t>
      </w:r>
    </w:p>
    <w:bookmarkEnd w:id="126"/>
    <w:bookmarkStart w:name="z449" w:id="127"/>
    <w:p>
      <w:pPr>
        <w:spacing w:after="0"/>
        <w:ind w:left="0"/>
        <w:jc w:val="both"/>
      </w:pPr>
      <w:r>
        <w:rPr>
          <w:rFonts w:ascii="Times New Roman"/>
          <w:b w:val="false"/>
          <w:i w:val="false"/>
          <w:color w:val="000000"/>
          <w:sz w:val="28"/>
        </w:rPr>
        <w:t>
      1) алыс-беріс шикізаты – бұл тапсырыс берушіге тиесілі, басқа кәсіпорындарға одан өнім өндіру үшін өнеркәсіптік өңдеуге берілген шикізат;</w:t>
      </w:r>
    </w:p>
    <w:bookmarkEnd w:id="127"/>
    <w:bookmarkStart w:name="z450" w:id="128"/>
    <w:p>
      <w:pPr>
        <w:spacing w:after="0"/>
        <w:ind w:left="0"/>
        <w:jc w:val="both"/>
      </w:pPr>
      <w:r>
        <w:rPr>
          <w:rFonts w:ascii="Times New Roman"/>
          <w:b w:val="false"/>
          <w:i w:val="false"/>
          <w:color w:val="000000"/>
          <w:sz w:val="28"/>
        </w:rPr>
        <w:t>
      2) заттай көріністегі өнеркәсіп өнімін өндіру – дара кәсіпкердің (бұдан әрі – ДК) және шаруа немесе фермер қожалықтарының (бұдан әрі – ШФҚ) өнеркәсіптік-өндірістік қажеттіліктеріне жұмсалған, алыс-беріс шикізатынан өндірілген өнімді қоса алғанда заттай көріністегі өнімнің нақты түрлерінің жалпы шығарылымы;</w:t>
      </w:r>
    </w:p>
    <w:bookmarkEnd w:id="128"/>
    <w:bookmarkStart w:name="z451" w:id="129"/>
    <w:p>
      <w:pPr>
        <w:spacing w:after="0"/>
        <w:ind w:left="0"/>
        <w:jc w:val="both"/>
      </w:pPr>
      <w:r>
        <w:rPr>
          <w:rFonts w:ascii="Times New Roman"/>
          <w:b w:val="false"/>
          <w:i w:val="false"/>
          <w:color w:val="000000"/>
          <w:sz w:val="28"/>
        </w:rPr>
        <w:t>
      3) өнеркәсіптік-өндірістік қажеттіліктер – бұл ДК және ШФҚ өндірген заттай және құндық көріністегі дайын өнімдер және жартылай фабрикаттар (осы ДК және ШФҚ негізгі құралдарының құрамына жататын өнімдерден басқа).</w:t>
      </w:r>
    </w:p>
    <w:bookmarkEnd w:id="129"/>
    <w:bookmarkStart w:name="z452" w:id="130"/>
    <w:p>
      <w:pPr>
        <w:spacing w:after="0"/>
        <w:ind w:left="0"/>
        <w:jc w:val="both"/>
      </w:pPr>
      <w:r>
        <w:rPr>
          <w:rFonts w:ascii="Times New Roman"/>
          <w:b w:val="false"/>
          <w:i w:val="false"/>
          <w:color w:val="000000"/>
          <w:sz w:val="28"/>
        </w:rPr>
        <w:t>
      3. Құндық көріністегі өнімнің (тауар, қызмет) шығарылымы алыс-беріс шикізатынан жасалған, басқа жаққа өткізуге арналған ДК және ШФҚ өндірген барлық дайын өнімдерді (бұйымдарды), өз өндірісінің жартылай фабрикаттарын (өз шикізаты және материалдарымен қатар, тапсырыс берушінің шикізаты және материалдарынан дайындалған) ескерумен ДК және ШФҚ акцизсіз және қосылған құн салығынсыз ағымдағы жылы қолданыстағы нақты босату бағасында анықталады.</w:t>
      </w:r>
    </w:p>
    <w:bookmarkEnd w:id="130"/>
    <w:bookmarkStart w:name="z453" w:id="131"/>
    <w:p>
      <w:pPr>
        <w:spacing w:after="0"/>
        <w:ind w:left="0"/>
        <w:jc w:val="both"/>
      </w:pPr>
      <w:r>
        <w:rPr>
          <w:rFonts w:ascii="Times New Roman"/>
          <w:b w:val="false"/>
          <w:i w:val="false"/>
          <w:color w:val="000000"/>
          <w:sz w:val="28"/>
        </w:rPr>
        <w:t>
      4. Өнеркәсіптік сипаттағы қызметтерге:</w:t>
      </w:r>
    </w:p>
    <w:bookmarkEnd w:id="131"/>
    <w:bookmarkStart w:name="z454" w:id="132"/>
    <w:p>
      <w:pPr>
        <w:spacing w:after="0"/>
        <w:ind w:left="0"/>
        <w:jc w:val="both"/>
      </w:pPr>
      <w:r>
        <w:rPr>
          <w:rFonts w:ascii="Times New Roman"/>
          <w:b w:val="false"/>
          <w:i w:val="false"/>
          <w:color w:val="000000"/>
          <w:sz w:val="28"/>
        </w:rPr>
        <w:t>
      алыс-беріс шикізатын қайта өңдеу бойынша жұмыстар (полиграфия өнеркәсібіндегі басып шығару; қант алу үшін қант құрағын, қант қызылшасын қайта өңдеу; металл сынығынан түсті металдар алу және тағы басқасы);</w:t>
      </w:r>
    </w:p>
    <w:bookmarkEnd w:id="132"/>
    <w:bookmarkStart w:name="z455" w:id="133"/>
    <w:p>
      <w:pPr>
        <w:spacing w:after="0"/>
        <w:ind w:left="0"/>
        <w:jc w:val="both"/>
      </w:pPr>
      <w:r>
        <w:rPr>
          <w:rFonts w:ascii="Times New Roman"/>
          <w:b w:val="false"/>
          <w:i w:val="false"/>
          <w:color w:val="000000"/>
          <w:sz w:val="28"/>
        </w:rPr>
        <w:t>
      материалдарды, бөлшектер мен тораптарды жартылай өңдеу бойынша, басқа кәсіпорындар дайындаған бұйымдарды толық дайындауға жеткізу бойынша жекелеген операциялар (мысалы, тақтай, әйнек, қағаз, сымдарды стандартты көлемдегі бұйымдарға кесу, тегістеу, мырышпен қаптау, қалыптау және басқалар);</w:t>
      </w:r>
    </w:p>
    <w:bookmarkEnd w:id="133"/>
    <w:bookmarkStart w:name="z456" w:id="134"/>
    <w:p>
      <w:pPr>
        <w:spacing w:after="0"/>
        <w:ind w:left="0"/>
        <w:jc w:val="both"/>
      </w:pPr>
      <w:r>
        <w:rPr>
          <w:rFonts w:ascii="Times New Roman"/>
          <w:b w:val="false"/>
          <w:i w:val="false"/>
          <w:color w:val="000000"/>
          <w:sz w:val="28"/>
        </w:rPr>
        <w:t xml:space="preserve">
      жабдықтарды, көлік құралдарын, тетіктерді, аспаптарды және басқа өнімдерді жөндеу, жаңғырту және техникалық қызмет көрсету; </w:t>
      </w:r>
    </w:p>
    <w:bookmarkEnd w:id="134"/>
    <w:bookmarkStart w:name="z457" w:id="135"/>
    <w:p>
      <w:pPr>
        <w:spacing w:after="0"/>
        <w:ind w:left="0"/>
        <w:jc w:val="both"/>
      </w:pPr>
      <w:r>
        <w:rPr>
          <w:rFonts w:ascii="Times New Roman"/>
          <w:b w:val="false"/>
          <w:i w:val="false"/>
          <w:color w:val="000000"/>
          <w:sz w:val="28"/>
        </w:rPr>
        <w:t>
      бұрғы мұнарасын жөндеу және бөлшектеу, мұнай және газ ұңғымаларының шегендеу құбырларын цементтеу, ұңғымаларды сору, бітеу, жою;</w:t>
      </w:r>
    </w:p>
    <w:bookmarkEnd w:id="135"/>
    <w:bookmarkStart w:name="z458" w:id="136"/>
    <w:p>
      <w:pPr>
        <w:spacing w:after="0"/>
        <w:ind w:left="0"/>
        <w:jc w:val="both"/>
      </w:pPr>
      <w:r>
        <w:rPr>
          <w:rFonts w:ascii="Times New Roman"/>
          <w:b w:val="false"/>
          <w:i w:val="false"/>
          <w:color w:val="000000"/>
          <w:sz w:val="28"/>
        </w:rPr>
        <w:t>
      электр энергиясын, газ тәріздес отынды құбырлармен тарату, (магистральдық құбырлардан басқа), су, ыстық су және бумен жабдықтау бойынша қызметтер жатады. Электр энергиясы, жылу энергиясы, су және газдың құнын қоспағанда, қызмет көрсету көлеміне тек "таза қызмет көрсету" ғана (электр энергиясын беру, сату бойынша, электр энергиясын тарату бойынша, бумен және ыстық сумен жабдықтау бойынша, суды жинау және шығару бойынша, суды тазалау бойынша, суды тарату бойынша, газ тәріздес (құбырлық) отынды тарату және сату бойынша қызметтер) енгізіледі.</w:t>
      </w:r>
    </w:p>
    <w:bookmarkEnd w:id="136"/>
    <w:bookmarkStart w:name="z459" w:id="137"/>
    <w:p>
      <w:pPr>
        <w:spacing w:after="0"/>
        <w:ind w:left="0"/>
        <w:jc w:val="both"/>
      </w:pPr>
      <w:r>
        <w:rPr>
          <w:rFonts w:ascii="Times New Roman"/>
          <w:b w:val="false"/>
          <w:i w:val="false"/>
          <w:color w:val="000000"/>
          <w:sz w:val="28"/>
        </w:rPr>
        <w:t>
      5. 1 және 2-бағандар бойынша заттай мәндегі өнім және 3-бағанда өлшем бірлігі мың теңгедегі өнімдердің кәсіпорындардың өзінің қажеттіліктеріне пайдаланған және алыс-беріс шикізатынан өндірілген өнімді есепке алумен жалпы шығарылымы көрсетіледі.</w:t>
      </w:r>
    </w:p>
    <w:bookmarkEnd w:id="137"/>
    <w:bookmarkStart w:name="z460" w:id="138"/>
    <w:p>
      <w:pPr>
        <w:spacing w:after="0"/>
        <w:ind w:left="0"/>
        <w:jc w:val="both"/>
      </w:pPr>
      <w:r>
        <w:rPr>
          <w:rFonts w:ascii="Times New Roman"/>
          <w:b w:val="false"/>
          <w:i w:val="false"/>
          <w:color w:val="000000"/>
          <w:sz w:val="28"/>
        </w:rPr>
        <w:t>
      6. Статистикалық нысан өндірістің нақты орналасқан орны бойынша тапсырылады. Әртүрлi елдiмекендерде орналасқан бірнеше цех болған жағдайда 1-бөлімде өнеркәсіп өнімін өндіру жүзеге асырылатын әрбір елдімекенді (бөлек) көрсету қажет.</w:t>
      </w:r>
    </w:p>
    <w:bookmarkEnd w:id="138"/>
    <w:bookmarkStart w:name="z461" w:id="139"/>
    <w:p>
      <w:pPr>
        <w:spacing w:after="0"/>
        <w:ind w:left="0"/>
        <w:jc w:val="both"/>
      </w:pPr>
      <w:r>
        <w:rPr>
          <w:rFonts w:ascii="Times New Roman"/>
          <w:b w:val="false"/>
          <w:i w:val="false"/>
          <w:color w:val="000000"/>
          <w:sz w:val="28"/>
        </w:rPr>
        <w:t xml:space="preserve">
      7. А, Б және В бағандарында шығарылатын өнім түрінің атауы, коды және өлшем бірлігі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орналастырылған Өнеркәсіптік өнімдердің (тауарлардың, қызметтердің) анықтамалығына сәйкес толтырылады. </w:t>
      </w:r>
    </w:p>
    <w:bookmarkEnd w:id="139"/>
    <w:bookmarkStart w:name="z462" w:id="140"/>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агенттігінің Ұлттық статистика бюросының интернет-ресурсында (https://cabinet.stat.gov.kz/) орналастырылған "Деректерді он-лайн режимде жинау" ақпараттық жүйесін қолдану арқылы жүзеге асырылады.</w:t>
      </w:r>
    </w:p>
    <w:bookmarkEnd w:id="140"/>
    <w:bookmarkStart w:name="z463" w:id="141"/>
    <w:p>
      <w:pPr>
        <w:spacing w:after="0"/>
        <w:ind w:left="0"/>
        <w:jc w:val="both"/>
      </w:pPr>
      <w:r>
        <w:rPr>
          <w:rFonts w:ascii="Times New Roman"/>
          <w:b w:val="false"/>
          <w:i w:val="false"/>
          <w:color w:val="000000"/>
          <w:sz w:val="28"/>
        </w:rPr>
        <w:t>
      9. Арифметикалық-логикалық бақылау:</w:t>
      </w:r>
    </w:p>
    <w:bookmarkEnd w:id="141"/>
    <w:bookmarkStart w:name="z464" w:id="142"/>
    <w:p>
      <w:pPr>
        <w:spacing w:after="0"/>
        <w:ind w:left="0"/>
        <w:jc w:val="both"/>
      </w:pPr>
      <w:r>
        <w:rPr>
          <w:rFonts w:ascii="Times New Roman"/>
          <w:b w:val="false"/>
          <w:i w:val="false"/>
          <w:color w:val="000000"/>
          <w:sz w:val="28"/>
        </w:rPr>
        <w:t>
      1) егер 1-баған &gt; 0 болса, онда 3-баған &gt; 0, өлшем бірлігі мың теңгемен өлшенетін өнім түрлерінен басқа;</w:t>
      </w:r>
    </w:p>
    <w:bookmarkEnd w:id="142"/>
    <w:bookmarkStart w:name="z465" w:id="143"/>
    <w:p>
      <w:pPr>
        <w:spacing w:after="0"/>
        <w:ind w:left="0"/>
        <w:jc w:val="both"/>
      </w:pPr>
      <w:r>
        <w:rPr>
          <w:rFonts w:ascii="Times New Roman"/>
          <w:b w:val="false"/>
          <w:i w:val="false"/>
          <w:color w:val="000000"/>
          <w:sz w:val="28"/>
        </w:rPr>
        <w:t>
      2) өлшем бірлігі мың теңге өнімдері бойынша 3-баған = 1-баған.</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20.10.2025 </w:t>
      </w:r>
      <w:r>
        <w:rPr>
          <w:rFonts w:ascii="Times New Roman"/>
          <w:b w:val="false"/>
          <w:i w:val="false"/>
          <w:color w:val="ff0000"/>
          <w:sz w:val="28"/>
        </w:rPr>
        <w:t>№ 27</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605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w:t>
            </w:r>
          </w:p>
          <w:p>
            <w:pPr>
              <w:spacing w:after="20"/>
              <w:ind w:left="20"/>
              <w:jc w:val="both"/>
            </w:pPr>
            <w:r>
              <w:rPr>
                <w:rFonts w:ascii="Times New Roman"/>
                <w:b w:val="false"/>
                <w:i w:val="false"/>
                <w:color w:val="000000"/>
                <w:sz w:val="20"/>
              </w:rPr>
              <w:t>
</w:t>
            </w:r>
            <w:r>
              <w:rPr>
                <w:rFonts w:ascii="Times New Roman"/>
                <w:b/>
                <w:i w:val="false"/>
                <w:color w:val="000000"/>
                <w:sz w:val="20"/>
              </w:rPr>
              <w:t>кепілдік береді</w:t>
            </w:r>
          </w:p>
          <w:p>
            <w:pPr>
              <w:spacing w:after="20"/>
              <w:ind w:left="20"/>
              <w:jc w:val="both"/>
            </w:pPr>
            <w:r>
              <w:rPr>
                <w:rFonts w:ascii="Times New Roman"/>
                <w:b w:val="false"/>
                <w:i w:val="false"/>
                <w:color w:val="000000"/>
                <w:sz w:val="20"/>
              </w:rPr>
              <w:t>
Конфиденциальность гарантируется органами</w:t>
            </w:r>
          </w:p>
          <w:p>
            <w:pPr>
              <w:spacing w:after="20"/>
              <w:ind w:left="20"/>
              <w:jc w:val="both"/>
            </w:pPr>
            <w:r>
              <w:rPr>
                <w:rFonts w:ascii="Times New Roman"/>
                <w:b w:val="false"/>
                <w:i w:val="false"/>
                <w:color w:val="000000"/>
                <w:sz w:val="20"/>
              </w:rPr>
              <w:t>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w:t>
            </w:r>
          </w:p>
          <w:p>
            <w:pPr>
              <w:spacing w:after="20"/>
              <w:ind w:left="20"/>
              <w:jc w:val="both"/>
            </w:pPr>
            <w:r>
              <w:rPr>
                <w:rFonts w:ascii="Times New Roman"/>
                <w:b w:val="false"/>
                <w:i w:val="false"/>
                <w:color w:val="000000"/>
                <w:sz w:val="20"/>
              </w:rPr>
              <w:t>
статистического наблюдения</w:t>
            </w:r>
          </w:p>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w:t>
            </w:r>
          </w:p>
          <w:p>
            <w:pPr>
              <w:spacing w:after="20"/>
              <w:ind w:left="20"/>
              <w:jc w:val="both"/>
            </w:pPr>
            <w:r>
              <w:rPr>
                <w:rFonts w:ascii="Times New Roman"/>
                <w:b w:val="false"/>
                <w:i w:val="false"/>
                <w:color w:val="000000"/>
                <w:sz w:val="20"/>
              </w:rPr>
              <w:t>
по разделению статистики</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февраля 2020 года № 24</w:t>
            </w:r>
          </w:p>
        </w:tc>
      </w:tr>
      <w:tr>
        <w:trPr>
          <w:trHeight w:val="30" w:hRule="atLeast"/>
        </w:trPr>
        <w:tc>
          <w:tcPr>
            <w:tcW w:w="10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Сумен жабдықтау және (немесе) су бұру жүйелерін пайдалануды жүзеге асыратын кәсіпорындардың жұмысы туралы есеп
</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предприятий, осуществляющих эксплуатацию систем водоснабжения и (или) водоотведения</w:t>
            </w:r>
          </w:p>
        </w:tc>
      </w:tr>
      <w:tr>
        <w:trPr>
          <w:trHeight w:val="30" w:hRule="atLeast"/>
        </w:trPr>
        <w:tc>
          <w:tcPr>
            <w:tcW w:w="0" w:type="auto"/>
            <w:gridSpan w:val="1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1-ВК
</w:t>
                  </w:r>
                </w:p>
              </w:tc>
              <w:tc>
                <w:tcPr>
                  <w:tcW w:w="13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0" cy="7239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36, 37-кодтарына сәйкес (37.00.2 "Ассенизаторлық қызмет" кодын қоспағанда) негізгі немесе қосалқы қызмет түрлері "Суды жинау, тазарту және бөлу", "Ағынды суларды жинау және тазарту" және Экономикалық қызмет түрлерінің жалпы жіктеуішінің 84113 және 84114 кодтарына сәйкес "Жергілікті басқару органдарының қызметі", "Ауылдық және кенттік басқару органдарының қызметі" болып табылатын, балансында шаруашылық жүргізуші субъектілерге сенімгерлік басқаруға берілмеген, пайдалануға беру актісінсіз жұмыс істейтіндер, иесіз сумен жабдықтау және су бұру жүйелерінің құрылыстары мен желілері бар барлық заңды тұлғалар және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индивидуальные предприниматели с основным или вторичным видами деятельности "Забор, обработка и распределение воды", "Сбор и обработка сточных вод" согласно кодам Общего классификатора видов экономической деятельности – 36, 37 (кроме 37.00.2 "Ассенизаторская деятельность") и "Деятельность местных органов управления", "Деятельность сельских и поселковых органов управления" - согласно кодам Общего классификатора видов экономической деятельности 84113 и 84114, имеющие на балансе сооружения и сети систем водоснабжения и водоотведения, работающие без акта ввода в эксплуатацию, не переданные в доверительное управление хозяйствующим субъектам, бесхозяйные</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22 ақпанға (қоса алғанда) дейін</w:t>
            </w:r>
          </w:p>
          <w:p>
            <w:pPr>
              <w:spacing w:after="20"/>
              <w:ind w:left="20"/>
              <w:jc w:val="both"/>
            </w:pPr>
            <w:r>
              <w:rPr>
                <w:rFonts w:ascii="Times New Roman"/>
                <w:b w:val="false"/>
                <w:i w:val="false"/>
                <w:color w:val="000000"/>
                <w:sz w:val="20"/>
              </w:rPr>
              <w:t>
Срок представления – до 22 февраля (включительно) после отчетного периода</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6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5626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p>
            <w:pPr>
              <w:spacing w:after="20"/>
              <w:ind w:left="20"/>
              <w:jc w:val="both"/>
            </w:pPr>
            <w:r>
              <w:rPr>
                <w:rFonts w:ascii="Times New Roman"/>
                <w:b w:val="false"/>
                <w:i w:val="false"/>
                <w:color w:val="000000"/>
                <w:sz w:val="20"/>
              </w:rPr>
              <w:t>
код ИИН</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62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5626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Объектінің нақты орналасқан орнын көрсетіңіз (респонденттің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(независимо от места регистрации респондента)–область, город, район, населенный пункт</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73400" cy="1028700"/>
                          </a:xfrm>
                          <a:prstGeom prst="rect">
                            <a:avLst/>
                          </a:prstGeom>
                        </pic:spPr>
                      </pic:pic>
                    </a:graphicData>
                  </a:graphic>
                </wp:inline>
              </w:drawing>
            </w:r>
          </w:p>
          <w:p>
            <w:pPr>
              <w:spacing w:after="20"/>
              <w:ind w:left="20"/>
              <w:jc w:val="both"/>
            </w:pPr>
          </w:p>
          <w:p>
            <w:pPr>
              <w:spacing w:after="20"/>
              <w:ind w:left="20"/>
              <w:jc w:val="both"/>
            </w:pPr>
          </w:p>
        </w:tc>
      </w:tr>
      <w:tr>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w:t>
            </w:r>
            <w:r>
              <w:rPr>
                <w:rFonts w:ascii="Times New Roman"/>
                <w:b/>
                <w:i w:val="false"/>
                <w:color w:val="000000"/>
                <w:sz w:val="20"/>
              </w:rPr>
              <w:t>1</w:t>
            </w:r>
            <w:r>
              <w:rPr>
                <w:rFonts w:ascii="Times New Roman"/>
                <w:b/>
                <w:i w:val="false"/>
                <w:color w:val="000000"/>
                <w:sz w:val="20"/>
              </w:rPr>
              <w:t xml:space="preserve"> сәйкес аумақ коды (респондент статистикалық нысанды қағаз жеткізгіште тапсырған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(КАТО)1 (заполняется соответствующим работником территориального подразделения статистики при сдаче респондентом статистической формы на бумажном носителе)</w:t>
            </w:r>
          </w:p>
        </w:tc>
      </w:tr>
      <w:tr>
        <w:trPr>
          <w:trHeight w:val="30" w:hRule="atLeast"/>
        </w:trPr>
        <w:tc>
          <w:tcPr>
            <w:tcW w:w="0" w:type="auto"/>
            <w:gridSpan w:val="2"/>
            <w:vMerge/>
            <w:tcBorders>
              <w:top w:val="nil"/>
            </w:tcBorders>
          </w:tc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73400" cy="5461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Сумен жабдықтау жүйесі имараттарының, авариялардың, суды есепке алу құралдарының санын бірлікпен көрсетіңіз</w:t>
      </w:r>
    </w:p>
    <w:p>
      <w:pPr>
        <w:spacing w:after="0"/>
        <w:ind w:left="0"/>
        <w:jc w:val="both"/>
      </w:pPr>
      <w:r>
        <w:rPr>
          <w:rFonts w:ascii="Times New Roman"/>
          <w:b w:val="false"/>
          <w:i w:val="false"/>
          <w:color w:val="000000"/>
          <w:sz w:val="28"/>
        </w:rPr>
        <w:t>
      Укажите количество сооружений системы водоснабжения, аварий, приборов учета воды,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Имараттардың 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тарту имараттары</w:t>
            </w:r>
          </w:p>
          <w:p>
            <w:pPr>
              <w:spacing w:after="20"/>
              <w:ind w:left="20"/>
              <w:jc w:val="both"/>
            </w:pPr>
            <w:r>
              <w:rPr>
                <w:rFonts w:ascii="Times New Roman"/>
                <w:b w:val="false"/>
                <w:i w:val="false"/>
                <w:color w:val="000000"/>
                <w:sz w:val="20"/>
              </w:rPr>
              <w:t>
водозаборных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 тазарту имараттары</w:t>
            </w:r>
          </w:p>
          <w:p>
            <w:pPr>
              <w:spacing w:after="20"/>
              <w:ind w:left="20"/>
              <w:jc w:val="both"/>
            </w:pPr>
            <w:r>
              <w:rPr>
                <w:rFonts w:ascii="Times New Roman"/>
                <w:b w:val="false"/>
                <w:i w:val="false"/>
                <w:color w:val="000000"/>
                <w:sz w:val="20"/>
              </w:rPr>
              <w:t>
водоочистных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жолдан жалдаудағы немесе концессиядағы имараттардың саны</w:t>
            </w:r>
          </w:p>
          <w:p>
            <w:pPr>
              <w:spacing w:after="20"/>
              <w:ind w:left="20"/>
              <w:jc w:val="both"/>
            </w:pPr>
            <w:r>
              <w:rPr>
                <w:rFonts w:ascii="Times New Roman"/>
                <w:b w:val="false"/>
                <w:i w:val="false"/>
                <w:color w:val="000000"/>
                <w:sz w:val="20"/>
              </w:rPr>
              <w:t xml:space="preserve">
Из строки 1 число сооружений, находящиеся в аренде или в концессии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желілердің 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жалдаудағы немесе концессиядағы</w:t>
            </w:r>
          </w:p>
          <w:p>
            <w:pPr>
              <w:spacing w:after="20"/>
              <w:ind w:left="20"/>
              <w:jc w:val="both"/>
            </w:pPr>
            <w:r>
              <w:rPr>
                <w:rFonts w:ascii="Times New Roman"/>
                <w:b w:val="false"/>
                <w:i w:val="false"/>
                <w:color w:val="000000"/>
                <w:sz w:val="20"/>
              </w:rPr>
              <w:t xml:space="preserve">
из них находящиеся в аренде или в концессии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су тарататын құрылғылардың (будкалардың, колонкалардың, шүмектердің) саны</w:t>
            </w:r>
          </w:p>
          <w:p>
            <w:pPr>
              <w:spacing w:after="20"/>
              <w:ind w:left="20"/>
              <w:jc w:val="both"/>
            </w:pPr>
            <w:r>
              <w:rPr>
                <w:rFonts w:ascii="Times New Roman"/>
                <w:b w:val="false"/>
                <w:i w:val="false"/>
                <w:color w:val="000000"/>
                <w:sz w:val="20"/>
              </w:rPr>
              <w:t xml:space="preserve">
Число уличных водоразборов (будок, колонок, кранов)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үйге ортақ суды есепке алу құралдарының қолда бары</w:t>
            </w:r>
          </w:p>
          <w:p>
            <w:pPr>
              <w:spacing w:after="20"/>
              <w:ind w:left="20"/>
              <w:jc w:val="both"/>
            </w:pPr>
            <w:r>
              <w:rPr>
                <w:rFonts w:ascii="Times New Roman"/>
                <w:b w:val="false"/>
                <w:i w:val="false"/>
                <w:color w:val="000000"/>
                <w:sz w:val="20"/>
              </w:rPr>
              <w:t>
Наличие установленных общедомовых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олардан деректерді қашықтықтан беру құралдарымен жабдықталғаны </w:t>
            </w:r>
          </w:p>
          <w:p>
            <w:pPr>
              <w:spacing w:after="20"/>
              <w:ind w:left="20"/>
              <w:jc w:val="both"/>
            </w:pPr>
            <w:r>
              <w:rPr>
                <w:rFonts w:ascii="Times New Roman"/>
                <w:b w:val="false"/>
                <w:i w:val="false"/>
                <w:color w:val="000000"/>
                <w:sz w:val="20"/>
              </w:rPr>
              <w:t xml:space="preserve">
из них, оснащенных средствами дистанционной передачи данных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жеке суды есепке алу құралдарының қолда бары</w:t>
            </w:r>
          </w:p>
          <w:p>
            <w:pPr>
              <w:spacing w:after="20"/>
              <w:ind w:left="20"/>
              <w:jc w:val="both"/>
            </w:pPr>
            <w:r>
              <w:rPr>
                <w:rFonts w:ascii="Times New Roman"/>
                <w:b w:val="false"/>
                <w:i w:val="false"/>
                <w:color w:val="000000"/>
                <w:sz w:val="20"/>
              </w:rPr>
              <w:t xml:space="preserve">
Наличие установленных индивидуальных приборов учета воды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олардан деректерді қашықтықтан беру құралдарымен жабдықталғаны </w:t>
            </w:r>
          </w:p>
          <w:p>
            <w:pPr>
              <w:spacing w:after="20"/>
              <w:ind w:left="20"/>
              <w:jc w:val="both"/>
            </w:pPr>
            <w:r>
              <w:rPr>
                <w:rFonts w:ascii="Times New Roman"/>
                <w:b w:val="false"/>
                <w:i w:val="false"/>
                <w:color w:val="000000"/>
                <w:sz w:val="20"/>
              </w:rPr>
              <w:t>
из них, оснащенных средствами дистанционной передачи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ӘАОЖ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w:t>
      </w:r>
    </w:p>
    <w:p>
      <w:pPr>
        <w:spacing w:after="0"/>
        <w:ind w:left="0"/>
        <w:jc w:val="both"/>
      </w:pPr>
      <w:r>
        <w:rPr>
          <w:rFonts w:ascii="Times New Roman"/>
          <w:b w:val="false"/>
          <w:i w:val="false"/>
          <w:color w:val="000000"/>
          <w:sz w:val="28"/>
        </w:rPr>
        <w:t>
      1 КАТО размещен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Су бұру жүйесі имараттарының, авариялардың санын бірлікпен көрсетіңіз</w:t>
      </w:r>
    </w:p>
    <w:p>
      <w:pPr>
        <w:spacing w:after="0"/>
        <w:ind w:left="0"/>
        <w:jc w:val="both"/>
      </w:pPr>
      <w:r>
        <w:rPr>
          <w:rFonts w:ascii="Times New Roman"/>
          <w:b w:val="false"/>
          <w:i w:val="false"/>
          <w:color w:val="000000"/>
          <w:sz w:val="28"/>
        </w:rPr>
        <w:t>
      Укажите количество сооружений системы водоотведения, аварий,в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Имараттардың саны</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желілердің саны</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жалдаудағы немесе концессиядағы</w:t>
            </w:r>
          </w:p>
          <w:p>
            <w:pPr>
              <w:spacing w:after="20"/>
              <w:ind w:left="20"/>
              <w:jc w:val="both"/>
            </w:pPr>
            <w:r>
              <w:rPr>
                <w:rFonts w:ascii="Times New Roman"/>
                <w:b w:val="false"/>
                <w:i w:val="false"/>
                <w:color w:val="000000"/>
                <w:sz w:val="20"/>
              </w:rPr>
              <w:t>
из них находящиеся в аренде или в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Авариялар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желілерде</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Су құбырлары желілерінің ұзындығын (жеке ұзындығы) және тозу дәрежесін көрсетіңіз</w:t>
      </w:r>
    </w:p>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w:t>
            </w:r>
            <w:r>
              <w:rPr>
                <w:rFonts w:ascii="Times New Roman"/>
                <w:b/>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желілері</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су құбыры желілерінің ұзындығы–барлығы, километрмен</w:t>
            </w:r>
          </w:p>
          <w:p>
            <w:pPr>
              <w:spacing w:after="20"/>
              <w:ind w:left="20"/>
              <w:jc w:val="both"/>
            </w:pPr>
            <w:r>
              <w:rPr>
                <w:rFonts w:ascii="Times New Roman"/>
                <w:b w:val="false"/>
                <w:i w:val="false"/>
                <w:color w:val="000000"/>
                <w:sz w:val="20"/>
              </w:rPr>
              <w:t>
Протяженность замененных водопроводных сетей–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w:t>
            </w:r>
          </w:p>
          <w:p>
            <w:pPr>
              <w:spacing w:after="20"/>
              <w:ind w:left="20"/>
              <w:jc w:val="both"/>
            </w:pPr>
            <w:r>
              <w:rPr>
                <w:rFonts w:ascii="Times New Roman"/>
                <w:b w:val="false"/>
                <w:i w:val="false"/>
                <w:color w:val="000000"/>
                <w:sz w:val="20"/>
              </w:rPr>
              <w:t>
водоводы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мен аула ішіндегі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w:t>
            </w:r>
          </w:p>
          <w:p>
            <w:pPr>
              <w:spacing w:after="20"/>
              <w:ind w:left="20"/>
              <w:jc w:val="both"/>
            </w:pPr>
            <w:r>
              <w:rPr>
                <w:rFonts w:ascii="Times New Roman"/>
                <w:b w:val="false"/>
                <w:i w:val="false"/>
                <w:color w:val="000000"/>
                <w:sz w:val="20"/>
              </w:rPr>
              <w:t>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ағымды жөндеу</w:t>
            </w:r>
          </w:p>
          <w:p>
            <w:pPr>
              <w:spacing w:after="20"/>
              <w:ind w:left="20"/>
              <w:jc w:val="both"/>
            </w:pPr>
            <w:r>
              <w:rPr>
                <w:rFonts w:ascii="Times New Roman"/>
                <w:b w:val="false"/>
                <w:i w:val="false"/>
                <w:color w:val="000000"/>
                <w:sz w:val="20"/>
              </w:rPr>
              <w:t>
текущий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Тозған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изношенных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4.1. Елді мекендер бойынша су құбырлары желілерінің ұзындығын (жеке ұзындығы) көрсетіңіз, километрмен</w:t>
      </w:r>
    </w:p>
    <w:p>
      <w:pPr>
        <w:spacing w:after="0"/>
        <w:ind w:left="0"/>
        <w:jc w:val="both"/>
      </w:pPr>
      <w:r>
        <w:rPr>
          <w:rFonts w:ascii="Times New Roman"/>
          <w:b w:val="false"/>
          <w:i w:val="false"/>
          <w:color w:val="000000"/>
          <w:sz w:val="28"/>
        </w:rPr>
        <w:t xml:space="preserve">
      Укажите протяженность водопроводных сетей (одиночное протяжение) по населенным пунктам, в километрах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ӘАОЖ1 бойынша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по КАТО</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құбыры желілерінің ұзындығы</w:t>
            </w:r>
          </w:p>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 изношенных водопроводных сетей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Су бұру жүйесі желілерінің ұзындығын (жеке ұзындығы) және тозу дәрежесін көрсетіңіз</w:t>
      </w:r>
    </w:p>
    <w:p>
      <w:pPr>
        <w:spacing w:after="0"/>
        <w:ind w:left="0"/>
        <w:jc w:val="both"/>
      </w:pPr>
      <w:r>
        <w:rPr>
          <w:rFonts w:ascii="Times New Roman"/>
          <w:b w:val="false"/>
          <w:i w:val="false"/>
          <w:color w:val="000000"/>
          <w:sz w:val="28"/>
        </w:rPr>
        <w:t>
      Укажите протяженность и степень износа сетей системы водоотведения (одиночное протяжение)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w:t>
            </w:r>
            <w:r>
              <w:rPr>
                <w:rFonts w:ascii="Times New Roman"/>
                <w:b/>
                <w:i w:val="false"/>
                <w:color w:val="000000"/>
                <w:sz w:val="20"/>
              </w:rPr>
              <w:t>На конец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су бұру жүйесі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коллекторлар</w:t>
            </w:r>
          </w:p>
          <w:p>
            <w:pPr>
              <w:spacing w:after="20"/>
              <w:ind w:left="20"/>
              <w:jc w:val="both"/>
            </w:pPr>
            <w:r>
              <w:rPr>
                <w:rFonts w:ascii="Times New Roman"/>
                <w:b w:val="false"/>
                <w:i w:val="false"/>
                <w:color w:val="000000"/>
                <w:sz w:val="20"/>
              </w:rPr>
              <w:t>
главные коллекторы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желілер</w:t>
            </w:r>
          </w:p>
          <w:p>
            <w:pPr>
              <w:spacing w:after="20"/>
              <w:ind w:left="20"/>
              <w:jc w:val="both"/>
            </w:pPr>
            <w:r>
              <w:rPr>
                <w:rFonts w:ascii="Times New Roman"/>
                <w:b w:val="false"/>
                <w:i w:val="false"/>
                <w:color w:val="000000"/>
                <w:sz w:val="20"/>
              </w:rPr>
              <w:t>
уличные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w:t>
            </w:r>
          </w:p>
          <w:p>
            <w:pPr>
              <w:spacing w:after="20"/>
              <w:ind w:left="20"/>
              <w:jc w:val="both"/>
            </w:pPr>
            <w:r>
              <w:rPr>
                <w:rFonts w:ascii="Times New Roman"/>
                <w:b w:val="false"/>
                <w:i w:val="false"/>
                <w:color w:val="000000"/>
                <w:sz w:val="20"/>
              </w:rPr>
              <w:t>
внутриквартальные и внутридворовые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қаражаты есебінен </w:t>
            </w:r>
          </w:p>
          <w:p>
            <w:pPr>
              <w:spacing w:after="20"/>
              <w:ind w:left="20"/>
              <w:jc w:val="both"/>
            </w:pPr>
            <w:r>
              <w:rPr>
                <w:rFonts w:ascii="Times New Roman"/>
                <w:b w:val="false"/>
                <w:i w:val="false"/>
                <w:color w:val="000000"/>
                <w:sz w:val="20"/>
              </w:rPr>
              <w:t>
за счет собственных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қарыз қаражаты есебінен </w:t>
            </w:r>
          </w:p>
          <w:p>
            <w:pPr>
              <w:spacing w:after="20"/>
              <w:ind w:left="20"/>
              <w:jc w:val="both"/>
            </w:pPr>
            <w:r>
              <w:rPr>
                <w:rFonts w:ascii="Times New Roman"/>
                <w:b w:val="false"/>
                <w:i w:val="false"/>
                <w:color w:val="000000"/>
                <w:sz w:val="20"/>
              </w:rPr>
              <w:t>
 за счет заемных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Тозған су бұру жүйелері ұзындығы – барлығы, километрмен</w:t>
            </w:r>
          </w:p>
          <w:p>
            <w:pPr>
              <w:spacing w:after="20"/>
              <w:ind w:left="20"/>
              <w:jc w:val="both"/>
            </w:pPr>
            <w:r>
              <w:rPr>
                <w:rFonts w:ascii="Times New Roman"/>
                <w:b w:val="false"/>
                <w:i w:val="false"/>
                <w:color w:val="000000"/>
                <w:sz w:val="20"/>
              </w:rPr>
              <w:t>
Протяженность изношенных сетей системы водоотведения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5.1. Елдімекендер бойынша су бұру жүйесі желілерінің ұзындығын (жеке ұзындығы) көрсетіңіз, километрмен</w:t>
      </w:r>
    </w:p>
    <w:p>
      <w:pPr>
        <w:spacing w:after="0"/>
        <w:ind w:left="0"/>
        <w:jc w:val="both"/>
      </w:pPr>
      <w:r>
        <w:rPr>
          <w:rFonts w:ascii="Times New Roman"/>
          <w:b w:val="false"/>
          <w:i w:val="false"/>
          <w:color w:val="000000"/>
          <w:sz w:val="28"/>
        </w:rPr>
        <w:t xml:space="preserve">
      Укажите протяженность сетей системы водоотведения (одиночное протяжение) по населенным пунктам, в километрах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ӘАОЖ1 бойынша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по КАТО</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су бұру жүйелері ұзындығы</w:t>
            </w:r>
          </w:p>
          <w:p>
            <w:pPr>
              <w:spacing w:after="20"/>
              <w:ind w:left="20"/>
              <w:jc w:val="both"/>
            </w:pPr>
            <w:r>
              <w:rPr>
                <w:rFonts w:ascii="Times New Roman"/>
                <w:b w:val="false"/>
                <w:i w:val="false"/>
                <w:color w:val="000000"/>
                <w:sz w:val="20"/>
              </w:rPr>
              <w:t>
</w:t>
            </w:r>
            <w:r>
              <w:rPr>
                <w:rFonts w:ascii="Times New Roman"/>
                <w:b/>
                <w:i w:val="false"/>
                <w:color w:val="000000"/>
                <w:sz w:val="20"/>
              </w:rPr>
              <w:t>Протяженность изношенных сетей системы водоотведения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Сумен жабдықтау жүйесі имараттарының өнімділігі, қуаттылығы мен санын көрсетіңіз</w:t>
      </w:r>
    </w:p>
    <w:p>
      <w:pPr>
        <w:spacing w:after="0"/>
        <w:ind w:left="0"/>
        <w:jc w:val="both"/>
      </w:pPr>
      <w:r>
        <w:rPr>
          <w:rFonts w:ascii="Times New Roman"/>
          <w:b w:val="false"/>
          <w:i w:val="false"/>
          <w:color w:val="000000"/>
          <w:sz w:val="28"/>
        </w:rPr>
        <w:t>
      Укажите производительность, мощность и число сооружений системы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w:t>
            </w:r>
            <w:r>
              <w:rPr>
                <w:rFonts w:ascii="Times New Roman"/>
                <w:b/>
                <w:i w:val="false"/>
                <w:color w:val="000000"/>
                <w:sz w:val="20"/>
              </w:rPr>
              <w:t>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жүйесінің сорғы станцияларының өнімділігі, одан:</w:t>
            </w:r>
          </w:p>
          <w:p>
            <w:pPr>
              <w:spacing w:after="20"/>
              <w:ind w:left="20"/>
              <w:jc w:val="both"/>
            </w:pPr>
            <w:r>
              <w:rPr>
                <w:rFonts w:ascii="Times New Roman"/>
                <w:b w:val="false"/>
                <w:i w:val="false"/>
                <w:color w:val="000000"/>
                <w:sz w:val="20"/>
              </w:rPr>
              <w:t>
Производительность сооружений системы водоснабжения,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Сорғы станциялары </w:t>
            </w:r>
          </w:p>
          <w:p>
            <w:pPr>
              <w:spacing w:after="20"/>
              <w:ind w:left="20"/>
              <w:jc w:val="both"/>
            </w:pPr>
            <w:r>
              <w:rPr>
                <w:rFonts w:ascii="Times New Roman"/>
                <w:b w:val="false"/>
                <w:i w:val="false"/>
                <w:color w:val="000000"/>
                <w:sz w:val="20"/>
              </w:rPr>
              <w:t>
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w:t>
            </w:r>
          </w:p>
          <w:p>
            <w:pPr>
              <w:spacing w:after="20"/>
              <w:ind w:left="20"/>
              <w:jc w:val="both"/>
            </w:pPr>
          </w:p>
          <w:p>
            <w:pPr>
              <w:spacing w:after="20"/>
              <w:ind w:left="20"/>
              <w:jc w:val="both"/>
            </w:pPr>
            <w:r>
              <w:rPr>
                <w:rFonts w:ascii="Times New Roman"/>
                <w:b/>
                <w:i w:val="false"/>
                <w:color w:val="000000"/>
                <w:sz w:val="20"/>
              </w:rPr>
              <w:t>
текше метр</w:t>
            </w:r>
          </w:p>
          <w:p>
            <w:pPr>
              <w:spacing w:after="20"/>
              <w:ind w:left="20"/>
              <w:jc w:val="both"/>
            </w:pPr>
            <w:r>
              <w:rPr>
                <w:rFonts w:ascii="Times New Roman"/>
                <w:b/>
                <w:i w:val="false"/>
                <w:color w:val="000000"/>
                <w:sz w:val="20"/>
              </w:rPr>
              <w:t>
тысяч кубических</w:t>
            </w:r>
          </w:p>
          <w:p>
            <w:pPr>
              <w:spacing w:after="20"/>
              <w:ind w:left="20"/>
              <w:jc w:val="both"/>
            </w:pPr>
            <w:r>
              <w:rPr>
                <w:rFonts w:ascii="Times New Roman"/>
                <w:b/>
                <w:i w:val="false"/>
                <w:color w:val="000000"/>
                <w:sz w:val="20"/>
              </w:rPr>
              <w:t>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w:t>
            </w:r>
          </w:p>
          <w:p>
            <w:pPr>
              <w:spacing w:after="20"/>
              <w:ind w:left="20"/>
              <w:jc w:val="both"/>
            </w:pPr>
          </w:p>
          <w:p>
            <w:pPr>
              <w:spacing w:after="20"/>
              <w:ind w:left="20"/>
              <w:jc w:val="both"/>
            </w:pPr>
            <w:r>
              <w:rPr>
                <w:rFonts w:ascii="Times New Roman"/>
                <w:b/>
                <w:i w:val="false"/>
                <w:color w:val="000000"/>
                <w:sz w:val="20"/>
              </w:rPr>
              <w:t>
текше метр</w:t>
            </w:r>
          </w:p>
          <w:p>
            <w:pPr>
              <w:spacing w:after="20"/>
              <w:ind w:left="20"/>
              <w:jc w:val="both"/>
            </w:pPr>
            <w:r>
              <w:rPr>
                <w:rFonts w:ascii="Times New Roman"/>
                <w:b/>
                <w:i w:val="false"/>
                <w:color w:val="000000"/>
                <w:sz w:val="20"/>
              </w:rPr>
              <w:t>
тысяч кубических</w:t>
            </w:r>
          </w:p>
          <w:p>
            <w:pPr>
              <w:spacing w:after="20"/>
              <w:ind w:left="20"/>
              <w:jc w:val="both"/>
            </w:pPr>
            <w:r>
              <w:rPr>
                <w:rFonts w:ascii="Times New Roman"/>
                <w:b/>
                <w:i w:val="false"/>
                <w:color w:val="000000"/>
                <w:sz w:val="20"/>
              </w:rPr>
              <w:t>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w:t>
            </w:r>
          </w:p>
          <w:p>
            <w:pPr>
              <w:spacing w:after="20"/>
              <w:ind w:left="20"/>
              <w:jc w:val="both"/>
            </w:pPr>
          </w:p>
          <w:p>
            <w:pPr>
              <w:spacing w:after="20"/>
              <w:ind w:left="20"/>
              <w:jc w:val="both"/>
            </w:pPr>
            <w:r>
              <w:rPr>
                <w:rFonts w:ascii="Times New Roman"/>
                <w:b/>
                <w:i w:val="false"/>
                <w:color w:val="000000"/>
                <w:sz w:val="20"/>
              </w:rPr>
              <w:t>
текше метр</w:t>
            </w:r>
          </w:p>
          <w:p>
            <w:pPr>
              <w:spacing w:after="20"/>
              <w:ind w:left="20"/>
              <w:jc w:val="both"/>
            </w:pPr>
            <w:r>
              <w:rPr>
                <w:rFonts w:ascii="Times New Roman"/>
                <w:b/>
                <w:i w:val="false"/>
                <w:color w:val="000000"/>
                <w:sz w:val="20"/>
              </w:rPr>
              <w:t>
тысяч кубических</w:t>
            </w:r>
          </w:p>
          <w:p>
            <w:pPr>
              <w:spacing w:after="20"/>
              <w:ind w:left="20"/>
              <w:jc w:val="both"/>
            </w:pPr>
            <w:r>
              <w:rPr>
                <w:rFonts w:ascii="Times New Roman"/>
                <w:b/>
                <w:i w:val="false"/>
                <w:color w:val="000000"/>
                <w:sz w:val="20"/>
              </w:rPr>
              <w:t>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w:t>
            </w:r>
          </w:p>
          <w:p>
            <w:pPr>
              <w:spacing w:after="20"/>
              <w:ind w:left="20"/>
              <w:jc w:val="both"/>
            </w:pPr>
            <w:r>
              <w:rPr>
                <w:rFonts w:ascii="Times New Roman"/>
                <w:b w:val="false"/>
                <w:i w:val="false"/>
                <w:color w:val="000000"/>
                <w:sz w:val="20"/>
              </w:rPr>
              <w:t>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w:t>
            </w:r>
          </w:p>
          <w:p>
            <w:pPr>
              <w:spacing w:after="20"/>
              <w:ind w:left="20"/>
              <w:jc w:val="both"/>
            </w:pPr>
          </w:p>
          <w:p>
            <w:pPr>
              <w:spacing w:after="20"/>
              <w:ind w:left="20"/>
              <w:jc w:val="both"/>
            </w:pPr>
            <w:r>
              <w:rPr>
                <w:rFonts w:ascii="Times New Roman"/>
                <w:b/>
                <w:i w:val="false"/>
                <w:color w:val="000000"/>
                <w:sz w:val="20"/>
              </w:rPr>
              <w:t>
текше метр</w:t>
            </w:r>
          </w:p>
          <w:p>
            <w:pPr>
              <w:spacing w:after="20"/>
              <w:ind w:left="20"/>
              <w:jc w:val="both"/>
            </w:pPr>
            <w:r>
              <w:rPr>
                <w:rFonts w:ascii="Times New Roman"/>
                <w:b/>
                <w:i w:val="false"/>
                <w:color w:val="000000"/>
                <w:sz w:val="20"/>
              </w:rPr>
              <w:t>
тысяч кубических</w:t>
            </w:r>
          </w:p>
          <w:p>
            <w:pPr>
              <w:spacing w:after="20"/>
              <w:ind w:left="20"/>
              <w:jc w:val="both"/>
            </w:pPr>
            <w:r>
              <w:rPr>
                <w:rFonts w:ascii="Times New Roman"/>
                <w:b/>
                <w:i w:val="false"/>
                <w:color w:val="000000"/>
                <w:sz w:val="20"/>
              </w:rPr>
              <w:t>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құбырларының белгіленген өндірістік қуаты</w:t>
            </w:r>
          </w:p>
          <w:p>
            <w:pPr>
              <w:spacing w:after="20"/>
              <w:ind w:left="20"/>
              <w:jc w:val="both"/>
            </w:pPr>
            <w:r>
              <w:rPr>
                <w:rFonts w:ascii="Times New Roman"/>
                <w:b w:val="false"/>
                <w:i w:val="false"/>
                <w:color w:val="000000"/>
                <w:sz w:val="20"/>
              </w:rPr>
              <w:t>
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w:t>
            </w:r>
          </w:p>
          <w:p>
            <w:pPr>
              <w:spacing w:after="20"/>
              <w:ind w:left="20"/>
              <w:jc w:val="both"/>
            </w:pPr>
          </w:p>
          <w:p>
            <w:pPr>
              <w:spacing w:after="20"/>
              <w:ind w:left="20"/>
              <w:jc w:val="both"/>
            </w:pPr>
            <w:r>
              <w:rPr>
                <w:rFonts w:ascii="Times New Roman"/>
                <w:b/>
                <w:i w:val="false"/>
                <w:color w:val="000000"/>
                <w:sz w:val="20"/>
              </w:rPr>
              <w:t>
текше метр</w:t>
            </w:r>
          </w:p>
          <w:p>
            <w:pPr>
              <w:spacing w:after="20"/>
              <w:ind w:left="20"/>
              <w:jc w:val="both"/>
            </w:pPr>
            <w:r>
              <w:rPr>
                <w:rFonts w:ascii="Times New Roman"/>
                <w:b/>
                <w:i w:val="false"/>
                <w:color w:val="000000"/>
                <w:sz w:val="20"/>
              </w:rPr>
              <w:t>
тысяч кубических</w:t>
            </w:r>
          </w:p>
          <w:p>
            <w:pPr>
              <w:spacing w:after="20"/>
              <w:ind w:left="20"/>
              <w:jc w:val="both"/>
            </w:pPr>
            <w:r>
              <w:rPr>
                <w:rFonts w:ascii="Times New Roman"/>
                <w:b/>
                <w:i w:val="false"/>
                <w:color w:val="000000"/>
                <w:sz w:val="20"/>
              </w:rPr>
              <w:t>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 станцияларының саны:</w:t>
            </w:r>
          </w:p>
          <w:p>
            <w:pPr>
              <w:spacing w:after="20"/>
              <w:ind w:left="20"/>
              <w:jc w:val="both"/>
            </w:pPr>
            <w:r>
              <w:rPr>
                <w:rFonts w:ascii="Times New Roman"/>
                <w:b w:val="false"/>
                <w:i w:val="false"/>
                <w:color w:val="000000"/>
                <w:sz w:val="20"/>
              </w:rPr>
              <w:t>
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Су құбырлары имараттары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w:t>
            </w:r>
            <w:r>
              <w:rPr>
                <w:rFonts w:ascii="Times New Roman"/>
                <w:b/>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 сорғы станцияларымен көтерілген су</w:t>
            </w:r>
          </w:p>
          <w:p>
            <w:pPr>
              <w:spacing w:after="20"/>
              <w:ind w:left="20"/>
              <w:jc w:val="both"/>
            </w:pPr>
            <w:r>
              <w:rPr>
                <w:rFonts w:ascii="Times New Roman"/>
                <w:b w:val="false"/>
                <w:i w:val="false"/>
                <w:color w:val="000000"/>
                <w:sz w:val="20"/>
              </w:rPr>
              <w:t>
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жерасты</w:t>
            </w:r>
          </w:p>
          <w:p>
            <w:pPr>
              <w:spacing w:after="20"/>
              <w:ind w:left="20"/>
              <w:jc w:val="both"/>
            </w:pPr>
            <w:r>
              <w:rPr>
                <w:rFonts w:ascii="Times New Roman"/>
                <w:b w:val="false"/>
                <w:i w:val="false"/>
                <w:color w:val="000000"/>
                <w:sz w:val="20"/>
              </w:rPr>
              <w:t>
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Желіге берілген су – барлығы</w:t>
            </w:r>
          </w:p>
          <w:p>
            <w:pPr>
              <w:spacing w:after="20"/>
              <w:ind w:left="20"/>
              <w:jc w:val="both"/>
            </w:pPr>
            <w:r>
              <w:rPr>
                <w:rFonts w:ascii="Times New Roman"/>
                <w:b w:val="false"/>
                <w:i w:val="false"/>
                <w:color w:val="000000"/>
                <w:sz w:val="20"/>
              </w:rPr>
              <w:t>
Подано воды в сеть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сорғыларымен</w:t>
            </w:r>
          </w:p>
          <w:p>
            <w:pPr>
              <w:spacing w:after="20"/>
              <w:ind w:left="20"/>
              <w:jc w:val="both"/>
            </w:pPr>
            <w:r>
              <w:rPr>
                <w:rFonts w:ascii="Times New Roman"/>
                <w:b w:val="false"/>
                <w:i w:val="false"/>
                <w:color w:val="000000"/>
                <w:sz w:val="20"/>
              </w:rPr>
              <w:t>
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 ағатын</w:t>
            </w:r>
          </w:p>
          <w:p>
            <w:pPr>
              <w:spacing w:after="20"/>
              <w:ind w:left="20"/>
              <w:jc w:val="both"/>
            </w:pPr>
            <w:r>
              <w:rPr>
                <w:rFonts w:ascii="Times New Roman"/>
                <w:b w:val="false"/>
                <w:i w:val="false"/>
                <w:color w:val="000000"/>
                <w:sz w:val="20"/>
              </w:rPr>
              <w:t>
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 арқылы өткізілген су</w:t>
            </w:r>
          </w:p>
          <w:p>
            <w:pPr>
              <w:spacing w:after="20"/>
              <w:ind w:left="20"/>
              <w:jc w:val="both"/>
            </w:pPr>
            <w:r>
              <w:rPr>
                <w:rFonts w:ascii="Times New Roman"/>
                <w:b w:val="false"/>
                <w:i w:val="false"/>
                <w:color w:val="000000"/>
                <w:sz w:val="20"/>
              </w:rPr>
              <w:t>
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өндірістік қажеттіліктеріне</w:t>
            </w:r>
          </w:p>
          <w:p>
            <w:pPr>
              <w:spacing w:after="20"/>
              <w:ind w:left="20"/>
              <w:jc w:val="both"/>
            </w:pPr>
            <w:r>
              <w:rPr>
                <w:rFonts w:ascii="Times New Roman"/>
                <w:b w:val="false"/>
                <w:i w:val="false"/>
                <w:color w:val="000000"/>
                <w:sz w:val="20"/>
              </w:rPr>
              <w:t>
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өндірістік қажеттіліктерге жұмсалғаны</w:t>
            </w:r>
          </w:p>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Судың жылыстауы және есепке алынбаған шығыстары</w:t>
            </w:r>
          </w:p>
          <w:p>
            <w:pPr>
              <w:spacing w:after="20"/>
              <w:ind w:left="20"/>
              <w:jc w:val="both"/>
            </w:pPr>
            <w:r>
              <w:rPr>
                <w:rFonts w:ascii="Times New Roman"/>
                <w:b w:val="false"/>
                <w:i w:val="false"/>
                <w:color w:val="000000"/>
                <w:sz w:val="20"/>
              </w:rPr>
              <w:t>
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7.1. Елді мекендер бойынша су жіберу мен оныңы сыраптарын мың текше метрмен көрсетіңіз</w:t>
      </w:r>
    </w:p>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населенных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ӘАОЖ1бойынша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по КАТО</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су</w:t>
            </w:r>
          </w:p>
          <w:p>
            <w:pPr>
              <w:spacing w:after="20"/>
              <w:ind w:left="20"/>
              <w:jc w:val="both"/>
            </w:pPr>
            <w:r>
              <w:rPr>
                <w:rFonts w:ascii="Times New Roman"/>
                <w:b w:val="false"/>
                <w:i w:val="false"/>
                <w:color w:val="000000"/>
                <w:sz w:val="20"/>
              </w:rPr>
              <w:t>
</w:t>
            </w:r>
            <w:r>
              <w:rPr>
                <w:rFonts w:ascii="Times New Roman"/>
                <w:b/>
                <w:i w:val="false"/>
                <w:color w:val="000000"/>
                <w:sz w:val="20"/>
              </w:rPr>
              <w:t>Отпущено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жылыстауы және есепке алынбаған шығыстары</w:t>
            </w:r>
          </w:p>
          <w:p>
            <w:pPr>
              <w:spacing w:after="20"/>
              <w:ind w:left="20"/>
              <w:jc w:val="both"/>
            </w:pPr>
            <w:r>
              <w:rPr>
                <w:rFonts w:ascii="Times New Roman"/>
                <w:b w:val="false"/>
                <w:i w:val="false"/>
                <w:color w:val="000000"/>
                <w:sz w:val="20"/>
              </w:rPr>
              <w:t>
</w:t>
            </w:r>
            <w:r>
              <w:rPr>
                <w:rFonts w:ascii="Times New Roman"/>
                <w:b/>
                <w:i w:val="false"/>
                <w:color w:val="000000"/>
                <w:sz w:val="20"/>
              </w:rPr>
              <w:t>Утечка и неучтенный расход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Экономикалық қызмет түрлері бойынша суды босату туралы мәліметтерді мың текше метрмен көрсетіңіз</w:t>
      </w:r>
    </w:p>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по ОКЭД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w:t>
            </w:r>
            <w:r>
              <w:rPr>
                <w:rFonts w:ascii="Times New Roman"/>
                <w:b/>
                <w:i w:val="false"/>
                <w:color w:val="000000"/>
                <w:sz w:val="20"/>
              </w:rPr>
              <w:t>За отчетный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энергиясымен, газбен, бумен, ыстық сумен және ауаны кондициялаумен жабдықтау </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Сумен жабдықтау; су бұру; қалдықтарды жинау, өңдеу және жою, ластануды жою бойынша қызмет </w:t>
            </w:r>
          </w:p>
          <w:p>
            <w:pPr>
              <w:spacing w:after="20"/>
              <w:ind w:left="20"/>
              <w:jc w:val="both"/>
            </w:pPr>
            <w:r>
              <w:rPr>
                <w:rFonts w:ascii="Times New Roman"/>
                <w:b w:val="false"/>
                <w:i w:val="false"/>
                <w:color w:val="000000"/>
                <w:sz w:val="20"/>
              </w:rPr>
              <w:t>
Водоснабжение; водоотведение; сбор, обработка и удаление отходов, деятельность по ликвидации загрязнений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Строительство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Көтерме және бөлшек саудада сату; автомобильдерді және мотоциклдерді жөндеу </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p>
            <w:pPr>
              <w:spacing w:after="20"/>
              <w:ind w:left="20"/>
              <w:jc w:val="both"/>
            </w:pPr>
            <w:r>
              <w:rPr>
                <w:rFonts w:ascii="Times New Roman"/>
                <w:b w:val="false"/>
                <w:i w:val="false"/>
                <w:color w:val="000000"/>
                <w:sz w:val="20"/>
              </w:rPr>
              <w:t>
Информация и связь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p>
            <w:pPr>
              <w:spacing w:after="20"/>
              <w:ind w:left="20"/>
              <w:jc w:val="both"/>
            </w:pPr>
            <w:r>
              <w:rPr>
                <w:rFonts w:ascii="Times New Roman"/>
                <w:b w:val="false"/>
                <w:i w:val="false"/>
                <w:color w:val="000000"/>
                <w:sz w:val="20"/>
              </w:rPr>
              <w:t>
Образование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қызметтердің өзге де түрлерін ұсыну</w:t>
            </w:r>
          </w:p>
          <w:p>
            <w:pPr>
              <w:spacing w:after="20"/>
              <w:ind w:left="20"/>
              <w:jc w:val="both"/>
            </w:pPr>
            <w:r>
              <w:rPr>
                <w:rFonts w:ascii="Times New Roman"/>
                <w:b w:val="false"/>
                <w:i w:val="false"/>
                <w:color w:val="000000"/>
                <w:sz w:val="20"/>
              </w:rPr>
              <w:t>
Предоставление прочих видов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Су бұру жүйесінің имараттарының саны мен қуаттылығын көрсетіңіз</w:t>
      </w:r>
    </w:p>
    <w:p>
      <w:pPr>
        <w:spacing w:after="0"/>
        <w:ind w:left="0"/>
        <w:jc w:val="both"/>
      </w:pPr>
      <w:r>
        <w:rPr>
          <w:rFonts w:ascii="Times New Roman"/>
          <w:b w:val="false"/>
          <w:i w:val="false"/>
          <w:color w:val="000000"/>
          <w:sz w:val="28"/>
        </w:rPr>
        <w:t>
      Укажите число и мощность сооружений системы водоотведения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w:t>
            </w:r>
            <w:r>
              <w:rPr>
                <w:rFonts w:ascii="Times New Roman"/>
                <w:b/>
                <w:i w:val="false"/>
                <w:color w:val="000000"/>
                <w:sz w:val="20"/>
              </w:rPr>
              <w:t>На конец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 жүйесінің сорғы станцияларының саны</w:t>
            </w:r>
          </w:p>
          <w:p>
            <w:pPr>
              <w:spacing w:after="20"/>
              <w:ind w:left="20"/>
              <w:jc w:val="both"/>
            </w:pPr>
            <w:r>
              <w:rPr>
                <w:rFonts w:ascii="Times New Roman"/>
                <w:b w:val="false"/>
                <w:i w:val="false"/>
                <w:color w:val="000000"/>
                <w:sz w:val="20"/>
              </w:rPr>
              <w:t>
Число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 жүйесінің сорғы станцияларының жобалық өнімділігі</w:t>
            </w:r>
          </w:p>
          <w:p>
            <w:pPr>
              <w:spacing w:after="20"/>
              <w:ind w:left="20"/>
              <w:jc w:val="both"/>
            </w:pPr>
            <w:r>
              <w:rPr>
                <w:rFonts w:ascii="Times New Roman"/>
                <w:b w:val="false"/>
                <w:i w:val="false"/>
                <w:color w:val="000000"/>
                <w:sz w:val="20"/>
              </w:rPr>
              <w:t>
Проектная производительность насосных станций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 жүйесінің тазарту имараттарының саны</w:t>
            </w:r>
          </w:p>
          <w:p>
            <w:pPr>
              <w:spacing w:after="20"/>
              <w:ind w:left="20"/>
              <w:jc w:val="both"/>
            </w:pPr>
            <w:r>
              <w:rPr>
                <w:rFonts w:ascii="Times New Roman"/>
                <w:b w:val="false"/>
                <w:i w:val="false"/>
                <w:color w:val="000000"/>
                <w:sz w:val="20"/>
              </w:rPr>
              <w:t>
Число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тазарту имараттары (толық биологиялық тазарту болмаған жағдайда)</w:t>
            </w:r>
          </w:p>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имараттары (толық цикл имараттары)</w:t>
            </w:r>
          </w:p>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 жүйесінің тазарту имараттарының өнімділігі</w:t>
            </w:r>
          </w:p>
          <w:p>
            <w:pPr>
              <w:spacing w:after="20"/>
              <w:ind w:left="20"/>
              <w:jc w:val="both"/>
            </w:pPr>
            <w:r>
              <w:rPr>
                <w:rFonts w:ascii="Times New Roman"/>
                <w:b w:val="false"/>
                <w:i w:val="false"/>
                <w:color w:val="000000"/>
                <w:sz w:val="20"/>
              </w:rPr>
              <w:t>
Производительность очистных сооружений системы водоотведения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тазарту имараттары (толық биологиялық тазарту болмаған жағдайда)</w:t>
            </w:r>
          </w:p>
          <w:p>
            <w:pPr>
              <w:spacing w:after="20"/>
              <w:ind w:left="20"/>
              <w:jc w:val="both"/>
            </w:pPr>
            <w:r>
              <w:rPr>
                <w:rFonts w:ascii="Times New Roman"/>
                <w:b w:val="false"/>
                <w:i w:val="false"/>
                <w:color w:val="000000"/>
                <w:sz w:val="20"/>
              </w:rPr>
              <w:t>
сооружения механической очистки (заполняется при отсутствии полной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имараттары (толық циклық имараттары)</w:t>
            </w:r>
          </w:p>
          <w:p>
            <w:pPr>
              <w:spacing w:after="20"/>
              <w:ind w:left="20"/>
              <w:jc w:val="both"/>
            </w:pPr>
            <w:r>
              <w:rPr>
                <w:rFonts w:ascii="Times New Roman"/>
                <w:b w:val="false"/>
                <w:i w:val="false"/>
                <w:color w:val="000000"/>
                <w:sz w:val="20"/>
              </w:rPr>
              <w:t>
сооружения биологической очистки (сооружения полного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 мың текше метр</w:t>
            </w:r>
          </w:p>
          <w:p>
            <w:pPr>
              <w:spacing w:after="20"/>
              <w:ind w:left="20"/>
              <w:jc w:val="both"/>
            </w:pPr>
          </w:p>
          <w:p>
            <w:pPr>
              <w:spacing w:after="20"/>
              <w:ind w:left="20"/>
              <w:jc w:val="both"/>
            </w:pPr>
            <w:r>
              <w:rPr>
                <w:rFonts w:ascii="Times New Roman"/>
                <w:b/>
                <w:i w:val="false"/>
                <w:color w:val="000000"/>
                <w:sz w:val="20"/>
              </w:rPr>
              <w:t>
тысяч кубических метров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имараттарының ОБК</w:t>
            </w:r>
            <w:r>
              <w:rPr>
                <w:rFonts w:ascii="Times New Roman"/>
                <w:b/>
                <w:i w:val="false"/>
                <w:color w:val="000000"/>
                <w:sz w:val="20"/>
              </w:rPr>
              <w:t>5</w:t>
            </w:r>
            <w:r>
              <w:rPr>
                <w:rFonts w:ascii="Times New Roman"/>
                <w:b/>
                <w:i w:val="false"/>
                <w:color w:val="000000"/>
                <w:sz w:val="20"/>
              </w:rPr>
              <w:t>2</w:t>
            </w:r>
            <w:r>
              <w:rPr>
                <w:rFonts w:ascii="Times New Roman"/>
                <w:b/>
                <w:i w:val="false"/>
                <w:color w:val="000000"/>
                <w:sz w:val="20"/>
              </w:rPr>
              <w:t xml:space="preserve"> бойынша тазартудың есептік тиімділігі </w:t>
            </w:r>
          </w:p>
          <w:p>
            <w:pPr>
              <w:spacing w:after="20"/>
              <w:ind w:left="20"/>
              <w:jc w:val="both"/>
            </w:pPr>
            <w:r>
              <w:rPr>
                <w:rFonts w:ascii="Times New Roman"/>
                <w:b w:val="false"/>
                <w:i w:val="false"/>
                <w:color w:val="000000"/>
                <w:sz w:val="20"/>
              </w:rPr>
              <w:t>
Расчетная эффективность очистки по БПК52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тәулігінемиллиграмм О2/дм3</w:t>
            </w:r>
          </w:p>
          <w:p>
            <w:pPr>
              <w:spacing w:after="20"/>
              <w:ind w:left="20"/>
              <w:jc w:val="both"/>
            </w:pPr>
          </w:p>
          <w:p>
            <w:pPr>
              <w:spacing w:after="20"/>
              <w:ind w:left="20"/>
              <w:jc w:val="both"/>
            </w:pPr>
            <w:r>
              <w:rPr>
                <w:rFonts w:ascii="Times New Roman"/>
                <w:b/>
                <w:i w:val="false"/>
                <w:color w:val="000000"/>
                <w:sz w:val="20"/>
              </w:rPr>
              <w:t>
миллиграмм О2/дм3 в сутки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Ағызу станцияларының (пункттердің) саны</w:t>
            </w:r>
          </w:p>
          <w:p>
            <w:pPr>
              <w:spacing w:after="20"/>
              <w:ind w:left="20"/>
              <w:jc w:val="both"/>
            </w:pPr>
            <w:r>
              <w:rPr>
                <w:rFonts w:ascii="Times New Roman"/>
                <w:b w:val="false"/>
                <w:i w:val="false"/>
                <w:color w:val="000000"/>
                <w:sz w:val="20"/>
              </w:rPr>
              <w:t>
Число сливных станций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w:t>
            </w:r>
          </w:p>
          <w:p>
            <w:pPr>
              <w:spacing w:after="20"/>
              <w:ind w:left="20"/>
              <w:jc w:val="both"/>
            </w:pPr>
          </w:p>
          <w:p>
            <w:pPr>
              <w:spacing w:after="20"/>
              <w:ind w:left="20"/>
              <w:jc w:val="both"/>
            </w:pPr>
            <w:r>
              <w:rPr>
                <w:rFonts w:ascii="Times New Roman"/>
                <w:b/>
                <w:i w:val="false"/>
                <w:color w:val="000000"/>
                <w:sz w:val="20"/>
              </w:rPr>
              <w:t>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Су бұру жүйесінің имараттар жұмысының негізгі көрсеткіштерін мың текше метрмен көрсетіңіз</w:t>
      </w:r>
    </w:p>
    <w:p>
      <w:pPr>
        <w:spacing w:after="0"/>
        <w:ind w:left="0"/>
        <w:jc w:val="both"/>
      </w:pPr>
      <w:r>
        <w:rPr>
          <w:rFonts w:ascii="Times New Roman"/>
          <w:b w:val="false"/>
          <w:i w:val="false"/>
          <w:color w:val="000000"/>
          <w:sz w:val="28"/>
        </w:rPr>
        <w:t>
      Укажите основные показатели работы сооружений системы водоотведения, в тысячах кубическихметров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p>
            <w:pPr>
              <w:spacing w:after="20"/>
              <w:ind w:left="20"/>
              <w:jc w:val="both"/>
            </w:pPr>
            <w:r>
              <w:rPr>
                <w:rFonts w:ascii="Times New Roman"/>
                <w:b w:val="false"/>
                <w:i w:val="false"/>
                <w:color w:val="000000"/>
                <w:sz w:val="20"/>
              </w:rPr>
              <w:t>
</w:t>
            </w:r>
            <w:r>
              <w:rPr>
                <w:rFonts w:ascii="Times New Roman"/>
                <w:b/>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 сарқынды су-барлығы</w:t>
            </w:r>
          </w:p>
          <w:p>
            <w:pPr>
              <w:spacing w:after="20"/>
              <w:ind w:left="20"/>
              <w:jc w:val="both"/>
            </w:pPr>
            <w:r>
              <w:rPr>
                <w:rFonts w:ascii="Times New Roman"/>
                <w:b w:val="false"/>
                <w:i w:val="false"/>
                <w:color w:val="000000"/>
                <w:sz w:val="20"/>
              </w:rPr>
              <w:t>
Пропущено сточных вод–всего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басқа кәріздерден немесе жекелеген кәріздер желісінен қабылданған сарқынды судың көлемі</w:t>
            </w:r>
          </w:p>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Ағызу станцияларында (пункттерінде) қабылданған сарқынды сулар көлемі </w:t>
            </w:r>
          </w:p>
          <w:p>
            <w:pPr>
              <w:spacing w:after="20"/>
              <w:ind w:left="20"/>
              <w:jc w:val="both"/>
            </w:pPr>
            <w:r>
              <w:rPr>
                <w:rFonts w:ascii="Times New Roman"/>
                <w:b w:val="false"/>
                <w:i w:val="false"/>
                <w:color w:val="000000"/>
                <w:sz w:val="20"/>
              </w:rPr>
              <w:t>
Объем сточных вод принятых на сливных станциях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 арқылы өткізілген сарқынды су-барлығы</w:t>
            </w:r>
          </w:p>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имараттары арқылы, оның ішінде</w:t>
            </w:r>
          </w:p>
          <w:p>
            <w:pPr>
              <w:spacing w:after="20"/>
              <w:ind w:left="20"/>
              <w:jc w:val="both"/>
            </w:pPr>
            <w:r>
              <w:rPr>
                <w:rFonts w:ascii="Times New Roman"/>
                <w:b w:val="false"/>
                <w:i w:val="false"/>
                <w:color w:val="000000"/>
                <w:sz w:val="20"/>
              </w:rPr>
              <w:t>
через сооружения биологической очистки,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Мұнда және бұдан әрі тәулігіне текше дециметрге миллиграмм оттегі</w:t>
      </w:r>
    </w:p>
    <w:p>
      <w:pPr>
        <w:spacing w:after="0"/>
        <w:ind w:left="0"/>
        <w:jc w:val="both"/>
      </w:pPr>
      <w:r>
        <w:rPr>
          <w:rFonts w:ascii="Times New Roman"/>
          <w:b w:val="false"/>
          <w:i w:val="false"/>
          <w:color w:val="000000"/>
          <w:sz w:val="28"/>
        </w:rPr>
        <w:t>
      2 Здесь и далее: миллиграмм кислорода на дециметр кубический в сутки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w:t>
            </w:r>
          </w:p>
          <w:p>
            <w:pPr>
              <w:spacing w:after="20"/>
              <w:ind w:left="20"/>
              <w:jc w:val="both"/>
            </w:pPr>
            <w:r>
              <w:rPr>
                <w:rFonts w:ascii="Times New Roman"/>
                <w:b w:val="false"/>
                <w:i w:val="false"/>
                <w:color w:val="000000"/>
                <w:sz w:val="20"/>
              </w:rPr>
              <w:t>
</w:t>
            </w:r>
            <w:r>
              <w:rPr>
                <w:rFonts w:ascii="Times New Roman"/>
                <w:b/>
                <w:i w:val="false"/>
                <w:color w:val="000000"/>
                <w:sz w:val="20"/>
              </w:rPr>
              <w:t>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тазартумен (себу сүзгілері, микроситалар, биопрудтар, жинақтағыш-буландырғыштар, жинақтағыш және басқалар)</w:t>
            </w:r>
          </w:p>
          <w:p>
            <w:pPr>
              <w:spacing w:after="20"/>
              <w:ind w:left="20"/>
              <w:jc w:val="both"/>
            </w:pPr>
            <w:r>
              <w:rPr>
                <w:rFonts w:ascii="Times New Roman"/>
                <w:b w:val="false"/>
                <w:i w:val="false"/>
                <w:color w:val="000000"/>
                <w:sz w:val="20"/>
              </w:rPr>
              <w:t>
с доочисткой (засыпные фильтры, микросита, биопруды, накопители-испарители, накопители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Тазартылған ағынды сулар табиғи су объектілеріне (өзен, көл, теңіз) ағызылды, барлығы </w:t>
            </w:r>
          </w:p>
          <w:p>
            <w:pPr>
              <w:spacing w:after="20"/>
              <w:ind w:left="20"/>
              <w:jc w:val="both"/>
            </w:pPr>
            <w:r>
              <w:rPr>
                <w:rFonts w:ascii="Times New Roman"/>
                <w:b w:val="false"/>
                <w:i w:val="false"/>
                <w:color w:val="000000"/>
                <w:sz w:val="20"/>
              </w:rPr>
              <w:t>
Сброшено очищенных сточных вод в естественные водные объекты (река, озеро, море)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нормативке сай тазартылған</w:t>
            </w:r>
          </w:p>
          <w:p>
            <w:pPr>
              <w:spacing w:after="20"/>
              <w:ind w:left="20"/>
              <w:jc w:val="both"/>
            </w:pPr>
            <w:r>
              <w:rPr>
                <w:rFonts w:ascii="Times New Roman"/>
                <w:b w:val="false"/>
                <w:i w:val="false"/>
                <w:color w:val="000000"/>
                <w:sz w:val="20"/>
              </w:rPr>
              <w:t>
нормативно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жеткіліксіз тазартылған</w:t>
            </w:r>
          </w:p>
          <w:p>
            <w:pPr>
              <w:spacing w:after="20"/>
              <w:ind w:left="20"/>
              <w:jc w:val="both"/>
            </w:pPr>
            <w:r>
              <w:rPr>
                <w:rFonts w:ascii="Times New Roman"/>
                <w:b w:val="false"/>
                <w:i w:val="false"/>
                <w:color w:val="000000"/>
                <w:sz w:val="20"/>
              </w:rPr>
              <w:t>
недостаточно очищенных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имараттарының ОБК</w:t>
            </w:r>
            <w:r>
              <w:rPr>
                <w:rFonts w:ascii="Times New Roman"/>
                <w:b/>
                <w:i w:val="false"/>
                <w:color w:val="000000"/>
                <w:sz w:val="20"/>
              </w:rPr>
              <w:t>5</w:t>
            </w:r>
            <w:r>
              <w:rPr>
                <w:rFonts w:ascii="Times New Roman"/>
                <w:b/>
                <w:i w:val="false"/>
                <w:color w:val="000000"/>
                <w:sz w:val="20"/>
              </w:rPr>
              <w:t xml:space="preserve"> бойынша тазартудың нақты тиімділігі, процентпен</w:t>
            </w:r>
          </w:p>
          <w:p>
            <w:pPr>
              <w:spacing w:after="20"/>
              <w:ind w:left="20"/>
              <w:jc w:val="both"/>
            </w:pPr>
            <w:r>
              <w:rPr>
                <w:rFonts w:ascii="Times New Roman"/>
                <w:b w:val="false"/>
                <w:i w:val="false"/>
                <w:color w:val="000000"/>
                <w:sz w:val="20"/>
              </w:rPr>
              <w:t>
Фактическая эффективность очистки по БПК5 сооружений биологической очистки,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кәріздерге немесе жекелеген кәріздер желісіне жіберілген сарқынды су</w:t>
            </w:r>
          </w:p>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Түзілген шөгінділердін (тұнба) көлемі, тоннамен</w:t>
            </w:r>
          </w:p>
          <w:p>
            <w:pPr>
              <w:spacing w:after="20"/>
              <w:ind w:left="20"/>
              <w:jc w:val="both"/>
            </w:pPr>
            <w:r>
              <w:rPr>
                <w:rFonts w:ascii="Times New Roman"/>
                <w:b w:val="false"/>
                <w:i w:val="false"/>
                <w:color w:val="000000"/>
                <w:sz w:val="20"/>
              </w:rPr>
              <w:t>
Объем образованного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жаратқан шөгінділердің (тұнба) көлемі, тоннамен</w:t>
            </w:r>
          </w:p>
          <w:p>
            <w:pPr>
              <w:spacing w:after="20"/>
              <w:ind w:left="20"/>
              <w:jc w:val="both"/>
            </w:pPr>
            <w:r>
              <w:rPr>
                <w:rFonts w:ascii="Times New Roman"/>
                <w:b w:val="false"/>
                <w:i w:val="false"/>
                <w:color w:val="000000"/>
                <w:sz w:val="20"/>
              </w:rPr>
              <w:t>
Объем утилизированного осадка (ила), в тоннах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
      Наименование____________________________ Адрес (респондента) 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xml:space="preserve"> _____________________________ __________________________ Телефон (респондента)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_____________________________________________Адрес электронной почты (респондента)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 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телефоны</w:t>
      </w:r>
    </w:p>
    <w:p>
      <w:pPr>
        <w:spacing w:after="0"/>
        <w:ind w:left="0"/>
        <w:jc w:val="both"/>
      </w:pPr>
      <w:r>
        <w:rPr>
          <w:rFonts w:ascii="Times New Roman"/>
          <w:b w:val="false"/>
          <w:i w:val="false"/>
          <w:color w:val="000000"/>
          <w:sz w:val="28"/>
        </w:rPr>
        <w:t>
                   фамилия, имя и отчество (при его наличии)                   телефон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 (при его наличии)</w:t>
      </w:r>
    </w:p>
    <w:p>
      <w:pPr>
        <w:spacing w:after="0"/>
        <w:ind w:left="0"/>
        <w:jc w:val="both"/>
      </w:pPr>
      <w:r>
        <w:rPr>
          <w:rFonts w:ascii="Times New Roman"/>
          <w:b w:val="false"/>
          <w:i w:val="false"/>
          <w:color w:val="000000"/>
          <w:sz w:val="28"/>
        </w:rPr>
        <w:t xml:space="preserve">
       _________________________________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w:t>
      </w:r>
    </w:p>
    <w:p>
      <w:pPr>
        <w:spacing w:after="0"/>
        <w:ind w:left="0"/>
        <w:jc w:val="both"/>
      </w:pPr>
      <w:r>
        <w:rPr>
          <w:rFonts w:ascii="Times New Roman"/>
          <w:b w:val="false"/>
          <w:i w:val="false"/>
          <w:color w:val="000000"/>
          <w:sz w:val="28"/>
        </w:rPr>
        <w:t xml:space="preserve">
      его обязанности________________________________ 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"Сумен жабдықтау және (немесе) су</w:t>
            </w:r>
            <w:r>
              <w:br/>
            </w:r>
            <w:r>
              <w:rPr>
                <w:rFonts w:ascii="Times New Roman"/>
                <w:b/>
                <w:i w:val="false"/>
                <w:color w:val="000000"/>
                <w:sz w:val="20"/>
              </w:rPr>
              <w:t>бұру жүйелерін пайдалануды</w:t>
            </w:r>
            <w:r>
              <w:br/>
            </w:r>
            <w:r>
              <w:rPr>
                <w:rFonts w:ascii="Times New Roman"/>
                <w:b/>
                <w:i w:val="false"/>
                <w:color w:val="000000"/>
                <w:sz w:val="20"/>
              </w:rPr>
              <w:t>жүзеге асыратын кәсіпорындардың</w:t>
            </w:r>
            <w:r>
              <w:br/>
            </w:r>
            <w:r>
              <w:rPr>
                <w:rFonts w:ascii="Times New Roman"/>
                <w:b/>
                <w:i w:val="false"/>
                <w:color w:val="000000"/>
                <w:sz w:val="20"/>
              </w:rPr>
              <w:t>жұмысы туралы есеп"</w:t>
            </w:r>
            <w:r>
              <w:br/>
            </w:r>
            <w:r>
              <w:rPr>
                <w:rFonts w:ascii="Times New Roman"/>
                <w:b/>
                <w:i w:val="false"/>
                <w:color w:val="000000"/>
                <w:sz w:val="20"/>
              </w:rPr>
              <w:t>(индексі 1-ВК, кезеңділігі жылдық)</w:t>
            </w:r>
            <w:r>
              <w:br/>
            </w:r>
            <w:r>
              <w:rPr>
                <w:rFonts w:ascii="Times New Roman"/>
                <w:b/>
                <w:i w:val="false"/>
                <w:color w:val="000000"/>
                <w:sz w:val="20"/>
              </w:rPr>
              <w:t>статистикалық нысанына</w:t>
            </w:r>
            <w:r>
              <w:br/>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предприятий,</w:t>
            </w:r>
            <w:r>
              <w:br/>
            </w:r>
            <w:r>
              <w:rPr>
                <w:rFonts w:ascii="Times New Roman"/>
                <w:b w:val="false"/>
                <w:i w:val="false"/>
                <w:color w:val="000000"/>
                <w:sz w:val="20"/>
              </w:rPr>
              <w:t>осуществляющих эксплуатацию</w:t>
            </w:r>
            <w:r>
              <w:br/>
            </w:r>
            <w:r>
              <w:rPr>
                <w:rFonts w:ascii="Times New Roman"/>
                <w:b w:val="false"/>
                <w:i w:val="false"/>
                <w:color w:val="000000"/>
                <w:sz w:val="20"/>
              </w:rPr>
              <w:t>систем водоснабжения и (или)</w:t>
            </w:r>
            <w:r>
              <w:br/>
            </w:r>
            <w:r>
              <w:rPr>
                <w:rFonts w:ascii="Times New Roman"/>
                <w:b w:val="false"/>
                <w:i w:val="false"/>
                <w:color w:val="000000"/>
                <w:sz w:val="20"/>
              </w:rPr>
              <w:t>водоотведения" (индекс 1-ВК,</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Сумен жабдықтау жүйелерінің құбыр жолдарындағы аварияларды жоюдың есепті уақыты Расчетное время ликвидации аварии на трубопроводах систем водоснабжения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миллиметр</w:t>
            </w:r>
          </w:p>
          <w:p>
            <w:pPr>
              <w:spacing w:after="20"/>
              <w:ind w:left="20"/>
              <w:jc w:val="both"/>
            </w:pPr>
            <w:r>
              <w:rPr>
                <w:rFonts w:ascii="Times New Roman"/>
                <w:b w:val="false"/>
                <w:i w:val="false"/>
                <w:color w:val="000000"/>
                <w:sz w:val="20"/>
              </w:rPr>
              <w:t>
</w:t>
            </w:r>
            <w:r>
              <w:rPr>
                <w:rFonts w:ascii="Times New Roman"/>
                <w:b/>
                <w:i w:val="false"/>
                <w:color w:val="000000"/>
                <w:sz w:val="20"/>
              </w:rPr>
              <w:t>Диаметр труб, миллиметр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қою тереңдігі кезіндегі құбыр жолдардағы аварияларды жоюдың есепті уақыты </w:t>
            </w:r>
          </w:p>
          <w:p>
            <w:pPr>
              <w:spacing w:after="20"/>
              <w:ind w:left="20"/>
              <w:jc w:val="both"/>
            </w:pPr>
            <w:r>
              <w:rPr>
                <w:rFonts w:ascii="Times New Roman"/>
                <w:b w:val="false"/>
                <w:i w:val="false"/>
                <w:color w:val="000000"/>
                <w:sz w:val="20"/>
              </w:rPr>
              <w:t>
</w:t>
            </w:r>
            <w:r>
              <w:rPr>
                <w:rFonts w:ascii="Times New Roman"/>
                <w:b/>
                <w:i w:val="false"/>
                <w:color w:val="000000"/>
                <w:sz w:val="20"/>
              </w:rPr>
              <w:t>Расчетное время ликвидации аварий на трубопроводах, при глубине заложения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метрге дейін</w:t>
            </w:r>
          </w:p>
          <w:p>
            <w:pPr>
              <w:spacing w:after="20"/>
              <w:ind w:left="20"/>
              <w:jc w:val="both"/>
            </w:pPr>
          </w:p>
          <w:p>
            <w:pPr>
              <w:spacing w:after="20"/>
              <w:ind w:left="20"/>
              <w:jc w:val="both"/>
            </w:pPr>
            <w:r>
              <w:rPr>
                <w:rFonts w:ascii="Times New Roman"/>
                <w:b/>
                <w:i w:val="false"/>
                <w:color w:val="000000"/>
                <w:sz w:val="20"/>
              </w:rPr>
              <w:t>
до 2 метров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метрден жоғары</w:t>
            </w:r>
          </w:p>
          <w:p>
            <w:pPr>
              <w:spacing w:after="20"/>
              <w:ind w:left="20"/>
              <w:jc w:val="both"/>
            </w:pPr>
          </w:p>
          <w:p>
            <w:pPr>
              <w:spacing w:after="20"/>
              <w:ind w:left="20"/>
              <w:jc w:val="both"/>
            </w:pPr>
            <w:r>
              <w:rPr>
                <w:rFonts w:ascii="Times New Roman"/>
                <w:b/>
                <w:i w:val="false"/>
                <w:color w:val="000000"/>
                <w:sz w:val="20"/>
              </w:rPr>
              <w:t>
более 2 метров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400-ге дейін</w:t>
            </w:r>
          </w:p>
          <w:p>
            <w:pPr>
              <w:spacing w:after="20"/>
              <w:ind w:left="20"/>
              <w:jc w:val="both"/>
            </w:pPr>
            <w:r>
              <w:rPr>
                <w:rFonts w:ascii="Times New Roman"/>
                <w:b w:val="false"/>
                <w:i w:val="false"/>
                <w:color w:val="000000"/>
                <w:sz w:val="20"/>
              </w:rPr>
              <w:t>
до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сағат</w:t>
            </w:r>
          </w:p>
          <w:p>
            <w:pPr>
              <w:spacing w:after="20"/>
              <w:ind w:left="20"/>
              <w:jc w:val="both"/>
            </w:pPr>
          </w:p>
          <w:p>
            <w:pPr>
              <w:spacing w:after="20"/>
              <w:ind w:left="20"/>
              <w:jc w:val="both"/>
            </w:pPr>
            <w:r>
              <w:rPr>
                <w:rFonts w:ascii="Times New Roman"/>
                <w:b/>
                <w:i w:val="false"/>
                <w:color w:val="000000"/>
                <w:sz w:val="20"/>
              </w:rPr>
              <w:t>
8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сағат</w:t>
            </w:r>
          </w:p>
          <w:p>
            <w:pPr>
              <w:spacing w:after="20"/>
              <w:ind w:left="20"/>
              <w:jc w:val="both"/>
            </w:pPr>
          </w:p>
          <w:p>
            <w:pPr>
              <w:spacing w:after="20"/>
              <w:ind w:left="20"/>
              <w:jc w:val="both"/>
            </w:pPr>
            <w:r>
              <w:rPr>
                <w:rFonts w:ascii="Times New Roman"/>
                <w:b/>
                <w:i w:val="false"/>
                <w:color w:val="000000"/>
                <w:sz w:val="20"/>
              </w:rPr>
              <w:t>
12 часов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400-ден астам 1000-ға дейін</w:t>
            </w:r>
          </w:p>
          <w:p>
            <w:pPr>
              <w:spacing w:after="20"/>
              <w:ind w:left="20"/>
              <w:jc w:val="both"/>
            </w:pPr>
            <w:r>
              <w:rPr>
                <w:rFonts w:ascii="Times New Roman"/>
                <w:b w:val="false"/>
                <w:i w:val="false"/>
                <w:color w:val="000000"/>
                <w:sz w:val="20"/>
              </w:rPr>
              <w:t>
свыше 400 до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сағат</w:t>
            </w:r>
          </w:p>
          <w:p>
            <w:pPr>
              <w:spacing w:after="20"/>
              <w:ind w:left="20"/>
              <w:jc w:val="both"/>
            </w:pPr>
          </w:p>
          <w:p>
            <w:pPr>
              <w:spacing w:after="20"/>
              <w:ind w:left="20"/>
              <w:jc w:val="both"/>
            </w:pPr>
            <w:r>
              <w:rPr>
                <w:rFonts w:ascii="Times New Roman"/>
                <w:b/>
                <w:i w:val="false"/>
                <w:color w:val="000000"/>
                <w:sz w:val="20"/>
              </w:rPr>
              <w:t>
12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сағат</w:t>
            </w:r>
          </w:p>
          <w:p>
            <w:pPr>
              <w:spacing w:after="20"/>
              <w:ind w:left="20"/>
              <w:jc w:val="both"/>
            </w:pPr>
          </w:p>
          <w:p>
            <w:pPr>
              <w:spacing w:after="20"/>
              <w:ind w:left="20"/>
              <w:jc w:val="both"/>
            </w:pPr>
            <w:r>
              <w:rPr>
                <w:rFonts w:ascii="Times New Roman"/>
                <w:b/>
                <w:i w:val="false"/>
                <w:color w:val="000000"/>
                <w:sz w:val="20"/>
              </w:rPr>
              <w:t>
18 часов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1000-нан астам</w:t>
            </w:r>
          </w:p>
          <w:p>
            <w:pPr>
              <w:spacing w:after="20"/>
              <w:ind w:left="20"/>
              <w:jc w:val="both"/>
            </w:pPr>
            <w:r>
              <w:rPr>
                <w:rFonts w:ascii="Times New Roman"/>
                <w:b w:val="false"/>
                <w:i w:val="false"/>
                <w:color w:val="000000"/>
                <w:sz w:val="20"/>
              </w:rPr>
              <w:t>
свыше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сағат</w:t>
            </w:r>
          </w:p>
          <w:p>
            <w:pPr>
              <w:spacing w:after="20"/>
              <w:ind w:left="20"/>
              <w:jc w:val="both"/>
            </w:pPr>
          </w:p>
          <w:p>
            <w:pPr>
              <w:spacing w:after="20"/>
              <w:ind w:left="20"/>
              <w:jc w:val="both"/>
            </w:pPr>
            <w:r>
              <w:rPr>
                <w:rFonts w:ascii="Times New Roman"/>
                <w:b/>
                <w:i w:val="false"/>
                <w:color w:val="000000"/>
                <w:sz w:val="20"/>
              </w:rPr>
              <w:t>
18 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сағат</w:t>
            </w:r>
          </w:p>
          <w:p>
            <w:pPr>
              <w:spacing w:after="20"/>
              <w:ind w:left="20"/>
              <w:jc w:val="both"/>
            </w:pPr>
          </w:p>
          <w:p>
            <w:pPr>
              <w:spacing w:after="20"/>
              <w:ind w:left="20"/>
              <w:jc w:val="both"/>
            </w:pPr>
            <w:r>
              <w:rPr>
                <w:rFonts w:ascii="Times New Roman"/>
                <w:b/>
                <w:i w:val="false"/>
                <w:color w:val="000000"/>
                <w:sz w:val="20"/>
              </w:rPr>
              <w:t>
24 часа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12-қосымша</w:t>
            </w:r>
          </w:p>
        </w:tc>
      </w:tr>
    </w:tbl>
    <w:bookmarkStart w:name="z95" w:id="144"/>
    <w:p>
      <w:pPr>
        <w:spacing w:after="0"/>
        <w:ind w:left="0"/>
        <w:jc w:val="left"/>
      </w:pPr>
      <w:r>
        <w:rPr>
          <w:rFonts w:ascii="Times New Roman"/>
          <w:b/>
          <w:i w:val="false"/>
          <w:color w:val="000000"/>
        </w:rPr>
        <w:t xml:space="preserve"> "Сумен жабдықтау және (немесе) су бұру жүйелерін пайдалануды жүзеге асыратын кәсіпорындардың жұмысы туралы есеп" (индексі 1-ВК, кезеңділігі жылдық) жалпымемлекеттік статистикалық байқаудың статистикалық нысанын толтыру жөніндегі нұсқаулық</w:t>
      </w:r>
    </w:p>
    <w:bookmarkEnd w:id="144"/>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20.10.2025 </w:t>
      </w:r>
      <w:r>
        <w:rPr>
          <w:rFonts w:ascii="Times New Roman"/>
          <w:b w:val="false"/>
          <w:i w:val="false"/>
          <w:color w:val="ff0000"/>
          <w:sz w:val="28"/>
        </w:rPr>
        <w:t>№ 27</w:t>
      </w:r>
      <w:r>
        <w:rPr>
          <w:rFonts w:ascii="Times New Roman"/>
          <w:b w:val="false"/>
          <w:i w:val="false"/>
          <w:color w:val="ff0000"/>
          <w:sz w:val="28"/>
        </w:rPr>
        <w:t xml:space="preserve"> (01.01.2026 бастап қолданысқа енгізіледі) бұйрығымен.</w:t>
      </w:r>
    </w:p>
    <w:bookmarkStart w:name="z466" w:id="145"/>
    <w:p>
      <w:pPr>
        <w:spacing w:after="0"/>
        <w:ind w:left="0"/>
        <w:jc w:val="both"/>
      </w:pPr>
      <w:r>
        <w:rPr>
          <w:rFonts w:ascii="Times New Roman"/>
          <w:b w:val="false"/>
          <w:i w:val="false"/>
          <w:color w:val="000000"/>
          <w:sz w:val="28"/>
        </w:rPr>
        <w:t>
      1. Осы "Сумен жабдықтау және (немесе) су бұру жүйелерін пайдалануды жүзеге асыратын кәсіпорындардың жұмысы туралы есеп" (индексі 1-ВК, кезеңділігі жылдық) (бұдан әрі – статистикалық нысан) жалпымемлекеттік статистикалық байқаудың статистикалық нысанын толтыруды нақтылайды.</w:t>
      </w:r>
    </w:p>
    <w:bookmarkEnd w:id="145"/>
    <w:bookmarkStart w:name="z467" w:id="146"/>
    <w:p>
      <w:pPr>
        <w:spacing w:after="0"/>
        <w:ind w:left="0"/>
        <w:jc w:val="both"/>
      </w:pPr>
      <w:r>
        <w:rPr>
          <w:rFonts w:ascii="Times New Roman"/>
          <w:b w:val="false"/>
          <w:i w:val="false"/>
          <w:color w:val="000000"/>
          <w:sz w:val="28"/>
        </w:rPr>
        <w:t>
      2. Осы нұсқаулықта келесі анықтамалар пайдаланылады:</w:t>
      </w:r>
    </w:p>
    <w:bookmarkEnd w:id="146"/>
    <w:bookmarkStart w:name="z468" w:id="147"/>
    <w:p>
      <w:pPr>
        <w:spacing w:after="0"/>
        <w:ind w:left="0"/>
        <w:jc w:val="both"/>
      </w:pPr>
      <w:r>
        <w:rPr>
          <w:rFonts w:ascii="Times New Roman"/>
          <w:b w:val="false"/>
          <w:i w:val="false"/>
          <w:color w:val="000000"/>
          <w:sz w:val="28"/>
        </w:rPr>
        <w:t>
      1) су бұру жүйесі - сарқынды суларды жинауға, тасымалдауға, тазалауға және бұруға арналған инженерлік желілер мен құрылыстар кешені;</w:t>
      </w:r>
    </w:p>
    <w:bookmarkEnd w:id="147"/>
    <w:bookmarkStart w:name="z469" w:id="148"/>
    <w:p>
      <w:pPr>
        <w:spacing w:after="0"/>
        <w:ind w:left="0"/>
        <w:jc w:val="both"/>
      </w:pPr>
      <w:r>
        <w:rPr>
          <w:rFonts w:ascii="Times New Roman"/>
          <w:b w:val="false"/>
          <w:i w:val="false"/>
          <w:color w:val="000000"/>
          <w:sz w:val="28"/>
        </w:rPr>
        <w:t>
      2) сумен жабдықтау жүйесі – суды жинауға, сақтауға, дайындауға, беруге және оны тұтыну орындарына бөлуге арналған инженерлік желілер мен құрылыстар кешені.</w:t>
      </w:r>
    </w:p>
    <w:bookmarkEnd w:id="148"/>
    <w:bookmarkStart w:name="z470" w:id="149"/>
    <w:p>
      <w:pPr>
        <w:spacing w:after="0"/>
        <w:ind w:left="0"/>
        <w:jc w:val="both"/>
      </w:pPr>
      <w:r>
        <w:rPr>
          <w:rFonts w:ascii="Times New Roman"/>
          <w:b w:val="false"/>
          <w:i w:val="false"/>
          <w:color w:val="000000"/>
          <w:sz w:val="28"/>
        </w:rPr>
        <w:t>
      3. Елді мекендегі екі не одан көп су құбырлары бір кәсіпорынға біріктірілсе, онда елді мекен бойынша бір статистикалық нысан ұсынылады.</w:t>
      </w:r>
    </w:p>
    <w:bookmarkEnd w:id="149"/>
    <w:bookmarkStart w:name="z471" w:id="150"/>
    <w:p>
      <w:pPr>
        <w:spacing w:after="0"/>
        <w:ind w:left="0"/>
        <w:jc w:val="both"/>
      </w:pPr>
      <w:r>
        <w:rPr>
          <w:rFonts w:ascii="Times New Roman"/>
          <w:b w:val="false"/>
          <w:i w:val="false"/>
          <w:color w:val="000000"/>
          <w:sz w:val="28"/>
        </w:rPr>
        <w:t>
      Су құбыры кәсіпорны сумен бірнеше елді мекенді қамтамасыз еткен кезде статистикалық нысан әрбір елді мекен бойынша толтырылады және орналасқан орны бойынша аумақтық статистика бөлімшесіне тапсырылады.</w:t>
      </w:r>
    </w:p>
    <w:bookmarkEnd w:id="150"/>
    <w:bookmarkStart w:name="z472" w:id="151"/>
    <w:p>
      <w:pPr>
        <w:spacing w:after="0"/>
        <w:ind w:left="0"/>
        <w:jc w:val="both"/>
      </w:pPr>
      <w:r>
        <w:rPr>
          <w:rFonts w:ascii="Times New Roman"/>
          <w:b w:val="false"/>
          <w:i w:val="false"/>
          <w:color w:val="000000"/>
          <w:sz w:val="28"/>
        </w:rPr>
        <w:t>
      Су құбырларын немесе бөлек су құбыры желілерін бір кәсіпорыннан басқаға берген кезде статистикалық нысан басқаға бергенге дейінгі (кейінгі) нақты жұмыс істеген уақытына жеке толтырылады. Жеке су құбыры желісіне су жинайтын және тазартатын имараттары жоқ су құбыры шаруашылығы; тек басқа ұйым, кәсіпорынның су құбырынан келетін суды бөлетін көшедегі желі жатады.</w:t>
      </w:r>
    </w:p>
    <w:bookmarkEnd w:id="151"/>
    <w:bookmarkStart w:name="z473" w:id="152"/>
    <w:p>
      <w:pPr>
        <w:spacing w:after="0"/>
        <w:ind w:left="0"/>
        <w:jc w:val="both"/>
      </w:pPr>
      <w:r>
        <w:rPr>
          <w:rFonts w:ascii="Times New Roman"/>
          <w:b w:val="false"/>
          <w:i w:val="false"/>
          <w:color w:val="000000"/>
          <w:sz w:val="28"/>
        </w:rPr>
        <w:t>
      Егер елді мекенде екі немесе одан да көп бөлек шаруашылық-нәжістік немесе жалпы ағызатын су бұру жүйелері бар шаруашылыққа біріксе, онда елді мекен бойынша бір статистикалық нысан жасалады.</w:t>
      </w:r>
    </w:p>
    <w:bookmarkEnd w:id="152"/>
    <w:bookmarkStart w:name="z474" w:id="153"/>
    <w:p>
      <w:pPr>
        <w:spacing w:after="0"/>
        <w:ind w:left="0"/>
        <w:jc w:val="both"/>
      </w:pPr>
      <w:r>
        <w:rPr>
          <w:rFonts w:ascii="Times New Roman"/>
          <w:b w:val="false"/>
          <w:i w:val="false"/>
          <w:color w:val="000000"/>
          <w:sz w:val="28"/>
        </w:rPr>
        <w:t>
      Су бұру жүйелерінің шаруашылығы кәріздік желісі есеп беретін ұйымның балансында тұрған басқа елді мекендердің су бұру жүйесінің жеке желісінен су алады, ол әрбір елді мекеннің су бұру жүйесінің шаруашылығына жеке статистикалық нысандар жасайды және барлық статистикалық нысандар өзінің тұрған жеріндегі аумақтық статистика бөлімшесіне ұсынады.</w:t>
      </w:r>
    </w:p>
    <w:bookmarkEnd w:id="153"/>
    <w:bookmarkStart w:name="z475" w:id="154"/>
    <w:p>
      <w:pPr>
        <w:spacing w:after="0"/>
        <w:ind w:left="0"/>
        <w:jc w:val="both"/>
      </w:pPr>
      <w:r>
        <w:rPr>
          <w:rFonts w:ascii="Times New Roman"/>
          <w:b w:val="false"/>
          <w:i w:val="false"/>
          <w:color w:val="000000"/>
          <w:sz w:val="28"/>
        </w:rPr>
        <w:t>
      Жалдаудағы және концессиядағы имараттар мен сумен жабдықтау және су бұру жүйелерінің желілері статистикалық нысанның қамту алаңына енгізіледі. Концессия қызметі концессионердiң қаражаты есебiнен немесе концеденттiң қоса қаржыландыруы шарттарында жүзеге асырылатын концессия объектілерін құруға (реконструкциялауға) және пайдалануға бағытталған.</w:t>
      </w:r>
    </w:p>
    <w:bookmarkEnd w:id="154"/>
    <w:bookmarkStart w:name="z476" w:id="155"/>
    <w:p>
      <w:pPr>
        <w:spacing w:after="0"/>
        <w:ind w:left="0"/>
        <w:jc w:val="both"/>
      </w:pPr>
      <w:r>
        <w:rPr>
          <w:rFonts w:ascii="Times New Roman"/>
          <w:b w:val="false"/>
          <w:i w:val="false"/>
          <w:color w:val="000000"/>
          <w:sz w:val="28"/>
        </w:rPr>
        <w:t>
      Егер есепті жылы елді мекенде жергілікті атқарушы органдардың балансындағы және шаруашылық жүргізуші субъектілерге сенімгерлік басқаруға берілмеген, пайдалануға беру актісінсіз жұмыс істейтіндер, иесіз сумен жабдықтау және су бұру құрылыстары мен желілері болса, онда статистикалық нысан бойынша есепті жергілікті атқарушы орган ұсынады, бар мәліметтер бойынша бланктің тиісті бөлімдері толтырылады.</w:t>
      </w:r>
    </w:p>
    <w:bookmarkEnd w:id="155"/>
    <w:bookmarkStart w:name="z477" w:id="156"/>
    <w:p>
      <w:pPr>
        <w:spacing w:after="0"/>
        <w:ind w:left="0"/>
        <w:jc w:val="both"/>
      </w:pPr>
      <w:r>
        <w:rPr>
          <w:rFonts w:ascii="Times New Roman"/>
          <w:b w:val="false"/>
          <w:i w:val="false"/>
          <w:color w:val="000000"/>
          <w:sz w:val="28"/>
        </w:rPr>
        <w:t>
      4. Статистикалық нысан:</w:t>
      </w:r>
    </w:p>
    <w:bookmarkEnd w:id="156"/>
    <w:bookmarkStart w:name="z478" w:id="157"/>
    <w:p>
      <w:pPr>
        <w:spacing w:after="0"/>
        <w:ind w:left="0"/>
        <w:jc w:val="both"/>
      </w:pPr>
      <w:r>
        <w:rPr>
          <w:rFonts w:ascii="Times New Roman"/>
          <w:b w:val="false"/>
          <w:i w:val="false"/>
          <w:color w:val="000000"/>
          <w:sz w:val="28"/>
        </w:rPr>
        <w:t>
      1) кәріз деп саналмайтын бұратын құбырлары жоқ сарқынды суларды ағызуға арналған имараттарға;</w:t>
      </w:r>
    </w:p>
    <w:bookmarkEnd w:id="157"/>
    <w:bookmarkStart w:name="z479" w:id="158"/>
    <w:p>
      <w:pPr>
        <w:spacing w:after="0"/>
        <w:ind w:left="0"/>
        <w:jc w:val="both"/>
      </w:pPr>
      <w:r>
        <w:rPr>
          <w:rFonts w:ascii="Times New Roman"/>
          <w:b w:val="false"/>
          <w:i w:val="false"/>
          <w:color w:val="000000"/>
          <w:sz w:val="28"/>
        </w:rPr>
        <w:t>
      2) бір иеліктегі ғимаратқа қызмет көрсететін, сарқынды суларды одан тыс ағызбайтын қарапайым құрылғыдағы аула кәріздеріне;</w:t>
      </w:r>
    </w:p>
    <w:bookmarkEnd w:id="158"/>
    <w:bookmarkStart w:name="z480" w:id="159"/>
    <w:p>
      <w:pPr>
        <w:spacing w:after="0"/>
        <w:ind w:left="0"/>
        <w:jc w:val="both"/>
      </w:pPr>
      <w:r>
        <w:rPr>
          <w:rFonts w:ascii="Times New Roman"/>
          <w:b w:val="false"/>
          <w:i w:val="false"/>
          <w:color w:val="000000"/>
          <w:sz w:val="28"/>
        </w:rPr>
        <w:t>
      3) өнеркәсіп кәсіпорындарынан, құрылыс, көлік және тағы басқа ұйымдардан тек қана техникалық сарқынды суларды бұратын су бұру жүйелерінің шаруашылығы кәсіпорындарына (ұйымдарына);</w:t>
      </w:r>
    </w:p>
    <w:bookmarkEnd w:id="159"/>
    <w:bookmarkStart w:name="z481" w:id="160"/>
    <w:p>
      <w:pPr>
        <w:spacing w:after="0"/>
        <w:ind w:left="0"/>
        <w:jc w:val="both"/>
      </w:pPr>
      <w:r>
        <w:rPr>
          <w:rFonts w:ascii="Times New Roman"/>
          <w:b w:val="false"/>
          <w:i w:val="false"/>
          <w:color w:val="000000"/>
          <w:sz w:val="28"/>
        </w:rPr>
        <w:t>
      4) тек қана атмосфералық сарқынды суларды бұратын кәріз кәсіпорындарына (нөсер кәріздері);</w:t>
      </w:r>
    </w:p>
    <w:bookmarkEnd w:id="160"/>
    <w:bookmarkStart w:name="z482" w:id="161"/>
    <w:p>
      <w:pPr>
        <w:spacing w:after="0"/>
        <w:ind w:left="0"/>
        <w:jc w:val="both"/>
      </w:pPr>
      <w:r>
        <w:rPr>
          <w:rFonts w:ascii="Times New Roman"/>
          <w:b w:val="false"/>
          <w:i w:val="false"/>
          <w:color w:val="000000"/>
          <w:sz w:val="28"/>
        </w:rPr>
        <w:t>
      5) ұңғымалары бар және оны тек меншікті қажеттіліктері үшін пайдаланатын ұйымдарға;</w:t>
      </w:r>
    </w:p>
    <w:bookmarkEnd w:id="161"/>
    <w:bookmarkStart w:name="z483" w:id="162"/>
    <w:p>
      <w:pPr>
        <w:spacing w:after="0"/>
        <w:ind w:left="0"/>
        <w:jc w:val="both"/>
      </w:pPr>
      <w:r>
        <w:rPr>
          <w:rFonts w:ascii="Times New Roman"/>
          <w:b w:val="false"/>
          <w:i w:val="false"/>
          <w:color w:val="000000"/>
          <w:sz w:val="28"/>
        </w:rPr>
        <w:t>
      6) қазылған шұңқырларды, тұндырғыштарды, септиктерді босату және тазалау (су тартып шығару); дәретханаларды химиялық өңдеу бойынша қызмет көрсететін шаруашылық жүргізуші субъектілерге толтырылмайды.</w:t>
      </w:r>
    </w:p>
    <w:bookmarkEnd w:id="162"/>
    <w:bookmarkStart w:name="z484" w:id="163"/>
    <w:p>
      <w:pPr>
        <w:spacing w:after="0"/>
        <w:ind w:left="0"/>
        <w:jc w:val="both"/>
      </w:pPr>
      <w:r>
        <w:rPr>
          <w:rFonts w:ascii="Times New Roman"/>
          <w:b w:val="false"/>
          <w:i w:val="false"/>
          <w:color w:val="000000"/>
          <w:sz w:val="28"/>
        </w:rPr>
        <w:t>
      Нұсқаулықтың 14-тармағына сәйкес осындай жағдайда есеп нөлдік деректермен статистикалық нысан бойынша ұсынылады.</w:t>
      </w:r>
    </w:p>
    <w:bookmarkEnd w:id="163"/>
    <w:bookmarkStart w:name="z485" w:id="164"/>
    <w:p>
      <w:pPr>
        <w:spacing w:after="0"/>
        <w:ind w:left="0"/>
        <w:jc w:val="both"/>
      </w:pPr>
      <w:r>
        <w:rPr>
          <w:rFonts w:ascii="Times New Roman"/>
          <w:b w:val="false"/>
          <w:i w:val="false"/>
          <w:color w:val="000000"/>
          <w:sz w:val="28"/>
        </w:rPr>
        <w:t>
      5. 2 – бөлімнің 1-жолында су құбыры құрылыстарының саны көрсетіледі, 2-жолда-құрылыстардың жалпы санынан жалға алынған немесе концессиядағы құрылыстардың саны бөлінеді.</w:t>
      </w:r>
    </w:p>
    <w:bookmarkEnd w:id="164"/>
    <w:bookmarkStart w:name="z486" w:id="165"/>
    <w:p>
      <w:pPr>
        <w:spacing w:after="0"/>
        <w:ind w:left="0"/>
        <w:jc w:val="both"/>
      </w:pPr>
      <w:r>
        <w:rPr>
          <w:rFonts w:ascii="Times New Roman"/>
          <w:b w:val="false"/>
          <w:i w:val="false"/>
          <w:color w:val="000000"/>
          <w:sz w:val="28"/>
        </w:rPr>
        <w:t>
      3-жол бойынша есеп беретін респонденттің балансында тұрған жекелеген су құбыры желілерінің саны көрсетіледі. 3.1-жолда жалға берілетін немесе концессиядағы су құбыры желілері бөлінеді.</w:t>
      </w:r>
    </w:p>
    <w:bookmarkEnd w:id="165"/>
    <w:bookmarkStart w:name="z487" w:id="166"/>
    <w:p>
      <w:pPr>
        <w:spacing w:after="0"/>
        <w:ind w:left="0"/>
        <w:jc w:val="both"/>
      </w:pPr>
      <w:r>
        <w:rPr>
          <w:rFonts w:ascii="Times New Roman"/>
          <w:b w:val="false"/>
          <w:i w:val="false"/>
          <w:color w:val="000000"/>
          <w:sz w:val="28"/>
        </w:rPr>
        <w:t>
      4-жолда жыл соңына су құбыры желісіне орнатылған көшедегі барлық жұмыс істеп тұрған су таратқыштар (будкалар, колонкалар, шүмектер) көрсетіледі.</w:t>
      </w:r>
    </w:p>
    <w:bookmarkEnd w:id="166"/>
    <w:bookmarkStart w:name="z488" w:id="167"/>
    <w:p>
      <w:pPr>
        <w:spacing w:after="0"/>
        <w:ind w:left="0"/>
        <w:jc w:val="both"/>
      </w:pPr>
      <w:r>
        <w:rPr>
          <w:rFonts w:ascii="Times New Roman"/>
          <w:b w:val="false"/>
          <w:i w:val="false"/>
          <w:color w:val="000000"/>
          <w:sz w:val="28"/>
        </w:rPr>
        <w:t xml:space="preserve">
      5-жолда орталықтандырылған сумен жабдықтаудың барлық жүйесі бойынша авариялардың жалпы саны көрсетіледі, олардың уақыт бойынша ұзақтығы құбырдың қойылған тереңдігі екі метрге дейін болса сегіз сағаттан астам, құбырдың қойылған тереңдігі екі метрден асса он екі сағаттан астам уақытты құрайды. Аварияларға сумен жабдықтау және су бұру бойынша көрсетілетін қызметтерді тоқтатуға немесе көлемін айтарлықтай азайтуға, ауыз су сапасына және халықтың денсаулығына, қоршаған орта мен жеке және заңды тұлғалардың мүлкіне зиян келтіруге әкеп соққан сумен жабдықтау және су бұру жүйелерінің немесе жекелеген имараттардың, жабдықтардың, құрылғылардың бұзылуы немесе істен шығуы жатады. Аварияны жоюдың есептік уақыты статистикалық нысанға қосымшадағы сумен жабдықтау жүйелерінің құбырларындағы аварияларды жоюдың есепті уақытымен айқындалады. </w:t>
      </w:r>
    </w:p>
    <w:bookmarkEnd w:id="167"/>
    <w:bookmarkStart w:name="z489" w:id="168"/>
    <w:p>
      <w:pPr>
        <w:spacing w:after="0"/>
        <w:ind w:left="0"/>
        <w:jc w:val="both"/>
      </w:pPr>
      <w:r>
        <w:rPr>
          <w:rFonts w:ascii="Times New Roman"/>
          <w:b w:val="false"/>
          <w:i w:val="false"/>
          <w:color w:val="000000"/>
          <w:sz w:val="28"/>
        </w:rPr>
        <w:t>
      5.1-жолда сумен жабдықтау жүйесі желілеріндегі авариялардың саны бөліп көрсетіледі.</w:t>
      </w:r>
    </w:p>
    <w:bookmarkEnd w:id="168"/>
    <w:bookmarkStart w:name="z490" w:id="169"/>
    <w:p>
      <w:pPr>
        <w:spacing w:after="0"/>
        <w:ind w:left="0"/>
        <w:jc w:val="both"/>
      </w:pPr>
      <w:r>
        <w:rPr>
          <w:rFonts w:ascii="Times New Roman"/>
          <w:b w:val="false"/>
          <w:i w:val="false"/>
          <w:color w:val="000000"/>
          <w:sz w:val="28"/>
        </w:rPr>
        <w:t>
      6-жолда есепті кезең соңына көппәтерлі тұрғын үйлерде орнатылған үйге ортақ есепке алу құралдарының саны көрсетіледі.</w:t>
      </w:r>
    </w:p>
    <w:bookmarkEnd w:id="169"/>
    <w:bookmarkStart w:name="z491" w:id="170"/>
    <w:p>
      <w:pPr>
        <w:spacing w:after="0"/>
        <w:ind w:left="0"/>
        <w:jc w:val="both"/>
      </w:pPr>
      <w:r>
        <w:rPr>
          <w:rFonts w:ascii="Times New Roman"/>
          <w:b w:val="false"/>
          <w:i w:val="false"/>
          <w:color w:val="000000"/>
          <w:sz w:val="28"/>
        </w:rPr>
        <w:t>
      6-жолда көрсетілген орнатылған бір үйге ортақ есепке алу құралдарының жалпы санынан 6.1-жол бойынша деректерді қашықтықтан беру құрылғыларымен жабдықталған, орнатылған есепке алу құралдарының (радиомодульдік есепшілер) саны туралы деректер көрсетіледі.</w:t>
      </w:r>
    </w:p>
    <w:bookmarkEnd w:id="170"/>
    <w:bookmarkStart w:name="z492" w:id="171"/>
    <w:p>
      <w:pPr>
        <w:spacing w:after="0"/>
        <w:ind w:left="0"/>
        <w:jc w:val="both"/>
      </w:pPr>
      <w:r>
        <w:rPr>
          <w:rFonts w:ascii="Times New Roman"/>
          <w:b w:val="false"/>
          <w:i w:val="false"/>
          <w:color w:val="000000"/>
          <w:sz w:val="28"/>
        </w:rPr>
        <w:t>
      7-жолда есепті кезең соңына тұрғын пәтерлерде және ұйымдарда орнатылған жекелеген есепке алу құралдарының саны бар болған жағдайда көрсетіледі.</w:t>
      </w:r>
    </w:p>
    <w:bookmarkEnd w:id="171"/>
    <w:bookmarkStart w:name="z493" w:id="172"/>
    <w:p>
      <w:pPr>
        <w:spacing w:after="0"/>
        <w:ind w:left="0"/>
        <w:jc w:val="both"/>
      </w:pPr>
      <w:r>
        <w:rPr>
          <w:rFonts w:ascii="Times New Roman"/>
          <w:b w:val="false"/>
          <w:i w:val="false"/>
          <w:color w:val="000000"/>
          <w:sz w:val="28"/>
        </w:rPr>
        <w:t>
      7-жолда көрсетілген орнатылған жеке құралдарының жалпы санынан 7.1-жол бойынша деректерді қашықтықтан беру құрылғыларымен (радиомодульдік есепқұралдары) жабдықталған, орнатылған жеке есепке алу құралдарының саны туралы деректер көрсетіледі.</w:t>
      </w:r>
    </w:p>
    <w:bookmarkEnd w:id="172"/>
    <w:bookmarkStart w:name="z494" w:id="173"/>
    <w:p>
      <w:pPr>
        <w:spacing w:after="0"/>
        <w:ind w:left="0"/>
        <w:jc w:val="both"/>
      </w:pPr>
      <w:r>
        <w:rPr>
          <w:rFonts w:ascii="Times New Roman"/>
          <w:b w:val="false"/>
          <w:i w:val="false"/>
          <w:color w:val="000000"/>
          <w:sz w:val="28"/>
        </w:rPr>
        <w:t>
      Жергілікті атқарушы органдар 1, 3, 4, 5-жолдар бойынша мәліметтерді толтырады.</w:t>
      </w:r>
    </w:p>
    <w:bookmarkEnd w:id="173"/>
    <w:bookmarkStart w:name="z495" w:id="174"/>
    <w:p>
      <w:pPr>
        <w:spacing w:after="0"/>
        <w:ind w:left="0"/>
        <w:jc w:val="both"/>
      </w:pPr>
      <w:r>
        <w:rPr>
          <w:rFonts w:ascii="Times New Roman"/>
          <w:b w:val="false"/>
          <w:i w:val="false"/>
          <w:color w:val="000000"/>
          <w:sz w:val="28"/>
        </w:rPr>
        <w:t>
      6. 3-бөлімнің 1-жолында су бұру жүйесі құрылыстарының саны көрсетіледі, 1.1-жолда жалға алынған немесе концессиядағы су бұру жүйесі құрылыстарының саны бөлінеді.</w:t>
      </w:r>
    </w:p>
    <w:bookmarkEnd w:id="174"/>
    <w:bookmarkStart w:name="z496" w:id="175"/>
    <w:p>
      <w:pPr>
        <w:spacing w:after="0"/>
        <w:ind w:left="0"/>
        <w:jc w:val="both"/>
      </w:pPr>
      <w:r>
        <w:rPr>
          <w:rFonts w:ascii="Times New Roman"/>
          <w:b w:val="false"/>
          <w:i w:val="false"/>
          <w:color w:val="000000"/>
          <w:sz w:val="28"/>
        </w:rPr>
        <w:t>
      2-жол бойынша – есеп тапсыратын кәсіпорынның балансында тұрған су бұру жүйесінің жекелеген желілерінің саны, 2.1-жолда жалға алынған немесе концессиядағы су бұру жүйелерінің желілері бөлінеді.</w:t>
      </w:r>
    </w:p>
    <w:bookmarkEnd w:id="175"/>
    <w:bookmarkStart w:name="z497" w:id="176"/>
    <w:p>
      <w:pPr>
        <w:spacing w:after="0"/>
        <w:ind w:left="0"/>
        <w:jc w:val="both"/>
      </w:pPr>
      <w:r>
        <w:rPr>
          <w:rFonts w:ascii="Times New Roman"/>
          <w:b w:val="false"/>
          <w:i w:val="false"/>
          <w:color w:val="000000"/>
          <w:sz w:val="28"/>
        </w:rPr>
        <w:t>
      3-жолда орталықтандырылған барлық су бұру жүйесі бойынша авариялардың саны көрсетіледі. Сарқынды сулардың бетіне шығарылуына әкеп соққан авариялар ескеріледі.</w:t>
      </w:r>
    </w:p>
    <w:bookmarkEnd w:id="176"/>
    <w:bookmarkStart w:name="z498" w:id="177"/>
    <w:p>
      <w:pPr>
        <w:spacing w:after="0"/>
        <w:ind w:left="0"/>
        <w:jc w:val="both"/>
      </w:pPr>
      <w:r>
        <w:rPr>
          <w:rFonts w:ascii="Times New Roman"/>
          <w:b w:val="false"/>
          <w:i w:val="false"/>
          <w:color w:val="000000"/>
          <w:sz w:val="28"/>
        </w:rPr>
        <w:t>
      3.1-жолда су бұру жүйесі желілеріндегі авариялардың саны бөліп көрсетіледі.</w:t>
      </w:r>
    </w:p>
    <w:bookmarkEnd w:id="177"/>
    <w:bookmarkStart w:name="z499" w:id="178"/>
    <w:p>
      <w:pPr>
        <w:spacing w:after="0"/>
        <w:ind w:left="0"/>
        <w:jc w:val="both"/>
      </w:pPr>
      <w:r>
        <w:rPr>
          <w:rFonts w:ascii="Times New Roman"/>
          <w:b w:val="false"/>
          <w:i w:val="false"/>
          <w:color w:val="000000"/>
          <w:sz w:val="28"/>
        </w:rPr>
        <w:t>
      Жергілікті атқарушы органдар 1, 2 және 3-жолдар бойынша мәліметтерді толтырады.</w:t>
      </w:r>
    </w:p>
    <w:bookmarkEnd w:id="178"/>
    <w:bookmarkStart w:name="z500" w:id="179"/>
    <w:p>
      <w:pPr>
        <w:spacing w:after="0"/>
        <w:ind w:left="0"/>
        <w:jc w:val="both"/>
      </w:pPr>
      <w:r>
        <w:rPr>
          <w:rFonts w:ascii="Times New Roman"/>
          <w:b w:val="false"/>
          <w:i w:val="false"/>
          <w:color w:val="000000"/>
          <w:sz w:val="28"/>
        </w:rPr>
        <w:t>
      7. 4-бөлімнің 1.1, 1.2 және 1.3-жолдары бойынша жыл соңына сутартқыштардың, көшедегі желілер, орам ішіндегі және аула ішіндегі желілердің және су құбыры желісі бойынша жеке ұзындығы көрсетіледі.</w:t>
      </w:r>
    </w:p>
    <w:bookmarkEnd w:id="179"/>
    <w:bookmarkStart w:name="z501" w:id="180"/>
    <w:p>
      <w:pPr>
        <w:spacing w:after="0"/>
        <w:ind w:left="0"/>
        <w:jc w:val="both"/>
      </w:pPr>
      <w:r>
        <w:rPr>
          <w:rFonts w:ascii="Times New Roman"/>
          <w:b w:val="false"/>
          <w:i w:val="false"/>
          <w:color w:val="000000"/>
          <w:sz w:val="28"/>
        </w:rPr>
        <w:t xml:space="preserve">
      Көшедегі су құбыры желісіне көшелер, жол өту, аллеялар, жағалаулар бойымен салынған құбырлар желісі кіреді. Көшедегі су құбыры желісіне қосу үшін үй иелігіндегі аумақта салынған құбыр желісі аула ішіндегі желіге жатқызылады. </w:t>
      </w:r>
    </w:p>
    <w:bookmarkEnd w:id="180"/>
    <w:bookmarkStart w:name="z502" w:id="181"/>
    <w:p>
      <w:pPr>
        <w:spacing w:after="0"/>
        <w:ind w:left="0"/>
        <w:jc w:val="both"/>
      </w:pPr>
      <w:r>
        <w:rPr>
          <w:rFonts w:ascii="Times New Roman"/>
          <w:b w:val="false"/>
          <w:i w:val="false"/>
          <w:color w:val="000000"/>
          <w:sz w:val="28"/>
        </w:rPr>
        <w:t>
      1.1.1, 1.2.1 және 1.3.1-жолдар бойынша сутартқыштар, көшедегі желілер, орам ішіндегі және аула ішіндегі желілердің ұзындығы және жеке су құбыр желісі бойынша ауыстыруды қажет ететіндері көрсетіледі.</w:t>
      </w:r>
    </w:p>
    <w:bookmarkEnd w:id="181"/>
    <w:bookmarkStart w:name="z503" w:id="182"/>
    <w:p>
      <w:pPr>
        <w:spacing w:after="0"/>
        <w:ind w:left="0"/>
        <w:jc w:val="both"/>
      </w:pPr>
      <w:r>
        <w:rPr>
          <w:rFonts w:ascii="Times New Roman"/>
          <w:b w:val="false"/>
          <w:i w:val="false"/>
          <w:color w:val="000000"/>
          <w:sz w:val="28"/>
        </w:rPr>
        <w:t>
      Cутартқыштың ұзындығы бір тінге салынған құбырлардың ұзындығымен анықталады. Cутартқыштарға су жиналған жерден (сумен қамту көзінен) көшедегі су тарату желісінің бірінші бөлгішіне дейін жүргізілген су құбырлар жатады. Сутартқыш екі не одан көп құбырлардан тұрса, онда әрбір құбырдың ұзындығы бөлек есептеледі.</w:t>
      </w:r>
    </w:p>
    <w:bookmarkEnd w:id="182"/>
    <w:bookmarkStart w:name="z504" w:id="183"/>
    <w:p>
      <w:pPr>
        <w:spacing w:after="0"/>
        <w:ind w:left="0"/>
        <w:jc w:val="both"/>
      </w:pPr>
      <w:r>
        <w:rPr>
          <w:rFonts w:ascii="Times New Roman"/>
          <w:b w:val="false"/>
          <w:i w:val="false"/>
          <w:color w:val="000000"/>
          <w:sz w:val="28"/>
        </w:rPr>
        <w:t>
      2-жолда ауыстырылған су құбырлары желілерінің ұзындығы көрсетіледі. Ауыстырылған желілердің жалпы санынан 2.1-жолда сутартқыштарды ауыстыру, 2.2-жолда көшедегі желілерді ауыстыру, сондай-ақ 2.3-жолда орам ішіндегі және аула ішіндегі желілерді ауыстыру бөліп көрсетіледі.</w:t>
      </w:r>
    </w:p>
    <w:bookmarkEnd w:id="183"/>
    <w:bookmarkStart w:name="z505" w:id="184"/>
    <w:p>
      <w:pPr>
        <w:spacing w:after="0"/>
        <w:ind w:left="0"/>
        <w:jc w:val="both"/>
      </w:pPr>
      <w:r>
        <w:rPr>
          <w:rFonts w:ascii="Times New Roman"/>
          <w:b w:val="false"/>
          <w:i w:val="false"/>
          <w:color w:val="000000"/>
          <w:sz w:val="28"/>
        </w:rPr>
        <w:t>
      3-3.2.3-жолдар бойынша барлық қаржыландыру көздерінен жөнделген су құбырлары желілерінің ұзындығы көрсетіледі.</w:t>
      </w:r>
    </w:p>
    <w:bookmarkEnd w:id="184"/>
    <w:bookmarkStart w:name="z506" w:id="185"/>
    <w:p>
      <w:pPr>
        <w:spacing w:after="0"/>
        <w:ind w:left="0"/>
        <w:jc w:val="both"/>
      </w:pPr>
      <w:r>
        <w:rPr>
          <w:rFonts w:ascii="Times New Roman"/>
          <w:b w:val="false"/>
          <w:i w:val="false"/>
          <w:color w:val="000000"/>
          <w:sz w:val="28"/>
        </w:rPr>
        <w:t>
      4-жолда барлық тозған су құбырлары желілерінің ұзындығы көрсетіледі.</w:t>
      </w:r>
    </w:p>
    <w:bookmarkEnd w:id="185"/>
    <w:bookmarkStart w:name="z507" w:id="186"/>
    <w:p>
      <w:pPr>
        <w:spacing w:after="0"/>
        <w:ind w:left="0"/>
        <w:jc w:val="both"/>
      </w:pPr>
      <w:r>
        <w:rPr>
          <w:rFonts w:ascii="Times New Roman"/>
          <w:b w:val="false"/>
          <w:i w:val="false"/>
          <w:color w:val="000000"/>
          <w:sz w:val="28"/>
        </w:rPr>
        <w:t>
      8. 5-бөлімнің 1.1, 1.2 және 1.3-жолдарында жыл соңына бас коллекторлардың, көшедегі желілердің, орам ішіндегі және аула ішіндегі желілердің ұзындығы су бұру жүйесінің желісі бойынша жеке көрсетіледі.</w:t>
      </w:r>
    </w:p>
    <w:bookmarkEnd w:id="186"/>
    <w:bookmarkStart w:name="z508" w:id="187"/>
    <w:p>
      <w:pPr>
        <w:spacing w:after="0"/>
        <w:ind w:left="0"/>
        <w:jc w:val="both"/>
      </w:pPr>
      <w:r>
        <w:rPr>
          <w:rFonts w:ascii="Times New Roman"/>
          <w:b w:val="false"/>
          <w:i w:val="false"/>
          <w:color w:val="000000"/>
          <w:sz w:val="28"/>
        </w:rPr>
        <w:t>
      1.1.1, 1.2.1 және 1.3.1-жолдарда бас коллекторлардың, көшедегі су желілердің, орам ішіндегі және аула ішіндегі желілердің және ауыстыруды қажет ететін кәріздік желі бойынша ұзындығы бөлек көрсетіледі.</w:t>
      </w:r>
    </w:p>
    <w:bookmarkEnd w:id="187"/>
    <w:bookmarkStart w:name="z509" w:id="188"/>
    <w:p>
      <w:pPr>
        <w:spacing w:after="0"/>
        <w:ind w:left="0"/>
        <w:jc w:val="both"/>
      </w:pPr>
      <w:r>
        <w:rPr>
          <w:rFonts w:ascii="Times New Roman"/>
          <w:b w:val="false"/>
          <w:i w:val="false"/>
          <w:color w:val="000000"/>
          <w:sz w:val="28"/>
        </w:rPr>
        <w:t>
      2-жолда ауыстырылған су бұру жүйелері желілерінің ұзындығы көрсетіледі. Ауыстырылған желілердің жалпы санынан 2.1-жолда бас коллекторларды ауыстыру, 2.2-жолда көшедегі желіні ауыстыру, сондай-ақ 2.3-жолда орам ішіндегі және аула ішіндегі желілерді ауыстыру бөлініп көрсетіледі.</w:t>
      </w:r>
    </w:p>
    <w:bookmarkEnd w:id="188"/>
    <w:bookmarkStart w:name="z510" w:id="189"/>
    <w:p>
      <w:pPr>
        <w:spacing w:after="0"/>
        <w:ind w:left="0"/>
        <w:jc w:val="both"/>
      </w:pPr>
      <w:r>
        <w:rPr>
          <w:rFonts w:ascii="Times New Roman"/>
          <w:b w:val="false"/>
          <w:i w:val="false"/>
          <w:color w:val="000000"/>
          <w:sz w:val="28"/>
        </w:rPr>
        <w:t>
      3-жолда барлық қаржыландыру көздері есебінен жөнделген су бұру жүйелері желілерінің ұзындығы көрсетіледі.</w:t>
      </w:r>
    </w:p>
    <w:bookmarkEnd w:id="189"/>
    <w:bookmarkStart w:name="z511" w:id="190"/>
    <w:p>
      <w:pPr>
        <w:spacing w:after="0"/>
        <w:ind w:left="0"/>
        <w:jc w:val="both"/>
      </w:pPr>
      <w:r>
        <w:rPr>
          <w:rFonts w:ascii="Times New Roman"/>
          <w:b w:val="false"/>
          <w:i w:val="false"/>
          <w:color w:val="000000"/>
          <w:sz w:val="28"/>
        </w:rPr>
        <w:t>
      4-жолда барлық тозған су бұру жүйелері желілерінің ұзындығы көрсетіледі.</w:t>
      </w:r>
    </w:p>
    <w:bookmarkEnd w:id="190"/>
    <w:bookmarkStart w:name="z512" w:id="191"/>
    <w:p>
      <w:pPr>
        <w:spacing w:after="0"/>
        <w:ind w:left="0"/>
        <w:jc w:val="both"/>
      </w:pPr>
      <w:r>
        <w:rPr>
          <w:rFonts w:ascii="Times New Roman"/>
          <w:b w:val="false"/>
          <w:i w:val="false"/>
          <w:color w:val="000000"/>
          <w:sz w:val="28"/>
        </w:rPr>
        <w:t>
      4. 1 және 5.1-ішкі бөлімдерде елді мекендер бойынша сумен жабдықтау мен су бұру жүйелерінің желілерінің ұзындығы , сондай-ақ тозған желілердің ұзындығы бойынша деректер көрсетіледі.</w:t>
      </w:r>
    </w:p>
    <w:bookmarkEnd w:id="191"/>
    <w:bookmarkStart w:name="z513" w:id="192"/>
    <w:p>
      <w:pPr>
        <w:spacing w:after="0"/>
        <w:ind w:left="0"/>
        <w:jc w:val="both"/>
      </w:pPr>
      <w:r>
        <w:rPr>
          <w:rFonts w:ascii="Times New Roman"/>
          <w:b w:val="false"/>
          <w:i w:val="false"/>
          <w:color w:val="000000"/>
          <w:sz w:val="28"/>
        </w:rPr>
        <w:t>
      9. 6-бөлімнің 1.1.1-жолында барлық өндірістік қуаттылық, кәсіпорында (ұйымда) бар жұмыс істеп тұрған немесе әр түрлі себептермен бос тұрған (жөндеу, жұмыс тәртібі) жыл соңында барлық орнатылған сорғылардың өнімділігін қосумен аңықталатын І көтерімдегі барлық сорғы станцияларының өнімділігі көрсетіледі. Резервтегі сорғылардың (вакуум сорғыларының, эжекторлардың) өнімділігі бұл көрсеткішке қосылмайды.</w:t>
      </w:r>
    </w:p>
    <w:bookmarkEnd w:id="192"/>
    <w:bookmarkStart w:name="z514" w:id="193"/>
    <w:p>
      <w:pPr>
        <w:spacing w:after="0"/>
        <w:ind w:left="0"/>
        <w:jc w:val="both"/>
      </w:pPr>
      <w:r>
        <w:rPr>
          <w:rFonts w:ascii="Times New Roman"/>
          <w:b w:val="false"/>
          <w:i w:val="false"/>
          <w:color w:val="000000"/>
          <w:sz w:val="28"/>
        </w:rPr>
        <w:t>
      І көтерімдегі сорғы станцияларына тікелей су алу көздеріне арналған (өзендер, теңіздер, көлдер, су қоймалары және скважиналар), кейін ол тазарту имараттарына немесе тікелей тұтынушыларға берілетін станциялар жатады. Осындай станциялар су тарту имараттарымен бірлескен немесе жеке ғимаратта орналасуы мүмкін.</w:t>
      </w:r>
    </w:p>
    <w:bookmarkEnd w:id="193"/>
    <w:bookmarkStart w:name="z515" w:id="194"/>
    <w:p>
      <w:pPr>
        <w:spacing w:after="0"/>
        <w:ind w:left="0"/>
        <w:jc w:val="both"/>
      </w:pPr>
      <w:r>
        <w:rPr>
          <w:rFonts w:ascii="Times New Roman"/>
          <w:b w:val="false"/>
          <w:i w:val="false"/>
          <w:color w:val="000000"/>
          <w:sz w:val="28"/>
        </w:rPr>
        <w:t>
      1.1. 2 және 1.1.3-жолдар бойынша кәсіпорында (ұйымда) бар жұмыс істеп тұрғанына немесе әртүрлі себептермен бос тұрғандығына (жөндеуде, жұмыс тәртібінде) қарамастан осы типтегі барлық орнатылған сорғылардың өнімділігің қосумен аңықтаталатын ІІ және ІІІ көтерімдегі сорғы станцияларының өнімділігі көрсетіледі. Әрбір сорғының өнімділігі дайындаушы зауыттың техникалық паспортында көрсетілген деректері бойынша есептеледі. Резервтегі сорғылардың, өрт сорғыларының (арнайы құрылғы ретінде) және қосалқы сорғылардың (вакуум сорғыларының, эжекторлардың) өнімділігі бұл көрсеткішке қосылмайды.</w:t>
      </w:r>
    </w:p>
    <w:bookmarkEnd w:id="194"/>
    <w:bookmarkStart w:name="z516" w:id="195"/>
    <w:p>
      <w:pPr>
        <w:spacing w:after="0"/>
        <w:ind w:left="0"/>
        <w:jc w:val="both"/>
      </w:pPr>
      <w:r>
        <w:rPr>
          <w:rFonts w:ascii="Times New Roman"/>
          <w:b w:val="false"/>
          <w:i w:val="false"/>
          <w:color w:val="000000"/>
          <w:sz w:val="28"/>
        </w:rPr>
        <w:t>
      ІІ көтерімдегі сорғы станцияларына тазарту имараттарынан кейін су беруге арналған станциялар жатады (әдетте, таза су резервуарларынан), сондай-ақ бірінші көтерімдегі сорғы станцияларынан тазартусыз өнеркәсіп кәсіпорындарына беру үшін осы станциялар шаруашылық – ауыз сумен қамтасыз ету жүйесінде (ашық су көздерінен кейін тазартумен су алу) бірінші көтерімдегі сорғы станцияларымен біріккен болуы мүмкін. ІІІ және кейінгі көтерімдегі сорғы станциялары алдыңғы көтерімдегі станциялардан келетін суды беруге арналған.</w:t>
      </w:r>
    </w:p>
    <w:bookmarkEnd w:id="195"/>
    <w:bookmarkStart w:name="z517" w:id="196"/>
    <w:p>
      <w:pPr>
        <w:spacing w:after="0"/>
        <w:ind w:left="0"/>
        <w:jc w:val="both"/>
      </w:pPr>
      <w:r>
        <w:rPr>
          <w:rFonts w:ascii="Times New Roman"/>
          <w:b w:val="false"/>
          <w:i w:val="false"/>
          <w:color w:val="000000"/>
          <w:sz w:val="28"/>
        </w:rPr>
        <w:t>
      1. 2-жолда су құбыры тазарту имаратының өнімділігі көрсетіледі, ол сүзгіден өткізетін жоғары бетінің ауданы және сүзгіден өткізу жылдамдығы туралы деректер негізінде барлық қолда бар сүзгілер мен түйіспелі жарық берушілердің өткізу қабілетін қосу жолымен анықталады.</w:t>
      </w:r>
    </w:p>
    <w:bookmarkEnd w:id="196"/>
    <w:bookmarkStart w:name="z518" w:id="197"/>
    <w:p>
      <w:pPr>
        <w:spacing w:after="0"/>
        <w:ind w:left="0"/>
        <w:jc w:val="both"/>
      </w:pPr>
      <w:r>
        <w:rPr>
          <w:rFonts w:ascii="Times New Roman"/>
          <w:b w:val="false"/>
          <w:i w:val="false"/>
          <w:color w:val="000000"/>
          <w:sz w:val="28"/>
        </w:rPr>
        <w:t>
      2-жолда су беруді шектейтін негізгі су құбыры имараттарының өнімділігі есебінде тәулігіне желіге жіберілетін ең жоғары су көлемімен аңықталатын: ұңғымалардың немесе ашық су бас тоғанының, бірінші көтерімдегі сорғы станцияларының, тазарту имараттарының, екінші көтерімдегі сорғы станцияларының, сутартқыштардың өнімділігі көрсетіледі.</w:t>
      </w:r>
    </w:p>
    <w:bookmarkEnd w:id="197"/>
    <w:bookmarkStart w:name="z519" w:id="198"/>
    <w:p>
      <w:pPr>
        <w:spacing w:after="0"/>
        <w:ind w:left="0"/>
        <w:jc w:val="both"/>
      </w:pPr>
      <w:r>
        <w:rPr>
          <w:rFonts w:ascii="Times New Roman"/>
          <w:b w:val="false"/>
          <w:i w:val="false"/>
          <w:color w:val="000000"/>
          <w:sz w:val="28"/>
        </w:rPr>
        <w:t>
      3 - 3.3-жолдарда І, ІІ және ІІІ көтерімдегі сорғы станцияларының саны көрсетіледі.</w:t>
      </w:r>
    </w:p>
    <w:bookmarkEnd w:id="198"/>
    <w:bookmarkStart w:name="z520" w:id="199"/>
    <w:p>
      <w:pPr>
        <w:spacing w:after="0"/>
        <w:ind w:left="0"/>
        <w:jc w:val="both"/>
      </w:pPr>
      <w:r>
        <w:rPr>
          <w:rFonts w:ascii="Times New Roman"/>
          <w:b w:val="false"/>
          <w:i w:val="false"/>
          <w:color w:val="000000"/>
          <w:sz w:val="28"/>
        </w:rPr>
        <w:t>
      10. 7-бөлімнің 1-жолындағы деректер су өлшеуіштердің көрсеткіштері негізінде, ал су өлшеуіш болмаған жағдайда, сорғы жұмысының уақыты бойынша және олардың бір сағаттағы белгіленген өнімділігі немесе басқа да ең дәл, есептеу тәсілімен (сорғы станцияларының аумағында орналасқан резервуарлардың көлемі бойынша), сорғы станцияларының техникалық журналдарындағы күнделікті жазбалар бойынша анықталады. Өздігінен ағатын су құбырлары мен бөлек су құбыры желілері бойынша бұл көрсеткіш толтырылмайды. Аралас су құбыры бойынша (су алу тәсілі бойынша) шаруашылықтағы бар І көтерімдегі сорғымен тек нақты көтерілген судың көлемі ғана көрсетіледі.</w:t>
      </w:r>
    </w:p>
    <w:bookmarkEnd w:id="199"/>
    <w:bookmarkStart w:name="z521" w:id="200"/>
    <w:p>
      <w:pPr>
        <w:spacing w:after="0"/>
        <w:ind w:left="0"/>
        <w:jc w:val="both"/>
      </w:pPr>
      <w:r>
        <w:rPr>
          <w:rFonts w:ascii="Times New Roman"/>
          <w:b w:val="false"/>
          <w:i w:val="false"/>
          <w:color w:val="000000"/>
          <w:sz w:val="28"/>
        </w:rPr>
        <w:t>
      2-жолда желіге берілген су көлемі су құбырының бөлу желісімен көшедегі жалғасатын жеріндегі су тартқышқа орнатылған су өлшеуіштің деректері бойынша техникалық журналдардағы күнделікті жазбаларға сәйкес анықталады. Су иірімінде су өлшеуіштер болмаған жағдайда, желіге берілген судың көлемі су құбырының типіне байланысты анықталады:</w:t>
      </w:r>
    </w:p>
    <w:bookmarkEnd w:id="200"/>
    <w:bookmarkStart w:name="z522" w:id="201"/>
    <w:p>
      <w:pPr>
        <w:spacing w:after="0"/>
        <w:ind w:left="0"/>
        <w:jc w:val="both"/>
      </w:pPr>
      <w:r>
        <w:rPr>
          <w:rFonts w:ascii="Times New Roman"/>
          <w:b w:val="false"/>
          <w:i w:val="false"/>
          <w:color w:val="000000"/>
          <w:sz w:val="28"/>
        </w:rPr>
        <w:t>
      1) тазарту имараттарымен жабдықталған механикалық су құбырларында – өз қажетіне тұтынылған суды шегергендегі тазарту имараты арқылы өткізілген судың көлемі туралы деректер бойынша;</w:t>
      </w:r>
    </w:p>
    <w:bookmarkEnd w:id="201"/>
    <w:bookmarkStart w:name="z523" w:id="202"/>
    <w:p>
      <w:pPr>
        <w:spacing w:after="0"/>
        <w:ind w:left="0"/>
        <w:jc w:val="both"/>
      </w:pPr>
      <w:r>
        <w:rPr>
          <w:rFonts w:ascii="Times New Roman"/>
          <w:b w:val="false"/>
          <w:i w:val="false"/>
          <w:color w:val="000000"/>
          <w:sz w:val="28"/>
        </w:rPr>
        <w:t>
      2) механикалық су құбырларында тазарту имараты болмаған жағдайда, әдетте I көтерімдегі сорғымен көтерілген судың көлемі желіге берілген судың көлеміне тең;</w:t>
      </w:r>
    </w:p>
    <w:bookmarkEnd w:id="202"/>
    <w:bookmarkStart w:name="z524" w:id="203"/>
    <w:p>
      <w:pPr>
        <w:spacing w:after="0"/>
        <w:ind w:left="0"/>
        <w:jc w:val="both"/>
      </w:pPr>
      <w:r>
        <w:rPr>
          <w:rFonts w:ascii="Times New Roman"/>
          <w:b w:val="false"/>
          <w:i w:val="false"/>
          <w:color w:val="000000"/>
          <w:sz w:val="28"/>
        </w:rPr>
        <w:t>
      3) өздігінен ағатын су құбырларында - сумен жабдықтау көздерінен шығатын суға орнатылған су өлшеуіш бойынша немесе тұтынушылардың желісіне қондырылған (егер желіге берілген барлық су сол арқылы өтетін болса) бақылау су өлшеуіш бойынша немесе сутартқыш құбырлардың қиылысуы мен олардағы су ағысының жылдамдығы бойынша анықталады.</w:t>
      </w:r>
    </w:p>
    <w:bookmarkEnd w:id="203"/>
    <w:bookmarkStart w:name="z525" w:id="204"/>
    <w:p>
      <w:pPr>
        <w:spacing w:after="0"/>
        <w:ind w:left="0"/>
        <w:jc w:val="both"/>
      </w:pPr>
      <w:r>
        <w:rPr>
          <w:rFonts w:ascii="Times New Roman"/>
          <w:b w:val="false"/>
          <w:i w:val="false"/>
          <w:color w:val="000000"/>
          <w:sz w:val="28"/>
        </w:rPr>
        <w:t>
      2. 3-жолда басқа жақтан алынған су көрсетіледі. Бұл жолды әртүрлі ведомстволарға қарайтын өнеркәсіптік және басқа да су құбырларынан суды (сатып алатын) алатын кәсіпорындар толтырады. Басқа жақтан алынған су есепті жыл ішінде өлшеу құралдарының көрсеткіштері негізінде жазылған, жабдықтаушы шоттарының деректері бойынша анықталады.</w:t>
      </w:r>
    </w:p>
    <w:bookmarkEnd w:id="204"/>
    <w:bookmarkStart w:name="z526" w:id="205"/>
    <w:p>
      <w:pPr>
        <w:spacing w:after="0"/>
        <w:ind w:left="0"/>
        <w:jc w:val="both"/>
      </w:pPr>
      <w:r>
        <w:rPr>
          <w:rFonts w:ascii="Times New Roman"/>
          <w:b w:val="false"/>
          <w:i w:val="false"/>
          <w:color w:val="000000"/>
          <w:sz w:val="28"/>
        </w:rPr>
        <w:t>
      3-жолдың деректері осы имараттарда орнатылған су өлшеуіштер бойынша анықталады. Тазарту имараттарында су өлшеуіштер болмаған жағдайда жіберілген судың көлемі І көтерімдегі сорғымен нақты көтерілген судан (егер барлық су осы тазарту имаратынан өткен болса) өз қажетіне тұтынылған суды алып тастағандағы көлемі бойынша анықталады.</w:t>
      </w:r>
    </w:p>
    <w:bookmarkEnd w:id="205"/>
    <w:bookmarkStart w:name="z527" w:id="206"/>
    <w:p>
      <w:pPr>
        <w:spacing w:after="0"/>
        <w:ind w:left="0"/>
        <w:jc w:val="both"/>
      </w:pPr>
      <w:r>
        <w:rPr>
          <w:rFonts w:ascii="Times New Roman"/>
          <w:b w:val="false"/>
          <w:i w:val="false"/>
          <w:color w:val="000000"/>
          <w:sz w:val="28"/>
        </w:rPr>
        <w:t>
      Әртүрлі су құбыры шаруашылықтарындағы су көздеріне байланысты тазарту имараттарының құрамы әртүрлі болып келеді: тазарту имараттарының толық кешені, тек тұндырғыштар немесе сүзгіштер болады. Құрамына қарамастан тазарту имараттарынан өткізілген су ғана таза су болып саналады. Су тек қана хлорландырудан өткен болса, онда ол су тазарту имаратынан өткен болып саналмайды. Су құбыры шаруашылығы (су өлшеуіштері болмаған жағдайда) көтерген суынан басқа шеттен алынған (сатып алынған) суды тазартатын болса, онда судың нақты көтерілген көлемін анықтау үшін І көтерімдегі сорғы станциясы мен нақты көтерілген судың көлемін және шеттен алынған судың көлеміне қосып және одан алынған көлемнен есепті жыл ішінде өз қажетіне пайдаланған су шығынын алып тастау қажет.</w:t>
      </w:r>
    </w:p>
    <w:bookmarkEnd w:id="206"/>
    <w:bookmarkStart w:name="z528" w:id="207"/>
    <w:p>
      <w:pPr>
        <w:spacing w:after="0"/>
        <w:ind w:left="0"/>
        <w:jc w:val="both"/>
      </w:pPr>
      <w:r>
        <w:rPr>
          <w:rFonts w:ascii="Times New Roman"/>
          <w:b w:val="false"/>
          <w:i w:val="false"/>
          <w:color w:val="000000"/>
          <w:sz w:val="28"/>
        </w:rPr>
        <w:t>
      4-4. 4-жолдарда халыққа, кәсіпорындардың коммуналдық қажеттіліктеріне, өндірістік қажеттіліктерге және басқа сумен жабдықтау жейлеріне, бөлек сумен жабдықтау желілеріне жіберілген су көрсетіледі. Судың жіберілуі су өлшеуіштердің көрсеткіші негізінде жазылып, көрсетілген абоненттік шоттар бойынша анықталады, су өлшеуіш болмаған жағдайда, тұтынушылардың әртүрлі санаттары үшін жергілікті атқарушы билік органдары белгілеген су шығысының нормасы бойынша анықталады.</w:t>
      </w:r>
    </w:p>
    <w:bookmarkEnd w:id="207"/>
    <w:bookmarkStart w:name="z529" w:id="208"/>
    <w:p>
      <w:pPr>
        <w:spacing w:after="0"/>
        <w:ind w:left="0"/>
        <w:jc w:val="both"/>
      </w:pPr>
      <w:r>
        <w:rPr>
          <w:rFonts w:ascii="Times New Roman"/>
          <w:b w:val="false"/>
          <w:i w:val="false"/>
          <w:color w:val="000000"/>
          <w:sz w:val="28"/>
        </w:rPr>
        <w:t>
      6-жолда желіге берілген су көлемі, барлық тұтынушыларға жіберілген және жеке өндірістік қажеттіліктерге жұмсалған су көлемі арасындағы айырма ретінде анықталатын судың ысырап болуы және есепке алынбаған су шығыстары көрсетіледі. Судың ысырап болуы тұтынушыларға суды тасымалдау кезінде, сумен жабдықтау жүйелері құбырларының жарамсыздығынан, жапқыш арматуралар мен гидранттарды жалғастыру кезінде, сондай-ақ желідегі авария салдарынан болады. Судың ескерілмеген шығыстарына өрт сөндіру, өрт сөндіруді оқып-үйрену мақсатында суды пайдалану жатады.</w:t>
      </w:r>
    </w:p>
    <w:bookmarkEnd w:id="208"/>
    <w:bookmarkStart w:name="z530" w:id="209"/>
    <w:p>
      <w:pPr>
        <w:spacing w:after="0"/>
        <w:ind w:left="0"/>
        <w:jc w:val="both"/>
      </w:pPr>
      <w:r>
        <w:rPr>
          <w:rFonts w:ascii="Times New Roman"/>
          <w:b w:val="false"/>
          <w:i w:val="false"/>
          <w:color w:val="000000"/>
          <w:sz w:val="28"/>
        </w:rPr>
        <w:t>
      7.1-ішкі бөлімде елді мекендер бойынша суды жіберу және ысырабы туралы деректер көрсетіледі.</w:t>
      </w:r>
    </w:p>
    <w:bookmarkEnd w:id="209"/>
    <w:bookmarkStart w:name="z531" w:id="210"/>
    <w:p>
      <w:pPr>
        <w:spacing w:after="0"/>
        <w:ind w:left="0"/>
        <w:jc w:val="both"/>
      </w:pPr>
      <w:r>
        <w:rPr>
          <w:rFonts w:ascii="Times New Roman"/>
          <w:b w:val="false"/>
          <w:i w:val="false"/>
          <w:color w:val="000000"/>
          <w:sz w:val="28"/>
        </w:rPr>
        <w:t>
      11. 8-бөлімдегі 1.1-1.19-жолдарда тұтынушылардың экономикалық қызмет түрлері бойынша суды босату туралы мәліметтер көрсетіледі. 1.5-жолда "Сумен жабдықтау; сұ бұру; қалдықтарды жинау, өңдеу және жою, ластануды жою бойынша қызмет" халыққа, кәсіпорындардың коммуналдық қажеттіліктеріне және сумен жабдықтау мен қалдықтарды басқару саласында қызмет атқаратын кәсіпорындардың өндірістік қажеттіліктеріне берілетін су көрсетіледі.</w:t>
      </w:r>
    </w:p>
    <w:bookmarkEnd w:id="210"/>
    <w:bookmarkStart w:name="z532" w:id="211"/>
    <w:p>
      <w:pPr>
        <w:spacing w:after="0"/>
        <w:ind w:left="0"/>
        <w:jc w:val="both"/>
      </w:pPr>
      <w:r>
        <w:rPr>
          <w:rFonts w:ascii="Times New Roman"/>
          <w:b w:val="false"/>
          <w:i w:val="false"/>
          <w:color w:val="000000"/>
          <w:sz w:val="28"/>
        </w:rPr>
        <w:t>
      12. 9-бөлімнің 1-жолында су бұру жүйесінің сорғы станцияларының саны көрсетіледі. 2-жолда су бұру жүйесінің сорғы станцияларының жобалық өнімділігі. Сорғы станцияларының жобалық өнімділігі сорғы жабдығының нормативтік-техникалық құжаттамасына сәйкес анықталады.</w:t>
      </w:r>
    </w:p>
    <w:bookmarkEnd w:id="211"/>
    <w:bookmarkStart w:name="z533" w:id="212"/>
    <w:p>
      <w:pPr>
        <w:spacing w:after="0"/>
        <w:ind w:left="0"/>
        <w:jc w:val="both"/>
      </w:pPr>
      <w:r>
        <w:rPr>
          <w:rFonts w:ascii="Times New Roman"/>
          <w:b w:val="false"/>
          <w:i w:val="false"/>
          <w:color w:val="000000"/>
          <w:sz w:val="28"/>
        </w:rPr>
        <w:t>
      3-жолда су бұру жүйесінің тазарту құрылыстарының саны, 3.1 және 3.2-жолдар бойынша механикалық тазарту имараттарының саны және биологиялық тазарту имараттарының саны көрсетіледі. Балансында шаруашылық субъектілеріне сенімгерлік басқаруға берілмеген, пайдалануға беру актісінсіз жұмыс істейтіндер, иесіз механикалық және биологиялық тазарту су бұру жүйесінің құрылыстары бар жергілікті атқарушы органдар 3, 3.1 және 3.2- жолдарды толтыруы тиіс.</w:t>
      </w:r>
    </w:p>
    <w:bookmarkEnd w:id="212"/>
    <w:bookmarkStart w:name="z534" w:id="213"/>
    <w:p>
      <w:pPr>
        <w:spacing w:after="0"/>
        <w:ind w:left="0"/>
        <w:jc w:val="both"/>
      </w:pPr>
      <w:r>
        <w:rPr>
          <w:rFonts w:ascii="Times New Roman"/>
          <w:b w:val="false"/>
          <w:i w:val="false"/>
          <w:color w:val="000000"/>
          <w:sz w:val="28"/>
        </w:rPr>
        <w:t>
      4-жол бойынша су бұру жүйесінің тазарту имараттарының өнімділігі көрсетіледі. Ол тазарту имараттарының барлық кешенін толық жүктеу және ағынды сұйықтықты тазалауға қойылатын белгіленген талаптарды сақтау кезінде осы құрылыстар тәулік ішінде өткізетін ағынды сұйықтықтың мөлшеріне тең. 4.1-жолдар бойынша-механикалық тазарту имараттары, 4.2-биологиялық тазарту құрылыстары.</w:t>
      </w:r>
    </w:p>
    <w:bookmarkEnd w:id="213"/>
    <w:bookmarkStart w:name="z535" w:id="214"/>
    <w:p>
      <w:pPr>
        <w:spacing w:after="0"/>
        <w:ind w:left="0"/>
        <w:jc w:val="both"/>
      </w:pPr>
      <w:r>
        <w:rPr>
          <w:rFonts w:ascii="Times New Roman"/>
          <w:b w:val="false"/>
          <w:i w:val="false"/>
          <w:color w:val="000000"/>
          <w:sz w:val="28"/>
        </w:rPr>
        <w:t>
      5-жолда биологиялық тазарту имараттары бойынша кәсіпорынның жобалық құжаттамасына сәйкес ОБК5 (оттегіні биохимиялық тұтыну) бойынша тазартудың есептік тиімділігі көрсетіледі.</w:t>
      </w:r>
    </w:p>
    <w:bookmarkEnd w:id="214"/>
    <w:bookmarkStart w:name="z536" w:id="215"/>
    <w:p>
      <w:pPr>
        <w:spacing w:after="0"/>
        <w:ind w:left="0"/>
        <w:jc w:val="both"/>
      </w:pPr>
      <w:r>
        <w:rPr>
          <w:rFonts w:ascii="Times New Roman"/>
          <w:b w:val="false"/>
          <w:i w:val="false"/>
          <w:color w:val="000000"/>
          <w:sz w:val="28"/>
        </w:rPr>
        <w:t>
      6-жолда жабдықталған сарқынды суларды қабылдайтын ағызу станцияларының саны көрсетіледі.</w:t>
      </w:r>
    </w:p>
    <w:bookmarkEnd w:id="215"/>
    <w:bookmarkStart w:name="z537" w:id="216"/>
    <w:p>
      <w:pPr>
        <w:spacing w:after="0"/>
        <w:ind w:left="0"/>
        <w:jc w:val="both"/>
      </w:pPr>
      <w:r>
        <w:rPr>
          <w:rFonts w:ascii="Times New Roman"/>
          <w:b w:val="false"/>
          <w:i w:val="false"/>
          <w:color w:val="000000"/>
          <w:sz w:val="28"/>
        </w:rPr>
        <w:t>
      13. 10-бөлімнің 1-жолында бір жыл ішінде су бұру жүйесімен өткізілген барлық сарқынды су көлемі көрсетіледі. Есепті жылы су бұру жүйесі имараты арқылы өткізілген сарқынды сулардың (өндірістік-техникалық, шаруашылық-нәжістік сарқынды сулар, сондай-ақ коммуналдық кәсіпорындардың суларын қоса) нақты мөлшері абоненттерге ұсынылған шоттар бойынша анықталады. Су бұру жүйелерін тазарту имараттарына елді мекеннің немесе кәсіпорынның су бұру жүйесіндегі сарқынды сулар құрамындағы ластауыштардан тазартуға арналған инженерлік имараттар кешені жатады.</w:t>
      </w:r>
    </w:p>
    <w:bookmarkEnd w:id="216"/>
    <w:bookmarkStart w:name="z538" w:id="217"/>
    <w:p>
      <w:pPr>
        <w:spacing w:after="0"/>
        <w:ind w:left="0"/>
        <w:jc w:val="both"/>
      </w:pPr>
      <w:r>
        <w:rPr>
          <w:rFonts w:ascii="Times New Roman"/>
          <w:b w:val="false"/>
          <w:i w:val="false"/>
          <w:color w:val="000000"/>
          <w:sz w:val="28"/>
        </w:rPr>
        <w:t>
      Абоненттен бұрып ағатын сарқынды судың көлемі су құбырынан алынған су көлеміне тең қабылданады.</w:t>
      </w:r>
    </w:p>
    <w:bookmarkEnd w:id="217"/>
    <w:bookmarkStart w:name="z539" w:id="218"/>
    <w:p>
      <w:pPr>
        <w:spacing w:after="0"/>
        <w:ind w:left="0"/>
        <w:jc w:val="both"/>
      </w:pPr>
      <w:r>
        <w:rPr>
          <w:rFonts w:ascii="Times New Roman"/>
          <w:b w:val="false"/>
          <w:i w:val="false"/>
          <w:color w:val="000000"/>
          <w:sz w:val="28"/>
        </w:rPr>
        <w:t>
      Егер абонентте сумен қамтамасыз етудің басқа көздері болса (меншікті бас тоған, басқа су құбыры), онда кәрізге жіберілетін сарқынды су көлемі абонент алатын су есебінің деректері бойынша (өлшеу құралдарының, сорғы өнімділігі, технологиялық қажеттіліктерге жұмсалған су шығысына және тағы басқа) немесе сарқынды судың нақты көлемін өлшеу бойынша анықталады.</w:t>
      </w:r>
    </w:p>
    <w:bookmarkEnd w:id="218"/>
    <w:bookmarkStart w:name="z540" w:id="219"/>
    <w:p>
      <w:pPr>
        <w:spacing w:after="0"/>
        <w:ind w:left="0"/>
        <w:jc w:val="both"/>
      </w:pPr>
      <w:r>
        <w:rPr>
          <w:rFonts w:ascii="Times New Roman"/>
          <w:b w:val="false"/>
          <w:i w:val="false"/>
          <w:color w:val="000000"/>
          <w:sz w:val="28"/>
        </w:rPr>
        <w:t>
      Ауыз су жартылай фабрикат болған жағдайда шығарылатын өнім құрамына кіреді және кәрізге жіберілмейді, кәрізге жіберілетін ағыстың көлемін анықтау барысында ол есептелмейді.</w:t>
      </w:r>
    </w:p>
    <w:bookmarkEnd w:id="219"/>
    <w:bookmarkStart w:name="z541" w:id="220"/>
    <w:p>
      <w:pPr>
        <w:spacing w:after="0"/>
        <w:ind w:left="0"/>
        <w:jc w:val="both"/>
      </w:pPr>
      <w:r>
        <w:rPr>
          <w:rFonts w:ascii="Times New Roman"/>
          <w:b w:val="false"/>
          <w:i w:val="false"/>
          <w:color w:val="000000"/>
          <w:sz w:val="28"/>
        </w:rPr>
        <w:t>
      Тұрмыстық тұтыну үшін суды пайдаланатын, елді мекеннің су бұру жүйесіне тікелей қосылмаған, сұйық тұрмыстық қалдықтарды әкету және оларды елді мекеннің су бұру жүйесіне ағызу үшін арнайы автокөлік қызметтерін пайдаланатын тұтынушылардың көрсетілген су бұру қызметтерінің көлемі ағызу пунктінде (станцияда) елді мекеннің су бұру жүйесіне қабылданған сарқынды сулардың нақты көлеміне теңдеп қабылданады.</w:t>
      </w:r>
    </w:p>
    <w:bookmarkEnd w:id="220"/>
    <w:bookmarkStart w:name="z542" w:id="221"/>
    <w:p>
      <w:pPr>
        <w:spacing w:after="0"/>
        <w:ind w:left="0"/>
        <w:jc w:val="both"/>
      </w:pPr>
      <w:r>
        <w:rPr>
          <w:rFonts w:ascii="Times New Roman"/>
          <w:b w:val="false"/>
          <w:i w:val="false"/>
          <w:color w:val="000000"/>
          <w:sz w:val="28"/>
        </w:rPr>
        <w:t>
      10-бөлімінің 1.1-жолда жіберілген сарқынды судың жалпы көлемінен басқа кәріздерден немесе жекелеген кәріздік желілерден қабылданған сарқынды судың көлемі бөліп көрсетіледі.</w:t>
      </w:r>
    </w:p>
    <w:bookmarkEnd w:id="221"/>
    <w:bookmarkStart w:name="z543" w:id="222"/>
    <w:p>
      <w:pPr>
        <w:spacing w:after="0"/>
        <w:ind w:left="0"/>
        <w:jc w:val="both"/>
      </w:pPr>
      <w:r>
        <w:rPr>
          <w:rFonts w:ascii="Times New Roman"/>
          <w:b w:val="false"/>
          <w:i w:val="false"/>
          <w:color w:val="000000"/>
          <w:sz w:val="28"/>
        </w:rPr>
        <w:t>
      2-жол бойынша ағызу пунктінде елді мекеннің су бұру жүйесіне қабылданған сарқынды сулардың көлемі көлік құралы сыйымдылығының көлемі бойынша айқындалады.</w:t>
      </w:r>
    </w:p>
    <w:bookmarkEnd w:id="222"/>
    <w:bookmarkStart w:name="z544" w:id="223"/>
    <w:p>
      <w:pPr>
        <w:spacing w:after="0"/>
        <w:ind w:left="0"/>
        <w:jc w:val="both"/>
      </w:pPr>
      <w:r>
        <w:rPr>
          <w:rFonts w:ascii="Times New Roman"/>
          <w:b w:val="false"/>
          <w:i w:val="false"/>
          <w:color w:val="000000"/>
          <w:sz w:val="28"/>
        </w:rPr>
        <w:t>
      3-жолда су бұру жүйелері тазарту имараттары арқылы өткізілген ағынды сулардың мөлшері көрсетіледі, ол осы имараттардағы өлшеу құралдарының көрсеткіштері бойынша анықталады және бір жыл ішінде абоненттерден тазарту станциясына келіп түскен ағынды сұйықтықтың жалпы көлемін құрайды.</w:t>
      </w:r>
    </w:p>
    <w:bookmarkEnd w:id="223"/>
    <w:bookmarkStart w:name="z545" w:id="224"/>
    <w:p>
      <w:pPr>
        <w:spacing w:after="0"/>
        <w:ind w:left="0"/>
        <w:jc w:val="both"/>
      </w:pPr>
      <w:r>
        <w:rPr>
          <w:rFonts w:ascii="Times New Roman"/>
          <w:b w:val="false"/>
          <w:i w:val="false"/>
          <w:color w:val="000000"/>
          <w:sz w:val="28"/>
        </w:rPr>
        <w:t>
      Тазартылған сарқынды сулардың жалпы санынан биологиялық тазарту имраттары арқылы өткізілген сарқынды сулардың көлемі бөлінеді (3.1 – жол), одан 3.1.1-жол бойынша-тазартумен, мысалы төгінді сүзгілер, микроситалар, биотоғандар, жинақтағыш-буландырғыштар, жинақтағыштар және басқалар.</w:t>
      </w:r>
    </w:p>
    <w:bookmarkEnd w:id="224"/>
    <w:bookmarkStart w:name="z546" w:id="225"/>
    <w:p>
      <w:pPr>
        <w:spacing w:after="0"/>
        <w:ind w:left="0"/>
        <w:jc w:val="both"/>
      </w:pPr>
      <w:r>
        <w:rPr>
          <w:rFonts w:ascii="Times New Roman"/>
          <w:b w:val="false"/>
          <w:i w:val="false"/>
          <w:color w:val="000000"/>
          <w:sz w:val="28"/>
        </w:rPr>
        <w:t>
      10-бөлімнің 4-жолы бойынша табиғи су объектілеріне (өзен, көл, теңіз) ағызылған тазартылған сарқынды сулардың көлемі, олардың ішіңде 4.1 – жолы бойынша-нормативке сай тазартылған, 4.2-жолы бойынша-жеткіліксіз тазартылған туралы ақпарат көрсетіледі.</w:t>
      </w:r>
    </w:p>
    <w:bookmarkEnd w:id="225"/>
    <w:bookmarkStart w:name="z547" w:id="226"/>
    <w:p>
      <w:pPr>
        <w:spacing w:after="0"/>
        <w:ind w:left="0"/>
        <w:jc w:val="both"/>
      </w:pPr>
      <w:r>
        <w:rPr>
          <w:rFonts w:ascii="Times New Roman"/>
          <w:b w:val="false"/>
          <w:i w:val="false"/>
          <w:color w:val="000000"/>
          <w:sz w:val="28"/>
        </w:rPr>
        <w:t xml:space="preserve">
      Тазалау тиімділігі механикалық және биологиялық тазартудың тазарту имараттары арқылы өткізілген барлық ағынды суға қатысты ағын сулардан алыстатылған ластану мөлшерімен анықталады. </w:t>
      </w:r>
    </w:p>
    <w:bookmarkEnd w:id="226"/>
    <w:bookmarkStart w:name="z548" w:id="227"/>
    <w:p>
      <w:pPr>
        <w:spacing w:after="0"/>
        <w:ind w:left="0"/>
        <w:jc w:val="both"/>
      </w:pPr>
      <w:r>
        <w:rPr>
          <w:rFonts w:ascii="Times New Roman"/>
          <w:b w:val="false"/>
          <w:i w:val="false"/>
          <w:color w:val="000000"/>
          <w:sz w:val="28"/>
        </w:rPr>
        <w:t xml:space="preserve">
      5-жол бойынша биологиялық тазарту имараттары бойынша ОБК5 бойынша тазартудың нақты тиімділігі көрсетіледі. </w:t>
      </w:r>
    </w:p>
    <w:bookmarkEnd w:id="227"/>
    <w:bookmarkStart w:name="z549" w:id="228"/>
    <w:p>
      <w:pPr>
        <w:spacing w:after="0"/>
        <w:ind w:left="0"/>
        <w:jc w:val="both"/>
      </w:pPr>
      <w:r>
        <w:rPr>
          <w:rFonts w:ascii="Times New Roman"/>
          <w:b w:val="false"/>
          <w:i w:val="false"/>
          <w:color w:val="000000"/>
          <w:sz w:val="28"/>
        </w:rPr>
        <w:t>
      6-жолда басқа кәріздердің тазарту имараттарына берілген срқынды сулардың көлемі көрсетіледі</w:t>
      </w:r>
    </w:p>
    <w:bookmarkEnd w:id="228"/>
    <w:bookmarkStart w:name="z550" w:id="229"/>
    <w:p>
      <w:pPr>
        <w:spacing w:after="0"/>
        <w:ind w:left="0"/>
        <w:jc w:val="both"/>
      </w:pPr>
      <w:r>
        <w:rPr>
          <w:rFonts w:ascii="Times New Roman"/>
          <w:b w:val="false"/>
          <w:i w:val="false"/>
          <w:color w:val="000000"/>
          <w:sz w:val="28"/>
        </w:rPr>
        <w:t>
      Жекелеген кәріздік желілер жіберілген сарқынды сулардың барлық көлемін, 6-жолдағы басқа кәріздердің тазарту имараттарына жіберілгенді қоса көрсетеді.</w:t>
      </w:r>
    </w:p>
    <w:bookmarkEnd w:id="229"/>
    <w:bookmarkStart w:name="z551" w:id="230"/>
    <w:p>
      <w:pPr>
        <w:spacing w:after="0"/>
        <w:ind w:left="0"/>
        <w:jc w:val="both"/>
      </w:pPr>
      <w:r>
        <w:rPr>
          <w:rFonts w:ascii="Times New Roman"/>
          <w:b w:val="false"/>
          <w:i w:val="false"/>
          <w:color w:val="000000"/>
          <w:sz w:val="28"/>
        </w:rPr>
        <w:t>
      7-жол бойынша есепті кезең ішінде пайда болған тұнбаның (тұнбаның) көлемі көрсетіледі.</w:t>
      </w:r>
    </w:p>
    <w:bookmarkEnd w:id="230"/>
    <w:bookmarkStart w:name="z552" w:id="231"/>
    <w:p>
      <w:pPr>
        <w:spacing w:after="0"/>
        <w:ind w:left="0"/>
        <w:jc w:val="both"/>
      </w:pPr>
      <w:r>
        <w:rPr>
          <w:rFonts w:ascii="Times New Roman"/>
          <w:b w:val="false"/>
          <w:i w:val="false"/>
          <w:color w:val="000000"/>
          <w:sz w:val="28"/>
        </w:rPr>
        <w:t>
      8-жол бойынша есепті жылы әкетілген және (немесе) қайта өңделген шөгінділердің (тұнба) көлемі қойылады.</w:t>
      </w:r>
    </w:p>
    <w:bookmarkEnd w:id="231"/>
    <w:bookmarkStart w:name="z553" w:id="232"/>
    <w:p>
      <w:pPr>
        <w:spacing w:after="0"/>
        <w:ind w:left="0"/>
        <w:jc w:val="both"/>
      </w:pPr>
      <w:r>
        <w:rPr>
          <w:rFonts w:ascii="Times New Roman"/>
          <w:b w:val="false"/>
          <w:i w:val="false"/>
          <w:color w:val="000000"/>
          <w:sz w:val="28"/>
        </w:rPr>
        <w:t xml:space="preserve">
      14. Есепті кезеңде қызмет болмаған кезде респондент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Респонденттердің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Респонденттердің алғашқы статистикалық деректерді ұсыну қағидаларымен (Нормативтік құқықтық актілерді мемлекеттік тіркеу тізілімінде № 6459 болып тіркелген) белгіленген тәртіпте ұсынады.</w:t>
      </w:r>
    </w:p>
    <w:bookmarkEnd w:id="232"/>
    <w:bookmarkStart w:name="z554" w:id="233"/>
    <w:p>
      <w:pPr>
        <w:spacing w:after="0"/>
        <w:ind w:left="0"/>
        <w:jc w:val="both"/>
      </w:pPr>
      <w:r>
        <w:rPr>
          <w:rFonts w:ascii="Times New Roman"/>
          <w:b w:val="false"/>
          <w:i w:val="false"/>
          <w:color w:val="000000"/>
          <w:sz w:val="28"/>
        </w:rPr>
        <w:t>
      15.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орналастырылған "Респонденттің кабинеті" (https://cabinet.stat.gov.kz/) арқылы он-лайн режимде жүзеге асырылады.</w:t>
      </w:r>
    </w:p>
    <w:bookmarkEnd w:id="233"/>
    <w:bookmarkStart w:name="z555" w:id="234"/>
    <w:p>
      <w:pPr>
        <w:spacing w:after="0"/>
        <w:ind w:left="0"/>
        <w:jc w:val="both"/>
      </w:pPr>
      <w:r>
        <w:rPr>
          <w:rFonts w:ascii="Times New Roman"/>
          <w:b w:val="false"/>
          <w:i w:val="false"/>
          <w:color w:val="000000"/>
          <w:sz w:val="28"/>
        </w:rPr>
        <w:t>
      16. Арифметикалық-логикалық бақылау:</w:t>
      </w:r>
    </w:p>
    <w:bookmarkEnd w:id="234"/>
    <w:bookmarkStart w:name="z556" w:id="235"/>
    <w:p>
      <w:pPr>
        <w:spacing w:after="0"/>
        <w:ind w:left="0"/>
        <w:jc w:val="both"/>
      </w:pPr>
      <w:r>
        <w:rPr>
          <w:rFonts w:ascii="Times New Roman"/>
          <w:b w:val="false"/>
          <w:i w:val="false"/>
          <w:color w:val="000000"/>
          <w:sz w:val="28"/>
        </w:rPr>
        <w:t>
      1) 4-бөлім: 1-жол = 1.1, 1.2, 1.3-жолдардың ∑;</w:t>
      </w:r>
    </w:p>
    <w:bookmarkEnd w:id="235"/>
    <w:bookmarkStart w:name="z557" w:id="236"/>
    <w:p>
      <w:pPr>
        <w:spacing w:after="0"/>
        <w:ind w:left="0"/>
        <w:jc w:val="both"/>
      </w:pPr>
      <w:r>
        <w:rPr>
          <w:rFonts w:ascii="Times New Roman"/>
          <w:b w:val="false"/>
          <w:i w:val="false"/>
          <w:color w:val="000000"/>
          <w:sz w:val="28"/>
        </w:rPr>
        <w:t>
      2-жол = 2.1, 2.2, 2.3-жолдардың ∑;</w:t>
      </w:r>
    </w:p>
    <w:bookmarkEnd w:id="236"/>
    <w:bookmarkStart w:name="z558" w:id="237"/>
    <w:p>
      <w:pPr>
        <w:spacing w:after="0"/>
        <w:ind w:left="0"/>
        <w:jc w:val="both"/>
      </w:pPr>
      <w:r>
        <w:rPr>
          <w:rFonts w:ascii="Times New Roman"/>
          <w:b w:val="false"/>
          <w:i w:val="false"/>
          <w:color w:val="000000"/>
          <w:sz w:val="28"/>
        </w:rPr>
        <w:t>
      3-жол = 3.1, 3.2-жолдардың ∑;</w:t>
      </w:r>
    </w:p>
    <w:bookmarkEnd w:id="237"/>
    <w:bookmarkStart w:name="z559" w:id="238"/>
    <w:p>
      <w:pPr>
        <w:spacing w:after="0"/>
        <w:ind w:left="0"/>
        <w:jc w:val="both"/>
      </w:pPr>
      <w:r>
        <w:rPr>
          <w:rFonts w:ascii="Times New Roman"/>
          <w:b w:val="false"/>
          <w:i w:val="false"/>
          <w:color w:val="000000"/>
          <w:sz w:val="28"/>
        </w:rPr>
        <w:t>
      3.1-жол ≥ 3.1.1, 3.1.2, 3.1.3-жолдардың ∑;</w:t>
      </w:r>
    </w:p>
    <w:bookmarkEnd w:id="238"/>
    <w:bookmarkStart w:name="z560" w:id="239"/>
    <w:p>
      <w:pPr>
        <w:spacing w:after="0"/>
        <w:ind w:left="0"/>
        <w:jc w:val="both"/>
      </w:pPr>
      <w:r>
        <w:rPr>
          <w:rFonts w:ascii="Times New Roman"/>
          <w:b w:val="false"/>
          <w:i w:val="false"/>
          <w:color w:val="000000"/>
          <w:sz w:val="28"/>
        </w:rPr>
        <w:t>
      3.2-жол ≥ 3.2.1, 3.2.2-жолдардың ∑;</w:t>
      </w:r>
    </w:p>
    <w:bookmarkEnd w:id="239"/>
    <w:bookmarkStart w:name="z561" w:id="240"/>
    <w:p>
      <w:pPr>
        <w:spacing w:after="0"/>
        <w:ind w:left="0"/>
        <w:jc w:val="both"/>
      </w:pPr>
      <w:r>
        <w:rPr>
          <w:rFonts w:ascii="Times New Roman"/>
          <w:b w:val="false"/>
          <w:i w:val="false"/>
          <w:color w:val="000000"/>
          <w:sz w:val="28"/>
        </w:rPr>
        <w:t>
      4-жол ≤ 1-жолға.</w:t>
      </w:r>
    </w:p>
    <w:bookmarkEnd w:id="240"/>
    <w:bookmarkStart w:name="z562" w:id="241"/>
    <w:p>
      <w:pPr>
        <w:spacing w:after="0"/>
        <w:ind w:left="0"/>
        <w:jc w:val="both"/>
      </w:pPr>
      <w:r>
        <w:rPr>
          <w:rFonts w:ascii="Times New Roman"/>
          <w:b w:val="false"/>
          <w:i w:val="false"/>
          <w:color w:val="000000"/>
          <w:sz w:val="28"/>
        </w:rPr>
        <w:t>
      2) 5-бөлім: 1-жол = 1.1, 1.2, 1.3-жолдардың ∑;</w:t>
      </w:r>
    </w:p>
    <w:bookmarkEnd w:id="241"/>
    <w:bookmarkStart w:name="z563" w:id="242"/>
    <w:p>
      <w:pPr>
        <w:spacing w:after="0"/>
        <w:ind w:left="0"/>
        <w:jc w:val="both"/>
      </w:pPr>
      <w:r>
        <w:rPr>
          <w:rFonts w:ascii="Times New Roman"/>
          <w:b w:val="false"/>
          <w:i w:val="false"/>
          <w:color w:val="000000"/>
          <w:sz w:val="28"/>
        </w:rPr>
        <w:t>
      2-жол = 2.1, 2.2, 2.3-жолдардың ∑;</w:t>
      </w:r>
    </w:p>
    <w:bookmarkEnd w:id="242"/>
    <w:bookmarkStart w:name="z564" w:id="243"/>
    <w:p>
      <w:pPr>
        <w:spacing w:after="0"/>
        <w:ind w:left="0"/>
        <w:jc w:val="both"/>
      </w:pPr>
      <w:r>
        <w:rPr>
          <w:rFonts w:ascii="Times New Roman"/>
          <w:b w:val="false"/>
          <w:i w:val="false"/>
          <w:color w:val="000000"/>
          <w:sz w:val="28"/>
        </w:rPr>
        <w:t>
      3-жол ≥ 3.1, 3.2, 3.3-жолдардың ∑;</w:t>
      </w:r>
    </w:p>
    <w:bookmarkEnd w:id="243"/>
    <w:bookmarkStart w:name="z565" w:id="244"/>
    <w:p>
      <w:pPr>
        <w:spacing w:after="0"/>
        <w:ind w:left="0"/>
        <w:jc w:val="both"/>
      </w:pPr>
      <w:r>
        <w:rPr>
          <w:rFonts w:ascii="Times New Roman"/>
          <w:b w:val="false"/>
          <w:i w:val="false"/>
          <w:color w:val="000000"/>
          <w:sz w:val="28"/>
        </w:rPr>
        <w:t>
      4-жол ≤ 1-жолға.</w:t>
      </w:r>
    </w:p>
    <w:bookmarkEnd w:id="244"/>
    <w:bookmarkStart w:name="z566" w:id="245"/>
    <w:p>
      <w:pPr>
        <w:spacing w:after="0"/>
        <w:ind w:left="0"/>
        <w:jc w:val="both"/>
      </w:pPr>
      <w:r>
        <w:rPr>
          <w:rFonts w:ascii="Times New Roman"/>
          <w:b w:val="false"/>
          <w:i w:val="false"/>
          <w:color w:val="000000"/>
          <w:sz w:val="28"/>
        </w:rPr>
        <w:t>
      3) 7-бөлім: 2-жол = 2.1, 2.2, 2.3-жолдардың;</w:t>
      </w:r>
    </w:p>
    <w:bookmarkEnd w:id="245"/>
    <w:bookmarkStart w:name="z567" w:id="246"/>
    <w:p>
      <w:pPr>
        <w:spacing w:after="0"/>
        <w:ind w:left="0"/>
        <w:jc w:val="both"/>
      </w:pPr>
      <w:r>
        <w:rPr>
          <w:rFonts w:ascii="Times New Roman"/>
          <w:b w:val="false"/>
          <w:i w:val="false"/>
          <w:color w:val="000000"/>
          <w:sz w:val="28"/>
        </w:rPr>
        <w:t>
      2-жол = 4,5,6 - жолдардың ∑;</w:t>
      </w:r>
    </w:p>
    <w:bookmarkEnd w:id="246"/>
    <w:bookmarkStart w:name="z568" w:id="247"/>
    <w:p>
      <w:pPr>
        <w:spacing w:after="0"/>
        <w:ind w:left="0"/>
        <w:jc w:val="both"/>
      </w:pPr>
      <w:r>
        <w:rPr>
          <w:rFonts w:ascii="Times New Roman"/>
          <w:b w:val="false"/>
          <w:i w:val="false"/>
          <w:color w:val="000000"/>
          <w:sz w:val="28"/>
        </w:rPr>
        <w:t>
      4-жол ≥ 4.1, 4.2, 4.3, 4.4-жолдардың ∑;</w:t>
      </w:r>
    </w:p>
    <w:bookmarkEnd w:id="247"/>
    <w:bookmarkStart w:name="z569" w:id="248"/>
    <w:p>
      <w:pPr>
        <w:spacing w:after="0"/>
        <w:ind w:left="0"/>
        <w:jc w:val="both"/>
      </w:pPr>
      <w:r>
        <w:rPr>
          <w:rFonts w:ascii="Times New Roman"/>
          <w:b w:val="false"/>
          <w:i w:val="false"/>
          <w:color w:val="000000"/>
          <w:sz w:val="28"/>
        </w:rPr>
        <w:t>
      6-жол ≤ 2-жолы – 4-жолы – 5-жолы бойынша жол берілетін бақылау.</w:t>
      </w:r>
    </w:p>
    <w:bookmarkEnd w:id="248"/>
    <w:bookmarkStart w:name="z570" w:id="249"/>
    <w:p>
      <w:pPr>
        <w:spacing w:after="0"/>
        <w:ind w:left="0"/>
        <w:jc w:val="both"/>
      </w:pPr>
      <w:r>
        <w:rPr>
          <w:rFonts w:ascii="Times New Roman"/>
          <w:b w:val="false"/>
          <w:i w:val="false"/>
          <w:color w:val="000000"/>
          <w:sz w:val="28"/>
        </w:rPr>
        <w:t>
      4) 8-бөлім: 1-жол = 1.1-1.19-жолдардың ∑;</w:t>
      </w:r>
    </w:p>
    <w:bookmarkEnd w:id="249"/>
    <w:bookmarkStart w:name="z571" w:id="250"/>
    <w:p>
      <w:pPr>
        <w:spacing w:after="0"/>
        <w:ind w:left="0"/>
        <w:jc w:val="both"/>
      </w:pPr>
      <w:r>
        <w:rPr>
          <w:rFonts w:ascii="Times New Roman"/>
          <w:b w:val="false"/>
          <w:i w:val="false"/>
          <w:color w:val="000000"/>
          <w:sz w:val="28"/>
        </w:rPr>
        <w:t>
      1-жол = 7- бөлімнің 4-жолға;</w:t>
      </w:r>
    </w:p>
    <w:bookmarkEnd w:id="250"/>
    <w:bookmarkStart w:name="z572" w:id="251"/>
    <w:p>
      <w:pPr>
        <w:spacing w:after="0"/>
        <w:ind w:left="0"/>
        <w:jc w:val="both"/>
      </w:pPr>
      <w:r>
        <w:rPr>
          <w:rFonts w:ascii="Times New Roman"/>
          <w:b w:val="false"/>
          <w:i w:val="false"/>
          <w:color w:val="000000"/>
          <w:sz w:val="28"/>
        </w:rPr>
        <w:t>
      5) 10-бөлім: 1.1-жол ≤ 1-жолға;</w:t>
      </w:r>
    </w:p>
    <w:bookmarkEnd w:id="251"/>
    <w:bookmarkStart w:name="z573" w:id="252"/>
    <w:p>
      <w:pPr>
        <w:spacing w:after="0"/>
        <w:ind w:left="0"/>
        <w:jc w:val="both"/>
      </w:pPr>
      <w:r>
        <w:rPr>
          <w:rFonts w:ascii="Times New Roman"/>
          <w:b w:val="false"/>
          <w:i w:val="false"/>
          <w:color w:val="000000"/>
          <w:sz w:val="28"/>
        </w:rPr>
        <w:t>
      3-жол ≤ 1-жолға;</w:t>
      </w:r>
    </w:p>
    <w:bookmarkEnd w:id="252"/>
    <w:bookmarkStart w:name="z574" w:id="253"/>
    <w:p>
      <w:pPr>
        <w:spacing w:after="0"/>
        <w:ind w:left="0"/>
        <w:jc w:val="both"/>
      </w:pPr>
      <w:r>
        <w:rPr>
          <w:rFonts w:ascii="Times New Roman"/>
          <w:b w:val="false"/>
          <w:i w:val="false"/>
          <w:color w:val="000000"/>
          <w:sz w:val="28"/>
        </w:rPr>
        <w:t>
      3-жол ≥ 3.1-жолға;</w:t>
      </w:r>
    </w:p>
    <w:bookmarkEnd w:id="253"/>
    <w:bookmarkStart w:name="z575" w:id="254"/>
    <w:p>
      <w:pPr>
        <w:spacing w:after="0"/>
        <w:ind w:left="0"/>
        <w:jc w:val="both"/>
      </w:pPr>
      <w:r>
        <w:rPr>
          <w:rFonts w:ascii="Times New Roman"/>
          <w:b w:val="false"/>
          <w:i w:val="false"/>
          <w:color w:val="000000"/>
          <w:sz w:val="28"/>
        </w:rPr>
        <w:t>
      3.1.1-жол ≤ 3.1;</w:t>
      </w:r>
    </w:p>
    <w:bookmarkEnd w:id="254"/>
    <w:bookmarkStart w:name="z576" w:id="255"/>
    <w:p>
      <w:pPr>
        <w:spacing w:after="0"/>
        <w:ind w:left="0"/>
        <w:jc w:val="both"/>
      </w:pPr>
      <w:r>
        <w:rPr>
          <w:rFonts w:ascii="Times New Roman"/>
          <w:b w:val="false"/>
          <w:i w:val="false"/>
          <w:color w:val="000000"/>
          <w:sz w:val="28"/>
        </w:rPr>
        <w:t>
      4-жол ≥ 4.1 және 4.2 жолдарының ∑.</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10500" cy="153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 мемлекеттік статистикалықбайқаудың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министрлігіСтатистика комитеті төрағасының2020 жылғы 21 ақпандағы№ 24 бұйрығына 13-қосымша</w:t>
            </w:r>
          </w:p>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21 февраля 2020 года № 24</w:t>
            </w:r>
          </w:p>
        </w:tc>
      </w:tr>
    </w:tbl>
    <w:p>
      <w:pPr>
        <w:spacing w:after="0"/>
        <w:ind w:left="0"/>
        <w:jc w:val="left"/>
      </w:pPr>
      <w:r>
        <w:rPr>
          <w:rFonts w:ascii="Times New Roman"/>
          <w:b/>
          <w:i w:val="false"/>
          <w:color w:val="000000"/>
        </w:rPr>
        <w:t xml:space="preserve"> Коммуналдық қалдықтарды жинау және шығару туралы есеп Отчет о сборе и вывозе коммунальных отходов</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p>
            <w:pPr>
              <w:spacing w:after="20"/>
              <w:ind w:left="20"/>
              <w:jc w:val="both"/>
            </w:pPr>
            <w:r>
              <w:rPr>
                <w:rFonts w:ascii="Times New Roman"/>
                <w:b w:val="false"/>
                <w:i w:val="false"/>
                <w:color w:val="000000"/>
                <w:sz w:val="20"/>
              </w:rPr>
              <w:t>
1-отходы</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082800" cy="6350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Экономикалық қызмет түрлері жалпы жіктеуішінің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p>
      <w:pPr>
        <w:spacing w:after="0"/>
        <w:ind w:left="0"/>
        <w:jc w:val="both"/>
      </w:pPr>
      <w:r>
        <w:rPr>
          <w:rFonts w:ascii="Times New Roman"/>
          <w:b w:val="false"/>
          <w:i w:val="false"/>
          <w:color w:val="000000"/>
          <w:sz w:val="28"/>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неопасных отходов" согласно коду Номенклатуры видов экономической деятельности– 38110</w:t>
      </w:r>
    </w:p>
    <w:p>
      <w:pPr>
        <w:spacing w:after="0"/>
        <w:ind w:left="0"/>
        <w:jc w:val="both"/>
      </w:pPr>
      <w:r>
        <w:rPr>
          <w:rFonts w:ascii="Times New Roman"/>
          <w:b w:val="false"/>
          <w:i w:val="false"/>
          <w:color w:val="000000"/>
          <w:sz w:val="28"/>
        </w:rPr>
        <w:t>
      Ұсыну мерзімі – есепті кезеңнен кейінгі 1 ақпанға (қоса алғанда) дейін</w:t>
      </w:r>
    </w:p>
    <w:p>
      <w:pPr>
        <w:spacing w:after="0"/>
        <w:ind w:left="0"/>
        <w:jc w:val="both"/>
      </w:pPr>
      <w:r>
        <w:rPr>
          <w:rFonts w:ascii="Times New Roman"/>
          <w:b w:val="false"/>
          <w:i w:val="false"/>
          <w:color w:val="000000"/>
          <w:sz w:val="28"/>
        </w:rPr>
        <w:t>
      Срок представления – до 1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4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143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43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143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Аумағынан коммуналдық қалдықтарды жинау мен шығару жүзеге асырылатын елді мекенді, ауданды, қаланы, облысты көрсетіңіз (заңды тұлғаның және (немесе) оның құрылымдық және оқшауланған бөлімшесі мен дара кәсіпкердің тіркелген жеріне қарамастан)</w:t>
            </w:r>
          </w:p>
          <w:p>
            <w:pPr>
              <w:spacing w:after="20"/>
              <w:ind w:left="20"/>
              <w:jc w:val="both"/>
            </w:pPr>
            <w:r>
              <w:rPr>
                <w:rFonts w:ascii="Times New Roman"/>
                <w:b w:val="false"/>
                <w:i w:val="false"/>
                <w:color w:val="000000"/>
                <w:sz w:val="20"/>
              </w:rPr>
              <w:t>
Укажите населенный пункт, район, город, область с территории которого осуществляется сбор и вывоз коммунальных отходов (независимо от места регистрации юридического лица и (или)е го структурного и обособленного подразделения и индивидуального предпринимателя)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656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02100" cy="698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Қалдықтармен айналысу тәсілдерін көрсетіңіз (коммуналдық қалдықтарды жинау және шығару) ("</w:t>
      </w:r>
    </w:p>
    <w:p>
      <w:pPr>
        <w:spacing w:after="0"/>
        <w:ind w:left="0"/>
        <w:jc w:val="both"/>
      </w:pPr>
      <w:r>
        <w:drawing>
          <wp:inline distT="0" distB="0" distL="0" distR="0">
            <wp:extent cx="215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5900" cy="203200"/>
                    </a:xfrm>
                    <a:prstGeom prst="rect">
                      <a:avLst/>
                    </a:prstGeom>
                  </pic:spPr>
                </pic:pic>
              </a:graphicData>
            </a:graphic>
          </wp:inline>
        </w:drawing>
      </w:r>
    </w:p>
    <w:p>
      <w:pPr>
        <w:spacing w:after="0"/>
        <w:ind w:left="0"/>
        <w:jc w:val="left"/>
      </w:pPr>
      <w:r>
        <w:rPr>
          <w:rFonts w:ascii="Times New Roman"/>
          <w:b/>
          <w:i w:val="false"/>
          <w:color w:val="000000"/>
          <w:sz w:val="28"/>
        </w:rPr>
        <w:t>" белгісімен белгілеңіз)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Укажите способы обращения с отходами (сбор и вывоз коммунальных отходов) (отметьте знаком "</w:t>
      </w:r>
    </w:p>
    <w:p>
      <w:pPr>
        <w:spacing w:after="0"/>
        <w:ind w:left="0"/>
        <w:jc w:val="both"/>
      </w:pPr>
      <w:r>
        <w:drawing>
          <wp:inline distT="0" distB="0" distL="0" distR="0">
            <wp:extent cx="190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190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қалдықтарын жинау</w:t>
            </w:r>
          </w:p>
          <w:p>
            <w:pPr>
              <w:spacing w:after="20"/>
              <w:ind w:left="20"/>
              <w:jc w:val="both"/>
            </w:pPr>
            <w:r>
              <w:rPr>
                <w:rFonts w:ascii="Times New Roman"/>
                <w:b w:val="false"/>
                <w:i w:val="false"/>
                <w:color w:val="000000"/>
                <w:sz w:val="20"/>
              </w:rPr>
              <w:t>
Сбор отходов домашних хозяйств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кәсіпорындар, бақтар, саябақтар, көшелер аумақтарынан қалдықтарды жинау</w:t>
            </w:r>
          </w:p>
          <w:p>
            <w:pPr>
              <w:spacing w:after="20"/>
              <w:ind w:left="20"/>
              <w:jc w:val="both"/>
            </w:pPr>
            <w:r>
              <w:rPr>
                <w:rFonts w:ascii="Times New Roman"/>
                <w:b w:val="false"/>
                <w:i w:val="false"/>
                <w:color w:val="000000"/>
                <w:sz w:val="20"/>
              </w:rPr>
              <w:t>
Сбор отходов с территорий рынков, предприятий, садов, парков, улиц</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(сортталатын) қалдықтарды жинау</w:t>
            </w:r>
          </w:p>
          <w:p>
            <w:pPr>
              <w:spacing w:after="20"/>
              <w:ind w:left="20"/>
              <w:jc w:val="both"/>
            </w:pPr>
            <w:r>
              <w:rPr>
                <w:rFonts w:ascii="Times New Roman"/>
                <w:b w:val="false"/>
                <w:i w:val="false"/>
                <w:color w:val="000000"/>
                <w:sz w:val="20"/>
              </w:rPr>
              <w:t>
Сбор перерабатываемых (сортируемых)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тасымалдау</w:t>
            </w:r>
          </w:p>
          <w:p>
            <w:pPr>
              <w:spacing w:after="20"/>
              <w:ind w:left="20"/>
              <w:jc w:val="both"/>
            </w:pPr>
            <w:r>
              <w:rPr>
                <w:rFonts w:ascii="Times New Roman"/>
                <w:b w:val="false"/>
                <w:i w:val="false"/>
                <w:color w:val="000000"/>
                <w:sz w:val="20"/>
              </w:rPr>
              <w:t>
Транспортировка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w:t>
            </w:r>
          </w:p>
          <w:p>
            <w:pPr>
              <w:spacing w:after="20"/>
              <w:ind w:left="20"/>
              <w:jc w:val="both"/>
            </w:pPr>
            <w:r>
              <w:rPr>
                <w:rFonts w:ascii="Times New Roman"/>
                <w:b w:val="false"/>
                <w:i w:val="false"/>
                <w:color w:val="000000"/>
                <w:sz w:val="20"/>
              </w:rPr>
              <w:t>
Переработка (сортировка)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кәдеге жарату</w:t>
            </w:r>
          </w:p>
          <w:p>
            <w:pPr>
              <w:spacing w:after="20"/>
              <w:ind w:left="20"/>
              <w:jc w:val="both"/>
            </w:pPr>
            <w:r>
              <w:rPr>
                <w:rFonts w:ascii="Times New Roman"/>
                <w:b w:val="false"/>
                <w:i w:val="false"/>
                <w:color w:val="000000"/>
                <w:sz w:val="20"/>
              </w:rPr>
              <w:t>
Утилизация 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w:t>
            </w:r>
          </w:p>
          <w:p>
            <w:pPr>
              <w:spacing w:after="20"/>
              <w:ind w:left="20"/>
              <w:jc w:val="both"/>
            </w:pPr>
            <w:r>
              <w:rPr>
                <w:rFonts w:ascii="Times New Roman"/>
                <w:b w:val="false"/>
                <w:i w:val="false"/>
                <w:color w:val="000000"/>
                <w:sz w:val="20"/>
              </w:rPr>
              <w:t>
Захоронениеотходов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7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87400" cy="558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Жиналған коммуналдық қалдықтардың көлемі, тоннамен</w:t>
      </w:r>
    </w:p>
    <w:p>
      <w:pPr>
        <w:spacing w:after="0"/>
        <w:ind w:left="0"/>
        <w:jc w:val="both"/>
      </w:pPr>
      <w:r>
        <w:rPr>
          <w:rFonts w:ascii="Times New Roman"/>
          <w:b w:val="false"/>
          <w:i w:val="false"/>
          <w:color w:val="000000"/>
          <w:sz w:val="28"/>
        </w:rPr>
        <w:t>
      Объем собранных коммунальных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w:t>
            </w:r>
          </w:p>
          <w:p>
            <w:pPr>
              <w:spacing w:after="20"/>
              <w:ind w:left="20"/>
              <w:jc w:val="both"/>
            </w:pPr>
            <w:r>
              <w:rPr>
                <w:rFonts w:ascii="Times New Roman"/>
                <w:b w:val="false"/>
                <w:i w:val="false"/>
                <w:color w:val="000000"/>
                <w:sz w:val="20"/>
              </w:rPr>
              <w:t>
Объем собранных коммунальных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r>
              <w:rPr>
                <w:rFonts w:ascii="Times New Roman"/>
                <w:b w:val="false"/>
                <w:i w:val="false"/>
                <w:color w:val="000000"/>
                <w:sz w:val="20"/>
              </w:rPr>
              <w:t>
пищевые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жәнеқағаз қалдықтары</w:t>
            </w:r>
          </w:p>
          <w:p>
            <w:pPr>
              <w:spacing w:after="20"/>
              <w:ind w:left="20"/>
              <w:jc w:val="both"/>
            </w:pPr>
            <w:r>
              <w:rPr>
                <w:rFonts w:ascii="Times New Roman"/>
                <w:b w:val="false"/>
                <w:i w:val="false"/>
                <w:color w:val="000000"/>
                <w:sz w:val="20"/>
              </w:rPr>
              <w:t>
макулатура, картони отходы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p>
            <w:pPr>
              <w:spacing w:after="20"/>
              <w:ind w:left="20"/>
              <w:jc w:val="both"/>
            </w:pPr>
            <w:r>
              <w:rPr>
                <w:rFonts w:ascii="Times New Roman"/>
                <w:b w:val="false"/>
                <w:i w:val="false"/>
                <w:color w:val="000000"/>
                <w:sz w:val="20"/>
              </w:rPr>
              <w:t>
стеклобой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p>
            <w:pPr>
              <w:spacing w:after="20"/>
              <w:ind w:left="20"/>
              <w:jc w:val="both"/>
            </w:pPr>
            <w:r>
              <w:rPr>
                <w:rFonts w:ascii="Times New Roman"/>
                <w:b w:val="false"/>
                <w:i w:val="false"/>
                <w:color w:val="000000"/>
                <w:sz w:val="20"/>
              </w:rPr>
              <w:t>
одежда, текстиль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көшетазалауқалдықтары</w:t>
            </w:r>
          </w:p>
          <w:p>
            <w:pPr>
              <w:spacing w:after="20"/>
              <w:ind w:left="20"/>
              <w:jc w:val="both"/>
            </w:pPr>
            <w:r>
              <w:rPr>
                <w:rFonts w:ascii="Times New Roman"/>
                <w:b w:val="false"/>
                <w:i w:val="false"/>
                <w:color w:val="000000"/>
                <w:sz w:val="20"/>
              </w:rPr>
              <w:t>
отходы уборки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қалдықтары</w:t>
            </w:r>
          </w:p>
          <w:p>
            <w:pPr>
              <w:spacing w:after="20"/>
              <w:ind w:left="20"/>
              <w:jc w:val="both"/>
            </w:pPr>
            <w:r>
              <w:rPr>
                <w:rFonts w:ascii="Times New Roman"/>
                <w:b w:val="false"/>
                <w:i w:val="false"/>
                <w:color w:val="000000"/>
                <w:sz w:val="20"/>
              </w:rPr>
              <w:t>
отходы рынков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қалдықтарын 1-жолдан көрсетіңіз</w:t>
            </w:r>
          </w:p>
          <w:p>
            <w:pPr>
              <w:spacing w:after="20"/>
              <w:ind w:left="20"/>
              <w:jc w:val="both"/>
            </w:pPr>
            <w:r>
              <w:rPr>
                <w:rFonts w:ascii="Times New Roman"/>
                <w:b w:val="false"/>
                <w:i w:val="false"/>
                <w:color w:val="000000"/>
                <w:sz w:val="20"/>
              </w:rPr>
              <w:t>
Выделите из строки 1 отходы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Тасымалданған қалдықтардың көлемі, тоннамен</w:t>
      </w:r>
    </w:p>
    <w:p>
      <w:pPr>
        <w:spacing w:after="0"/>
        <w:ind w:left="0"/>
        <w:jc w:val="both"/>
      </w:pPr>
      <w:r>
        <w:rPr>
          <w:rFonts w:ascii="Times New Roman"/>
          <w:b w:val="false"/>
          <w:i w:val="false"/>
          <w:color w:val="000000"/>
          <w:sz w:val="28"/>
        </w:rPr>
        <w:t>
      Объем транспортированных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қалдықтардың көлемі</w:t>
            </w:r>
          </w:p>
          <w:p>
            <w:pPr>
              <w:spacing w:after="20"/>
              <w:ind w:left="20"/>
              <w:jc w:val="both"/>
            </w:pPr>
            <w:r>
              <w:rPr>
                <w:rFonts w:ascii="Times New Roman"/>
                <w:b w:val="false"/>
                <w:i w:val="false"/>
                <w:color w:val="000000"/>
                <w:sz w:val="20"/>
              </w:rPr>
              <w:t>
Объем транспортированных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қалдықтарға арналған полигондарға</w:t>
            </w:r>
          </w:p>
          <w:p>
            <w:pPr>
              <w:spacing w:after="20"/>
              <w:ind w:left="20"/>
              <w:jc w:val="both"/>
            </w:pPr>
            <w:r>
              <w:rPr>
                <w:rFonts w:ascii="Times New Roman"/>
                <w:b w:val="false"/>
                <w:i w:val="false"/>
                <w:color w:val="000000"/>
                <w:sz w:val="20"/>
              </w:rPr>
              <w:t>
на полигоны для твердо-бытовых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ұйымдарға/қоқысты қайта өңдеу зауыттарына берілгені</w:t>
            </w:r>
          </w:p>
          <w:p>
            <w:pPr>
              <w:spacing w:after="20"/>
              <w:ind w:left="20"/>
              <w:jc w:val="both"/>
            </w:pPr>
            <w:r>
              <w:rPr>
                <w:rFonts w:ascii="Times New Roman"/>
                <w:b w:val="false"/>
                <w:i w:val="false"/>
                <w:color w:val="000000"/>
                <w:sz w:val="20"/>
              </w:rPr>
              <w:t>
передано сторонним организациям/мусороперерабатывающим заводам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жөніндегі меншікті объектілер</w:t>
            </w:r>
          </w:p>
          <w:p>
            <w:pPr>
              <w:spacing w:after="20"/>
              <w:ind w:left="20"/>
              <w:jc w:val="both"/>
            </w:pPr>
            <w:r>
              <w:rPr>
                <w:rFonts w:ascii="Times New Roman"/>
                <w:b w:val="false"/>
                <w:i w:val="false"/>
                <w:color w:val="000000"/>
                <w:sz w:val="20"/>
              </w:rPr>
              <w:t>
на собственные объекты по управлению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Қалдықтар берілген объектінің деректемелерін көрсетіңіз</w:t>
      </w:r>
    </w:p>
    <w:p>
      <w:pPr>
        <w:spacing w:after="0"/>
        <w:ind w:left="0"/>
        <w:jc w:val="both"/>
      </w:pPr>
      <w:r>
        <w:rPr>
          <w:rFonts w:ascii="Times New Roman"/>
          <w:b w:val="false"/>
          <w:i w:val="false"/>
          <w:color w:val="000000"/>
          <w:sz w:val="28"/>
        </w:rPr>
        <w:t>
      Укажите реквизиты объекта, куда были переданы отходы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атауы1</w:t>
            </w:r>
          </w:p>
          <w:p>
            <w:pPr>
              <w:spacing w:after="20"/>
              <w:ind w:left="20"/>
              <w:jc w:val="both"/>
            </w:pPr>
            <w:r>
              <w:rPr>
                <w:rFonts w:ascii="Times New Roman"/>
                <w:b w:val="false"/>
                <w:i w:val="false"/>
                <w:color w:val="000000"/>
                <w:sz w:val="20"/>
              </w:rPr>
              <w:t>
Наименование объекта1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объектілерінің анықтамалығы бойынша коды1</w:t>
            </w:r>
          </w:p>
          <w:p>
            <w:pPr>
              <w:spacing w:after="20"/>
              <w:ind w:left="20"/>
              <w:jc w:val="both"/>
            </w:pPr>
            <w:r>
              <w:rPr>
                <w:rFonts w:ascii="Times New Roman"/>
                <w:b w:val="false"/>
                <w:i w:val="false"/>
                <w:color w:val="000000"/>
                <w:sz w:val="20"/>
              </w:rPr>
              <w:t>
Код по справочнику объектовуправления отходами1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атауы </w:t>
            </w:r>
          </w:p>
          <w:p>
            <w:pPr>
              <w:spacing w:after="20"/>
              <w:ind w:left="20"/>
              <w:jc w:val="both"/>
            </w:pPr>
            <w:r>
              <w:rPr>
                <w:rFonts w:ascii="Times New Roman"/>
                <w:b w:val="false"/>
                <w:i w:val="false"/>
                <w:color w:val="000000"/>
                <w:sz w:val="20"/>
              </w:rPr>
              <w:t>
Наименование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қалдықтардың көлемі, тонна</w:t>
            </w:r>
          </w:p>
          <w:p>
            <w:pPr>
              <w:spacing w:after="20"/>
              <w:ind w:left="20"/>
              <w:jc w:val="both"/>
            </w:pPr>
            <w:r>
              <w:rPr>
                <w:rFonts w:ascii="Times New Roman"/>
                <w:b w:val="false"/>
                <w:i w:val="false"/>
                <w:color w:val="000000"/>
                <w:sz w:val="20"/>
              </w:rPr>
              <w:t>
Объем вывезенных отходов, тонн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Осы статистикалық нысанның "Қалдықтарды басқару объектілері" қосымшасына сәйкес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Согласно приложению "Объекты управления отходов" к данной статистической форме</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________________________________ </w:t>
      </w:r>
    </w:p>
    <w:p>
      <w:pPr>
        <w:spacing w:after="0"/>
        <w:ind w:left="0"/>
        <w:jc w:val="both"/>
      </w:pPr>
      <w:r>
        <w:rPr>
          <w:rFonts w:ascii="Times New Roman"/>
          <w:b w:val="false"/>
          <w:i w:val="false"/>
          <w:color w:val="000000"/>
          <w:sz w:val="28"/>
        </w:rPr>
        <w:t>
      (респондента)_____________________________ ________________________________</w:t>
      </w:r>
    </w:p>
    <w:p>
      <w:pPr>
        <w:spacing w:after="0"/>
        <w:ind w:left="0"/>
        <w:jc w:val="both"/>
      </w:pPr>
      <w:r>
        <w:rPr>
          <w:rFonts w:ascii="Times New Roman"/>
          <w:b w:val="false"/>
          <w:i w:val="false"/>
          <w:color w:val="000000"/>
          <w:sz w:val="28"/>
        </w:rPr>
        <w:t xml:space="preserve">
      Телефоны (респонденттің) _______________ __________________________________ </w:t>
      </w:r>
    </w:p>
    <w:p>
      <w:pPr>
        <w:spacing w:after="0"/>
        <w:ind w:left="0"/>
        <w:jc w:val="both"/>
      </w:pPr>
      <w:r>
        <w:rPr>
          <w:rFonts w:ascii="Times New Roman"/>
          <w:b w:val="false"/>
          <w:i w:val="false"/>
          <w:color w:val="000000"/>
          <w:sz w:val="28"/>
        </w:rPr>
        <w:t>
      Телефон(респондента)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_______________________________ </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қолы, телефоны (орындаушы) </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 ______________________________ </w:t>
      </w:r>
    </w:p>
    <w:p>
      <w:pPr>
        <w:spacing w:after="0"/>
        <w:ind w:left="0"/>
        <w:jc w:val="both"/>
      </w:pPr>
      <w:r>
        <w:rPr>
          <w:rFonts w:ascii="Times New Roman"/>
          <w:b w:val="false"/>
          <w:i w:val="false"/>
          <w:color w:val="000000"/>
          <w:sz w:val="28"/>
        </w:rPr>
        <w:t>
      тегі, аты және әкесінің аты             қолы (бас бухгалтер)</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 __________________________________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"Коммуналдық қалдықтарды </w:t>
            </w:r>
            <w:r>
              <w:br/>
            </w:r>
            <w:r>
              <w:rPr>
                <w:rFonts w:ascii="Times New Roman"/>
                <w:b w:val="false"/>
                <w:i w:val="false"/>
                <w:color w:val="000000"/>
                <w:sz w:val="20"/>
              </w:rPr>
              <w:t xml:space="preserve">жинау және шығару туралы </w:t>
            </w:r>
            <w:r>
              <w:br/>
            </w:r>
            <w:r>
              <w:rPr>
                <w:rFonts w:ascii="Times New Roman"/>
                <w:b w:val="false"/>
                <w:i w:val="false"/>
                <w:color w:val="000000"/>
                <w:sz w:val="20"/>
              </w:rPr>
              <w:t xml:space="preserve">есеп" (индексі 1-қалдықтар, </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статистической форме "Отчет </w:t>
            </w:r>
            <w:r>
              <w:br/>
            </w:r>
            <w:r>
              <w:rPr>
                <w:rFonts w:ascii="Times New Roman"/>
                <w:b w:val="false"/>
                <w:i w:val="false"/>
                <w:color w:val="000000"/>
                <w:sz w:val="20"/>
              </w:rPr>
              <w:t xml:space="preserve">о сборе и вывозе коммунальных </w:t>
            </w:r>
            <w:r>
              <w:br/>
            </w:r>
            <w:r>
              <w:rPr>
                <w:rFonts w:ascii="Times New Roman"/>
                <w:b w:val="false"/>
                <w:i w:val="false"/>
                <w:color w:val="000000"/>
                <w:sz w:val="20"/>
              </w:rPr>
              <w:t xml:space="preserve">отходов" (индекс 1-отходы, </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Қалдықтарды басқару объектілері Объекты управления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w:t>
            </w:r>
          </w:p>
          <w:p>
            <w:pPr>
              <w:spacing w:after="20"/>
              <w:ind w:left="20"/>
              <w:jc w:val="both"/>
            </w:pPr>
            <w:r>
              <w:rPr>
                <w:rFonts w:ascii="Times New Roman"/>
                <w:b w:val="false"/>
                <w:i w:val="false"/>
                <w:color w:val="000000"/>
                <w:sz w:val="20"/>
              </w:rPr>
              <w:t>
Полигон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w:t>
            </w:r>
          </w:p>
          <w:p>
            <w:pPr>
              <w:spacing w:after="20"/>
              <w:ind w:left="20"/>
              <w:jc w:val="both"/>
            </w:pPr>
            <w:r>
              <w:rPr>
                <w:rFonts w:ascii="Times New Roman"/>
                <w:b w:val="false"/>
                <w:i w:val="false"/>
                <w:color w:val="000000"/>
                <w:sz w:val="20"/>
              </w:rPr>
              <w:t>
Свалка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бойынша объект</w:t>
            </w:r>
          </w:p>
          <w:p>
            <w:pPr>
              <w:spacing w:after="20"/>
              <w:ind w:left="20"/>
              <w:jc w:val="both"/>
            </w:pPr>
            <w:r>
              <w:rPr>
                <w:rFonts w:ascii="Times New Roman"/>
                <w:b w:val="false"/>
                <w:i w:val="false"/>
                <w:color w:val="000000"/>
                <w:sz w:val="20"/>
              </w:rPr>
              <w:t>
Объект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өртеу бойынша объект</w:t>
            </w:r>
          </w:p>
          <w:p>
            <w:pPr>
              <w:spacing w:after="20"/>
              <w:ind w:left="20"/>
              <w:jc w:val="both"/>
            </w:pPr>
            <w:r>
              <w:rPr>
                <w:rFonts w:ascii="Times New Roman"/>
                <w:b w:val="false"/>
                <w:i w:val="false"/>
                <w:color w:val="000000"/>
                <w:sz w:val="20"/>
              </w:rPr>
              <w:t>
Объект по сжиганию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үшін бөлінген жеке алаңдар</w:t>
            </w:r>
          </w:p>
          <w:p>
            <w:pPr>
              <w:spacing w:after="20"/>
              <w:ind w:left="20"/>
              <w:jc w:val="both"/>
            </w:pPr>
            <w:r>
              <w:rPr>
                <w:rFonts w:ascii="Times New Roman"/>
                <w:b w:val="false"/>
                <w:i w:val="false"/>
                <w:color w:val="000000"/>
                <w:sz w:val="20"/>
              </w:rPr>
              <w:t>
Собственные площадки по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w:t>
            </w:r>
          </w:p>
          <w:p>
            <w:pPr>
              <w:spacing w:after="20"/>
              <w:ind w:left="20"/>
              <w:jc w:val="both"/>
            </w:pPr>
            <w:r>
              <w:rPr>
                <w:rFonts w:ascii="Times New Roman"/>
                <w:b w:val="false"/>
                <w:i w:val="false"/>
                <w:color w:val="000000"/>
                <w:sz w:val="20"/>
              </w:rPr>
              <w:t>
Другие объекты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14-қосымша</w:t>
            </w:r>
          </w:p>
        </w:tc>
      </w:tr>
    </w:tbl>
    <w:bookmarkStart w:name="z125" w:id="256"/>
    <w:p>
      <w:pPr>
        <w:spacing w:after="0"/>
        <w:ind w:left="0"/>
        <w:jc w:val="left"/>
      </w:pPr>
      <w:r>
        <w:rPr>
          <w:rFonts w:ascii="Times New Roman"/>
          <w:b/>
          <w:i w:val="false"/>
          <w:color w:val="000000"/>
        </w:rPr>
        <w:t xml:space="preserve">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 жөніндегі нұсқаулық</w:t>
      </w:r>
    </w:p>
    <w:bookmarkEnd w:id="256"/>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bookmarkStart w:name="z251" w:id="257"/>
    <w:p>
      <w:pPr>
        <w:spacing w:after="0"/>
        <w:ind w:left="0"/>
        <w:jc w:val="both"/>
      </w:pPr>
      <w:r>
        <w:rPr>
          <w:rFonts w:ascii="Times New Roman"/>
          <w:b w:val="false"/>
          <w:i w:val="false"/>
          <w:color w:val="000000"/>
          <w:sz w:val="28"/>
        </w:rPr>
        <w:t>
      1. Осы нұсқаулық "Коммуналдық қалдықтарды жинау және шығару туралы есеп" (индексі 1-қалдықтар, кезеңділігі жылдық) жалпымемлекеттік статистикалық байқаудың статистикалық нысанын толтыруды нақтылайды.</w:t>
      </w:r>
    </w:p>
    <w:bookmarkEnd w:id="257"/>
    <w:bookmarkStart w:name="z47" w:id="258"/>
    <w:p>
      <w:pPr>
        <w:spacing w:after="0"/>
        <w:ind w:left="0"/>
        <w:jc w:val="both"/>
      </w:pPr>
      <w:r>
        <w:rPr>
          <w:rFonts w:ascii="Times New Roman"/>
          <w:b w:val="false"/>
          <w:i w:val="false"/>
          <w:color w:val="000000"/>
          <w:sz w:val="28"/>
        </w:rPr>
        <w:t>
      2. Осы Нұсқаулықта мынадай анықтамалар пайдаланылады:</w:t>
      </w:r>
    </w:p>
    <w:bookmarkEnd w:id="258"/>
    <w:bookmarkStart w:name="z48" w:id="259"/>
    <w:p>
      <w:pPr>
        <w:spacing w:after="0"/>
        <w:ind w:left="0"/>
        <w:jc w:val="both"/>
      </w:pPr>
      <w:r>
        <w:rPr>
          <w:rFonts w:ascii="Times New Roman"/>
          <w:b w:val="false"/>
          <w:i w:val="false"/>
          <w:color w:val="000000"/>
          <w:sz w:val="28"/>
        </w:rPr>
        <w:t>
      1) қалдықтарды қалпына келтіруге немесе жоюға одан әрі жіберу мақсатында мамандандырылған ұйымдардың жеке және заңды тұлғалардан қалдықтарды ұйымдасқан түрде қабылдау жөніндегі қызметі қалдықтарды жинау деп түсініледі;</w:t>
      </w:r>
    </w:p>
    <w:bookmarkEnd w:id="259"/>
    <w:bookmarkStart w:name="z49" w:id="260"/>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260"/>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3) қалдықтарды кәдеге жарату деп қалдықтарды қайта өңдеуден басқа өзге де мақсатта, оның ішінде жылу немесе электр энергиясын алуға, әртүрлі отын түрлерін өндіругеарналған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процесін түсінеді;</w:t>
      </w:r>
    </w:p>
    <w:bookmarkStart w:name="z51" w:id="261"/>
    <w:p>
      <w:pPr>
        <w:spacing w:after="0"/>
        <w:ind w:left="0"/>
        <w:jc w:val="both"/>
      </w:pPr>
      <w:r>
        <w:rPr>
          <w:rFonts w:ascii="Times New Roman"/>
          <w:b w:val="false"/>
          <w:i w:val="false"/>
          <w:color w:val="000000"/>
          <w:sz w:val="28"/>
        </w:rPr>
        <w:t>
      4) қалдықтарды көму – қалдықтарды алу ниетінсіз, шектелмеген мерзім ішінде қауіпсіз сақтау үшін қалдықтарды арнайы белгіленген орындарда жинап қою болып табылады;</w:t>
      </w:r>
    </w:p>
    <w:bookmarkEnd w:id="261"/>
    <w:p>
      <w:pPr>
        <w:spacing w:after="0"/>
        <w:ind w:left="0"/>
        <w:jc w:val="both"/>
      </w:pPr>
      <w:r>
        <w:rPr>
          <w:rFonts w:ascii="Times New Roman"/>
          <w:b w:val="false"/>
          <w:i w:val="false"/>
          <w:color w:val="000000"/>
          <w:sz w:val="28"/>
        </w:rPr>
        <w:t>
      5) қалдықтарды тасу деп қалдықтарды жинау, сұрыптау, өңдеу, қалпына келтіру және (немесе) жою процесінде түзілген, жинақталатын орындар арасында арнайы көлікқұралдарының көмегімен қалдықтардың орнын ауыстыруға байланысты қызметінтүсінеді;</w:t>
      </w:r>
    </w:p>
    <w:p>
      <w:pPr>
        <w:spacing w:after="0"/>
        <w:ind w:left="0"/>
        <w:jc w:val="both"/>
      </w:pPr>
      <w:r>
        <w:rPr>
          <w:rFonts w:ascii="Times New Roman"/>
          <w:b w:val="false"/>
          <w:i w:val="false"/>
          <w:color w:val="000000"/>
          <w:sz w:val="28"/>
        </w:rPr>
        <w:t>
      6) қалдықтарды бөлек жинау деп қалдықтарды одан әрі мамандандырылған басқаруды оңайлату мақсатында оларды түрлері немесе топтары бойынша бөлек жинау түсініледі.</w:t>
      </w:r>
    </w:p>
    <w:bookmarkStart w:name="z54" w:id="262"/>
    <w:p>
      <w:pPr>
        <w:spacing w:after="0"/>
        <w:ind w:left="0"/>
        <w:jc w:val="both"/>
      </w:pPr>
      <w:r>
        <w:rPr>
          <w:rFonts w:ascii="Times New Roman"/>
          <w:b w:val="false"/>
          <w:i w:val="false"/>
          <w:color w:val="000000"/>
          <w:sz w:val="28"/>
        </w:rPr>
        <w:t>
      3. Статистикалық нысанды толтыруға коммуналдық қалдықтарды жинау және шығару (тапсыру) бойынша бухгалтерлік және алғашқы есепке алу деректері негіз болып табылады.</w:t>
      </w:r>
    </w:p>
    <w:bookmarkEnd w:id="262"/>
    <w:p>
      <w:pPr>
        <w:spacing w:after="0"/>
        <w:ind w:left="0"/>
        <w:jc w:val="both"/>
      </w:pPr>
      <w:r>
        <w:rPr>
          <w:rFonts w:ascii="Times New Roman"/>
          <w:b w:val="false"/>
          <w:i w:val="false"/>
          <w:color w:val="000000"/>
          <w:sz w:val="28"/>
        </w:rPr>
        <w:t>
      Статистикалық нысанында 3, 4, 5-бөлімдер толтырылады. 2-бөлімде қалдықтардың жұмыс тәсілдерінің тиісті кодтары белгіленеді.</w:t>
      </w:r>
    </w:p>
    <w:p>
      <w:pPr>
        <w:spacing w:after="0"/>
        <w:ind w:left="0"/>
        <w:jc w:val="both"/>
      </w:pPr>
      <w:r>
        <w:rPr>
          <w:rFonts w:ascii="Times New Roman"/>
          <w:b w:val="false"/>
          <w:i w:val="false"/>
          <w:color w:val="000000"/>
          <w:sz w:val="28"/>
        </w:rPr>
        <w:t>
      Коммуналдық қалдықтарды жинау және шығару бойынша қалдықтармен жұмыс тәсілдерін жүзеге асыратын респонденттер бланкінің барлық бөлімдерін толтырады, 3-бөлім бойынша деректер "Жиналған коммуналдық қалдықтар көлемі" 1-бағаны бойынша көрсетіледі.</w:t>
      </w:r>
    </w:p>
    <w:bookmarkStart w:name="z55" w:id="263"/>
    <w:p>
      <w:pPr>
        <w:spacing w:after="0"/>
        <w:ind w:left="0"/>
        <w:jc w:val="both"/>
      </w:pPr>
      <w:r>
        <w:rPr>
          <w:rFonts w:ascii="Times New Roman"/>
          <w:b w:val="false"/>
          <w:i w:val="false"/>
          <w:color w:val="000000"/>
          <w:sz w:val="28"/>
        </w:rPr>
        <w:t>
      4. 1-бөлімде заңды тұлғаның және (немесе) оның құрылымдық және оқшауланған бөлімшесінің немесе дара кәсіпкердің тіркелу орнына қарамастан аумағынан коммуналдық қалдықтарды жинау мен шығару жүзеге асырылатын елді мекен, аудан, қала, облыс көрсетіледі.</w:t>
      </w:r>
    </w:p>
    <w:bookmarkEnd w:id="263"/>
    <w:bookmarkStart w:name="z56" w:id="264"/>
    <w:p>
      <w:pPr>
        <w:spacing w:after="0"/>
        <w:ind w:left="0"/>
        <w:jc w:val="both"/>
      </w:pPr>
      <w:r>
        <w:rPr>
          <w:rFonts w:ascii="Times New Roman"/>
          <w:b w:val="false"/>
          <w:i w:val="false"/>
          <w:color w:val="000000"/>
          <w:sz w:val="28"/>
        </w:rPr>
        <w:t>
      5. 2-бөлімде есепті кезеңде жүзеге асырылған қалдықтармен айналысу тәсілдерінің барлық түрлерін "" белгісімен көрсету қажет.</w:t>
      </w:r>
    </w:p>
    <w:bookmarkEnd w:id="264"/>
    <w:p>
      <w:pPr>
        <w:spacing w:after="0"/>
        <w:ind w:left="0"/>
        <w:jc w:val="both"/>
      </w:pPr>
      <w:r>
        <w:rPr>
          <w:rFonts w:ascii="Times New Roman"/>
          <w:b w:val="false"/>
          <w:i w:val="false"/>
          <w:color w:val="000000"/>
          <w:sz w:val="28"/>
        </w:rPr>
        <w:t>
      Коммуналдық қалдықтарды жинау мен шығаруды, сондай-ақ көмуді (сақтауға беру) жүзеге асыратын кәсіпорындар 2-бөлімнің сәйкес кодтарын белгілейді және "Қалдықтарды қайта өңдеу (сорттау), кәдеге жарату және көму (сақтауға беру) туралы есеп" (индексі 2-қалдықтар, кезеңділігі жылдық) жалпымемлекеттік статистикалық байқаудың статистикалық нысанын тапсырады.</w:t>
      </w:r>
    </w:p>
    <w:p>
      <w:pPr>
        <w:spacing w:after="0"/>
        <w:ind w:left="0"/>
        <w:jc w:val="both"/>
      </w:pPr>
      <w:r>
        <w:rPr>
          <w:rFonts w:ascii="Times New Roman"/>
          <w:b w:val="false"/>
          <w:i w:val="false"/>
          <w:color w:val="000000"/>
          <w:sz w:val="28"/>
        </w:rPr>
        <w:t>
      Бөлек жиналатын коммуналдық қалдықтарды жинауды жүзеге асыратын кәсіпорындар 2-ші бөлімнің 03 кодын міндетті түрде белгілеуі тиіс.</w:t>
      </w:r>
    </w:p>
    <w:p>
      <w:pPr>
        <w:spacing w:after="0"/>
        <w:ind w:left="0"/>
        <w:jc w:val="both"/>
      </w:pPr>
      <w:r>
        <w:rPr>
          <w:rFonts w:ascii="Times New Roman"/>
          <w:b w:val="false"/>
          <w:i w:val="false"/>
          <w:color w:val="000000"/>
          <w:sz w:val="28"/>
        </w:rPr>
        <w:t>
      Егер кәсыпорындар қалдықтардан одан әрі өнімді өндіруде (дайындауда) пайдалану үшін жарамды пайдалы компоненттерді, шикізаты және (немесе) өзге де материалдарды алуға бағытталған операцияларды (престеу, ұсақтау, буып-түю) дербес жүзеге асырса, 2-бөлімнің 05-тармағы белгілінеді.</w:t>
      </w:r>
    </w:p>
    <w:bookmarkStart w:name="z57" w:id="265"/>
    <w:p>
      <w:pPr>
        <w:spacing w:after="0"/>
        <w:ind w:left="0"/>
        <w:jc w:val="both"/>
      </w:pPr>
      <w:r>
        <w:rPr>
          <w:rFonts w:ascii="Times New Roman"/>
          <w:b w:val="false"/>
          <w:i w:val="false"/>
          <w:color w:val="000000"/>
          <w:sz w:val="28"/>
        </w:rPr>
        <w:t>
      6. 3-бөлімде 1-ші жолында жиналған коммуналдық қалдықтардың жалпы көлемі көрсетіледі.</w:t>
      </w:r>
    </w:p>
    <w:bookmarkEnd w:id="265"/>
    <w:p>
      <w:pPr>
        <w:spacing w:after="0"/>
        <w:ind w:left="0"/>
        <w:jc w:val="both"/>
      </w:pPr>
      <w:r>
        <w:rPr>
          <w:rFonts w:ascii="Times New Roman"/>
          <w:b w:val="false"/>
          <w:i w:val="false"/>
          <w:color w:val="000000"/>
          <w:sz w:val="28"/>
        </w:rPr>
        <w:t>
      1.1 – 1.10- жолдары бойынша бөлек жиналған қалдықтар түрлері сәйкес әрбір қалдық түрлерінің көлемі көрсетіледі.</w:t>
      </w:r>
    </w:p>
    <w:p>
      <w:pPr>
        <w:spacing w:after="0"/>
        <w:ind w:left="0"/>
        <w:jc w:val="both"/>
      </w:pPr>
      <w:r>
        <w:rPr>
          <w:rFonts w:ascii="Times New Roman"/>
          <w:b w:val="false"/>
          <w:i w:val="false"/>
          <w:color w:val="000000"/>
          <w:sz w:val="28"/>
        </w:rPr>
        <w:t>
      1.5-жолда жиналған электр және электрондық есептен шығарылған жабдық көлемі көрсетілген.</w:t>
      </w:r>
    </w:p>
    <w:p>
      <w:pPr>
        <w:spacing w:after="0"/>
        <w:ind w:left="0"/>
        <w:jc w:val="both"/>
      </w:pPr>
      <w:r>
        <w:rPr>
          <w:rFonts w:ascii="Times New Roman"/>
          <w:b w:val="false"/>
          <w:i w:val="false"/>
          <w:color w:val="000000"/>
          <w:sz w:val="28"/>
        </w:rPr>
        <w:t>
      1.9-жолда көшелерді жинау қалдықтарына саябақтардан, скверлерден, жасыл желек аймақтарынан жиналған қалдықтар, көшелерден жиналған қоқыстар қосылады. Оларға өсімдік тектес қалдықтар (жапырақтар, бұтақтар, пәлек, шөптер) және бейорганикалық қалдықтар жатады. Жолдарды, жер асты өткелдерін, қоғамдық көлік тұрақтарын, митингілер, демонстрациялар, ойын-сауық көріністер өткізгеннен кейін алаңдарды тазарту нәтижесінде жиналған қоқыс қосылады.</w:t>
      </w:r>
    </w:p>
    <w:p>
      <w:pPr>
        <w:spacing w:after="0"/>
        <w:ind w:left="0"/>
        <w:jc w:val="both"/>
      </w:pPr>
      <w:r>
        <w:rPr>
          <w:rFonts w:ascii="Times New Roman"/>
          <w:b w:val="false"/>
          <w:i w:val="false"/>
          <w:color w:val="000000"/>
          <w:sz w:val="28"/>
        </w:rPr>
        <w:t>
      1.10-жол бойынша базарлар аумағынан жиналған тұрмыстық қалдықтардың көлемі көрсетіледі.</w:t>
      </w:r>
    </w:p>
    <w:p>
      <w:pPr>
        <w:spacing w:after="0"/>
        <w:ind w:left="0"/>
        <w:jc w:val="both"/>
      </w:pPr>
      <w:r>
        <w:rPr>
          <w:rFonts w:ascii="Times New Roman"/>
          <w:b w:val="false"/>
          <w:i w:val="false"/>
          <w:color w:val="000000"/>
          <w:sz w:val="28"/>
        </w:rPr>
        <w:t>
      1.11-жолда бөлімнің басқа жолдарында көрсетілмеген, бөлек жиналатын өзге де аралас қалдықтар көрсетіледі.</w:t>
      </w:r>
    </w:p>
    <w:p>
      <w:pPr>
        <w:spacing w:after="0"/>
        <w:ind w:left="0"/>
        <w:jc w:val="both"/>
      </w:pPr>
      <w:r>
        <w:rPr>
          <w:rFonts w:ascii="Times New Roman"/>
          <w:b w:val="false"/>
          <w:i w:val="false"/>
          <w:color w:val="000000"/>
          <w:sz w:val="28"/>
        </w:rPr>
        <w:t>
      2-жол бойынша үй шаруашылықтары жинақтайтын және қоқыс үшін бөлінген жерлерден жиналған қалдықтардың жалпы көлемінен (1-жол) жинақталған қалдықтар көлемі көрсетіледі. Бұл үй шаруашылықтарымен түзілетін тамақ қалдықтары, тамақ дайындаудан қалған қалдықтар, үй жинау және пәтерлерді ағымдағы жөндеуден, қалған қалдықтар, пайдаланудан шыққан аяқкиім, киім, шыныдан, пластмассадан қалған қалдықтар, басқа да көлемі кішкентай үй керек-жарағының заттары және бау-бақша қалдықтары.</w:t>
      </w:r>
    </w:p>
    <w:bookmarkStart w:name="z58" w:id="266"/>
    <w:p>
      <w:pPr>
        <w:spacing w:after="0"/>
        <w:ind w:left="0"/>
        <w:jc w:val="both"/>
      </w:pPr>
      <w:r>
        <w:rPr>
          <w:rFonts w:ascii="Times New Roman"/>
          <w:b w:val="false"/>
          <w:i w:val="false"/>
          <w:color w:val="000000"/>
          <w:sz w:val="28"/>
        </w:rPr>
        <w:t>
      7. 4-бөлімде тасымалданған коммуналдық қалдықтардың көлемі көрсетіледі.</w:t>
      </w:r>
    </w:p>
    <w:bookmarkEnd w:id="266"/>
    <w:p>
      <w:pPr>
        <w:spacing w:after="0"/>
        <w:ind w:left="0"/>
        <w:jc w:val="both"/>
      </w:pPr>
      <w:r>
        <w:rPr>
          <w:rFonts w:ascii="Times New Roman"/>
          <w:b w:val="false"/>
          <w:i w:val="false"/>
          <w:color w:val="000000"/>
          <w:sz w:val="28"/>
        </w:rPr>
        <w:t>
      2-жол бойынша одан әрі көму үшін ҚТҚ арнайы белгіленген полигондарына әкетілген қалдықтардың көлемі көрсетіледі.</w:t>
      </w:r>
    </w:p>
    <w:p>
      <w:pPr>
        <w:spacing w:after="0"/>
        <w:ind w:left="0"/>
        <w:jc w:val="both"/>
      </w:pPr>
      <w:r>
        <w:rPr>
          <w:rFonts w:ascii="Times New Roman"/>
          <w:b w:val="false"/>
          <w:i w:val="false"/>
          <w:color w:val="000000"/>
          <w:sz w:val="28"/>
        </w:rPr>
        <w:t>
      Қоқыс өңдейтін зауытқа тасымалданған қалдықтардың көлемі, сондай-ақ қайта өңдеуге жататын және қайталама шикізатты алу үшін бөгде ұйымдарға берілетін бөлек жиналатын қалдықтар 4 бөлімнің 3 жолы бойынша көрсетіледі.</w:t>
      </w:r>
    </w:p>
    <w:p>
      <w:pPr>
        <w:spacing w:after="0"/>
        <w:ind w:left="0"/>
        <w:jc w:val="both"/>
      </w:pPr>
      <w:r>
        <w:rPr>
          <w:rFonts w:ascii="Times New Roman"/>
          <w:b w:val="false"/>
          <w:i w:val="false"/>
          <w:color w:val="000000"/>
          <w:sz w:val="28"/>
        </w:rPr>
        <w:t>
      4-жолда кәсіпорынның балансында тұрған қалдықтарды басқару жөніндегі операциялар бойынша (қалдықтарды өңдеу, сұрыптау, қайта өңдеу) мамандырылған алаңдарға тасымалданған қалдықтар көлемі көрсетіледі.</w:t>
      </w:r>
    </w:p>
    <w:p>
      <w:pPr>
        <w:spacing w:after="0"/>
        <w:ind w:left="0"/>
        <w:jc w:val="both"/>
      </w:pPr>
      <w:r>
        <w:rPr>
          <w:rFonts w:ascii="Times New Roman"/>
          <w:b w:val="false"/>
          <w:i w:val="false"/>
          <w:color w:val="000000"/>
          <w:sz w:val="28"/>
        </w:rPr>
        <w:t>
      5-жолда осы бөлімде есепке алынбаған қалдықтарды уақытша қоймалау үшін өзге объектілер (рұқсат етілмеген қоқыс жинау орындары).</w:t>
      </w:r>
    </w:p>
    <w:bookmarkStart w:name="z59" w:id="267"/>
    <w:p>
      <w:pPr>
        <w:spacing w:after="0"/>
        <w:ind w:left="0"/>
        <w:jc w:val="both"/>
      </w:pPr>
      <w:r>
        <w:rPr>
          <w:rFonts w:ascii="Times New Roman"/>
          <w:b w:val="false"/>
          <w:i w:val="false"/>
          <w:color w:val="000000"/>
          <w:sz w:val="28"/>
        </w:rPr>
        <w:t>
      8. 5-бөлімде қалдықтар орналасқан объекті (қалдықтар шығарылған жерлер) туралы ақпарат көрсетіледі.</w:t>
      </w:r>
    </w:p>
    <w:bookmarkEnd w:id="267"/>
    <w:p>
      <w:pPr>
        <w:spacing w:after="0"/>
        <w:ind w:left="0"/>
        <w:jc w:val="both"/>
      </w:pPr>
      <w:r>
        <w:rPr>
          <w:rFonts w:ascii="Times New Roman"/>
          <w:b w:val="false"/>
          <w:i w:val="false"/>
          <w:color w:val="000000"/>
          <w:sz w:val="28"/>
        </w:rPr>
        <w:t>
      "В" бағанында қалдықтарды басқару объектісінің сәйкес коды (полигон, қоқыс тастайтын жерлер, қалдықтарды қайта өңдеу бойынша объекті, қайта өңдеу бойынша өз алаңдары) статистикалық нысанға қосымшада келтірілген одан әрі қалдықтарды басқару үшін "Қалдықтарды орналастыру объектілеріне" анықтамалығына сәйкес көрсетіледі.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қалдықтарды пайнадалануға бағытталған,олардың мақсатына қарамастан, қалдықтарды басқару бойынша операцияларды өздігінен атқаратын кәсіпорындар "05" объект кодын "Қалдықтарды қайта өңдеу бойынша меншікті алаңдар" көрсетеді. Басқа елдердің аумағында орналасқан қайта өңдеу кәсіпорындарына тасымалданатын қалдықтар "09" "Басқа объекттер" кодын белгілейді.</w:t>
      </w:r>
    </w:p>
    <w:p>
      <w:pPr>
        <w:spacing w:after="0"/>
        <w:ind w:left="0"/>
        <w:jc w:val="both"/>
      </w:pPr>
      <w:r>
        <w:rPr>
          <w:rFonts w:ascii="Times New Roman"/>
          <w:b w:val="false"/>
          <w:i w:val="false"/>
          <w:color w:val="000000"/>
          <w:sz w:val="28"/>
        </w:rPr>
        <w:t>
      "С" және "D" бағандарында осы орналастыру объектісі қандай кәсіпорынға жататыны туралы ақпарат көрсетіледі.</w:t>
      </w:r>
    </w:p>
    <w:p>
      <w:pPr>
        <w:spacing w:after="0"/>
        <w:ind w:left="0"/>
        <w:jc w:val="both"/>
      </w:pPr>
      <w:r>
        <w:rPr>
          <w:rFonts w:ascii="Times New Roman"/>
          <w:b w:val="false"/>
          <w:i w:val="false"/>
          <w:color w:val="000000"/>
          <w:sz w:val="28"/>
        </w:rPr>
        <w:t>
      9.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Start w:name="z61" w:id="268"/>
    <w:p>
      <w:pPr>
        <w:spacing w:after="0"/>
        <w:ind w:left="0"/>
        <w:jc w:val="both"/>
      </w:pPr>
      <w:r>
        <w:rPr>
          <w:rFonts w:ascii="Times New Roman"/>
          <w:b w:val="false"/>
          <w:i w:val="false"/>
          <w:color w:val="000000"/>
          <w:sz w:val="28"/>
        </w:rPr>
        <w:t>
      10.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68"/>
    <w:bookmarkStart w:name="z62" w:id="269"/>
    <w:p>
      <w:pPr>
        <w:spacing w:after="0"/>
        <w:ind w:left="0"/>
        <w:jc w:val="both"/>
      </w:pPr>
      <w:r>
        <w:rPr>
          <w:rFonts w:ascii="Times New Roman"/>
          <w:b w:val="false"/>
          <w:i w:val="false"/>
          <w:color w:val="000000"/>
          <w:sz w:val="28"/>
        </w:rPr>
        <w:t>
      11. Ескертпе: Х – аталғанпозициятолтыруғажатпайды.</w:t>
      </w:r>
    </w:p>
    <w:bookmarkEnd w:id="269"/>
    <w:bookmarkStart w:name="z63" w:id="270"/>
    <w:p>
      <w:pPr>
        <w:spacing w:after="0"/>
        <w:ind w:left="0"/>
        <w:jc w:val="both"/>
      </w:pPr>
      <w:r>
        <w:rPr>
          <w:rFonts w:ascii="Times New Roman"/>
          <w:b w:val="false"/>
          <w:i w:val="false"/>
          <w:color w:val="000000"/>
          <w:sz w:val="28"/>
        </w:rPr>
        <w:t>
      12. Арифметикалық-логикалық бақылау:</w:t>
      </w:r>
    </w:p>
    <w:bookmarkEnd w:id="270"/>
    <w:p>
      <w:pPr>
        <w:spacing w:after="0"/>
        <w:ind w:left="0"/>
        <w:jc w:val="both"/>
      </w:pPr>
      <w:r>
        <w:rPr>
          <w:rFonts w:ascii="Times New Roman"/>
          <w:b w:val="false"/>
          <w:i w:val="false"/>
          <w:color w:val="000000"/>
          <w:sz w:val="28"/>
        </w:rPr>
        <w:t>
      1) 3-бөлім 1-баған 1-жол = ∑ 1.1-1.11 жолдары;</w:t>
      </w:r>
    </w:p>
    <w:p>
      <w:pPr>
        <w:spacing w:after="0"/>
        <w:ind w:left="0"/>
        <w:jc w:val="both"/>
      </w:pPr>
      <w:r>
        <w:rPr>
          <w:rFonts w:ascii="Times New Roman"/>
          <w:b w:val="false"/>
          <w:i w:val="false"/>
          <w:color w:val="000000"/>
          <w:sz w:val="28"/>
        </w:rPr>
        <w:t>
      2) 3-бөлім-2 жол ≤ 1 жолына;</w:t>
      </w:r>
    </w:p>
    <w:p>
      <w:pPr>
        <w:spacing w:after="0"/>
        <w:ind w:left="0"/>
        <w:jc w:val="both"/>
      </w:pPr>
      <w:r>
        <w:rPr>
          <w:rFonts w:ascii="Times New Roman"/>
          <w:b w:val="false"/>
          <w:i w:val="false"/>
          <w:color w:val="000000"/>
          <w:sz w:val="28"/>
        </w:rPr>
        <w:t>
      3) 4-бөлім 1-баған 1-жол "Барлығы" = ∑ 2, 3, 4, 5 жолдары;</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Егер 4-бөлім 3-жол ≠ 0 болса, онда 1.1-1.11 жолдарынан біреуі немесе бірнешеуі 3≠0 (рұқсат етілген)</w:t>
      </w:r>
    </w:p>
    <w:p>
      <w:pPr>
        <w:spacing w:after="0"/>
        <w:ind w:left="0"/>
        <w:jc w:val="both"/>
      </w:pPr>
      <w:r>
        <w:rPr>
          <w:rFonts w:ascii="Times New Roman"/>
          <w:b w:val="false"/>
          <w:i w:val="false"/>
          <w:color w:val="000000"/>
          <w:sz w:val="28"/>
        </w:rPr>
        <w:t>
      Егер 1.1-1.11 жолдарынан біреуі немесе бірнешеуі 3≠0 болса, онда 2 бөлімде 03-тармағы белгіленуі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810500" cy="161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15 к приказу </w:t>
            </w:r>
          </w:p>
          <w:p>
            <w:pPr>
              <w:spacing w:after="20"/>
              <w:ind w:left="20"/>
              <w:jc w:val="both"/>
            </w:pPr>
            <w:r>
              <w:rPr>
                <w:rFonts w:ascii="Times New Roman"/>
                <w:b w:val="false"/>
                <w:i w:val="false"/>
                <w:color w:val="000000"/>
                <w:sz w:val="20"/>
              </w:rPr>
              <w:t xml:space="preserve">Председателя Комитета постатистике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"21" февраля 2020 года </w:t>
            </w:r>
          </w:p>
          <w:p>
            <w:pPr>
              <w:spacing w:after="20"/>
              <w:ind w:left="20"/>
              <w:jc w:val="both"/>
            </w:pPr>
            <w:r>
              <w:rPr>
                <w:rFonts w:ascii="Times New Roman"/>
                <w:b w:val="false"/>
                <w:i w:val="false"/>
                <w:color w:val="000000"/>
                <w:sz w:val="20"/>
              </w:rPr>
              <w:t>№ 24</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сорттау, кәдеге жарату және көму туралы есеп</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переработке, сортировке, утилизации и захоронении отходов</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p>
            <w:pPr>
              <w:spacing w:after="20"/>
              <w:ind w:left="20"/>
              <w:jc w:val="both"/>
            </w:pPr>
            <w:r>
              <w:rPr>
                <w:rFonts w:ascii="Times New Roman"/>
                <w:b w:val="false"/>
                <w:i w:val="false"/>
                <w:color w:val="000000"/>
                <w:sz w:val="20"/>
              </w:rPr>
              <w:t>
2-отходы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701800" cy="711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 жалпы жіктеуішінің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и индивидуальные предприниматели с основным и (или) вторичным видами деятельности "Сбор, обработка и удаление отходов; утилизация (восстановление) материалов" согласно коду Общего классификатора видов экономической деятельности 38 (кроме 38.12.0 "Сбор опасных отходов" и 38.22.0 "Обработка и удаление опасных отходов")</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1 ақпанға (қоса алғанда) дейін</w:t>
            </w:r>
          </w:p>
          <w:p>
            <w:pPr>
              <w:spacing w:after="20"/>
              <w:ind w:left="20"/>
              <w:jc w:val="both"/>
            </w:pPr>
            <w:r>
              <w:rPr>
                <w:rFonts w:ascii="Times New Roman"/>
                <w:b w:val="false"/>
                <w:i w:val="false"/>
                <w:color w:val="000000"/>
                <w:sz w:val="20"/>
              </w:rPr>
              <w:t>
Срок представления – до 1 февраля (включительно) после отчетного периода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97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974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Қалдықтарды басқару объектісінің нақты орналасқан орнын көрсетіңіз (қалдықтарды басқару объектісі бар заңды тұлғаның және (немесе) оның құрылымдық және оқшауланған бөлімшесі мен дара кәсіпкердің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управления отходами (независимо от места регистрации юридического лица и (или) его структурного и обособленного подразделения и индивидуального предпринимателя имеющих объект управления отходов) –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3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7371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64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8641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Қалдықтармен айналысу тәсілдерін көрсетіңіз (қалдықтарды қайта өңдеу, сорттау, кәдеге жарату және қалдықтарды көму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 белгісімен белгілеңіз)</w:t>
            </w:r>
          </w:p>
          <w:p>
            <w:pPr>
              <w:spacing w:after="20"/>
              <w:ind w:left="20"/>
              <w:jc w:val="both"/>
            </w:pPr>
          </w:p>
          <w:p>
            <w:pPr>
              <w:spacing w:after="20"/>
              <w:ind w:left="20"/>
              <w:jc w:val="both"/>
            </w:pPr>
            <w:r>
              <w:rPr>
                <w:rFonts w:ascii="Times New Roman"/>
                <w:b w:val="false"/>
                <w:i w:val="false"/>
                <w:color w:val="000000"/>
                <w:sz w:val="20"/>
              </w:rPr>
              <w:t>
Укажите способы обращения с отходами (переработка, сортировка, утилизация и захоронение отходов (отметьте значком "</w:t>
            </w:r>
          </w:p>
          <w:p>
            <w:pPr>
              <w:spacing w:after="20"/>
              <w:ind w:left="2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413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Қалдықтарды қайта өңдеу,сорттау</w:t>
            </w:r>
          </w:p>
          <w:p>
            <w:pPr>
              <w:spacing w:after="20"/>
              <w:ind w:left="20"/>
              <w:jc w:val="both"/>
            </w:pPr>
            <w:r>
              <w:rPr>
                <w:rFonts w:ascii="Times New Roman"/>
                <w:b w:val="false"/>
                <w:i w:val="false"/>
                <w:color w:val="000000"/>
                <w:sz w:val="20"/>
              </w:rPr>
              <w:t>
Переработка, сортировка отходов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Қалдықтарды кәдеге жарату</w:t>
            </w:r>
          </w:p>
          <w:p>
            <w:pPr>
              <w:spacing w:after="20"/>
              <w:ind w:left="20"/>
              <w:jc w:val="both"/>
            </w:pPr>
            <w:r>
              <w:rPr>
                <w:rFonts w:ascii="Times New Roman"/>
                <w:b w:val="false"/>
                <w:i w:val="false"/>
                <w:color w:val="000000"/>
                <w:sz w:val="20"/>
              </w:rPr>
              <w:t>
Утилизация отходов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Қалдықтарды көму</w:t>
            </w:r>
          </w:p>
          <w:p>
            <w:pPr>
              <w:spacing w:after="20"/>
              <w:ind w:left="20"/>
              <w:jc w:val="both"/>
            </w:pPr>
            <w:r>
              <w:rPr>
                <w:rFonts w:ascii="Times New Roman"/>
                <w:b w:val="false"/>
                <w:i w:val="false"/>
                <w:color w:val="000000"/>
                <w:sz w:val="20"/>
              </w:rPr>
              <w:t>
Захоронение отходов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84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Келіп түскен қалдықтардың көлемін тоннамен көрсетіңіз</w:t>
            </w:r>
          </w:p>
          <w:p>
            <w:pPr>
              <w:spacing w:after="20"/>
              <w:ind w:left="20"/>
              <w:jc w:val="both"/>
            </w:pPr>
            <w:r>
              <w:rPr>
                <w:rFonts w:ascii="Times New Roman"/>
                <w:b w:val="false"/>
                <w:i w:val="false"/>
                <w:color w:val="000000"/>
                <w:sz w:val="20"/>
              </w:rPr>
              <w:t>
Укажите объем поступивших отходов, в тоннах</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27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27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одан өздері шығаратын кәсіпорындардан және халықтан келіп түскен қалдықтар көлемі ,тоннамен</w:t>
            </w:r>
          </w:p>
          <w:p>
            <w:pPr>
              <w:spacing w:after="20"/>
              <w:ind w:left="20"/>
              <w:jc w:val="both"/>
            </w:pPr>
            <w:r>
              <w:rPr>
                <w:rFonts w:ascii="Times New Roman"/>
                <w:b w:val="false"/>
                <w:i w:val="false"/>
                <w:color w:val="000000"/>
                <w:sz w:val="20"/>
              </w:rPr>
              <w:t>
из них объем отходов, поступившихот самовывозящих предприятий и населения, в тоннах</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52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527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Сортталған және қайта өңделген қалдықтармен бөгде ұйымдарға жіберілген қалдықтардың көлемін жылына тоннамен көрсетіңіз</w:t>
      </w:r>
    </w:p>
    <w:p>
      <w:pPr>
        <w:spacing w:after="0"/>
        <w:ind w:left="0"/>
        <w:jc w:val="both"/>
      </w:pPr>
      <w:r>
        <w:rPr>
          <w:rFonts w:ascii="Times New Roman"/>
          <w:b w:val="false"/>
          <w:i w:val="false"/>
          <w:color w:val="000000"/>
          <w:sz w:val="28"/>
        </w:rPr>
        <w:t>
      Укажите объем отсортированных и переработанных отходов иотходов, переданных сторонним организациям, тонн в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Сортталған қалдықтардың көлемі</w:t>
            </w:r>
          </w:p>
          <w:p>
            <w:pPr>
              <w:spacing w:after="20"/>
              <w:ind w:left="20"/>
              <w:jc w:val="both"/>
            </w:pPr>
            <w:r>
              <w:rPr>
                <w:rFonts w:ascii="Times New Roman"/>
                <w:b w:val="false"/>
                <w:i w:val="false"/>
                <w:color w:val="000000"/>
                <w:sz w:val="20"/>
              </w:rPr>
              <w:t>
Объем отсортирован-ных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бағытталған қалдықтар көлемі</w:t>
            </w:r>
          </w:p>
          <w:p>
            <w:pPr>
              <w:spacing w:after="20"/>
              <w:ind w:left="20"/>
              <w:jc w:val="both"/>
            </w:pPr>
            <w:r>
              <w:rPr>
                <w:rFonts w:ascii="Times New Roman"/>
                <w:b w:val="false"/>
                <w:i w:val="false"/>
                <w:color w:val="000000"/>
                <w:sz w:val="20"/>
              </w:rPr>
              <w:t>
Объем отходов,направленных сторонним организациям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алу үшін қайта өңделген (қайталама шикізат)</w:t>
            </w:r>
          </w:p>
          <w:p>
            <w:pPr>
              <w:spacing w:after="20"/>
              <w:ind w:left="20"/>
              <w:jc w:val="both"/>
            </w:pPr>
            <w:r>
              <w:rPr>
                <w:rFonts w:ascii="Times New Roman"/>
                <w:b w:val="false"/>
                <w:i w:val="false"/>
                <w:color w:val="000000"/>
                <w:sz w:val="20"/>
              </w:rPr>
              <w:t>
Переработано для получения продукции (вторичного сырья)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w:t>
            </w:r>
          </w:p>
          <w:p>
            <w:pPr>
              <w:spacing w:after="20"/>
              <w:ind w:left="20"/>
              <w:jc w:val="both"/>
            </w:pPr>
            <w:r>
              <w:rPr>
                <w:rFonts w:ascii="Times New Roman"/>
                <w:b w:val="false"/>
                <w:i w:val="false"/>
                <w:color w:val="000000"/>
                <w:sz w:val="20"/>
              </w:rPr>
              <w:t>
для 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арналған</w:t>
            </w:r>
          </w:p>
          <w:p>
            <w:pPr>
              <w:spacing w:after="20"/>
              <w:ind w:left="20"/>
              <w:jc w:val="both"/>
            </w:pPr>
            <w:r>
              <w:rPr>
                <w:rFonts w:ascii="Times New Roman"/>
                <w:b w:val="false"/>
                <w:i w:val="false"/>
                <w:color w:val="000000"/>
                <w:sz w:val="20"/>
              </w:rPr>
              <w:t>
для захоронения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w:t>
            </w:r>
          </w:p>
          <w:p>
            <w:pPr>
              <w:spacing w:after="20"/>
              <w:ind w:left="20"/>
              <w:jc w:val="both"/>
            </w:pPr>
            <w:r>
              <w:rPr>
                <w:rFonts w:ascii="Times New Roman"/>
                <w:b w:val="false"/>
                <w:i w:val="false"/>
                <w:color w:val="000000"/>
                <w:sz w:val="20"/>
              </w:rPr>
              <w:t>
на прочие цели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r>
              <w:rPr>
                <w:rFonts w:ascii="Times New Roman"/>
                <w:b w:val="false"/>
                <w:i w:val="false"/>
                <w:color w:val="000000"/>
                <w:sz w:val="20"/>
              </w:rPr>
              <w:t>
пищевые отходы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және қағаз қалдықтары</w:t>
            </w:r>
          </w:p>
          <w:p>
            <w:pPr>
              <w:spacing w:after="20"/>
              <w:ind w:left="20"/>
              <w:jc w:val="both"/>
            </w:pPr>
            <w:r>
              <w:rPr>
                <w:rFonts w:ascii="Times New Roman"/>
                <w:b w:val="false"/>
                <w:i w:val="false"/>
                <w:color w:val="000000"/>
                <w:sz w:val="20"/>
              </w:rPr>
              <w:t>
макулатура, картон и отходы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сынықтары</w:t>
            </w:r>
          </w:p>
          <w:p>
            <w:pPr>
              <w:spacing w:after="20"/>
              <w:ind w:left="20"/>
              <w:jc w:val="both"/>
            </w:pPr>
            <w:r>
              <w:rPr>
                <w:rFonts w:ascii="Times New Roman"/>
                <w:b w:val="false"/>
                <w:i w:val="false"/>
                <w:color w:val="000000"/>
                <w:sz w:val="20"/>
              </w:rPr>
              <w:t>
стеклобой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пластик, полиэтилен қалдықтары және полиэтилентерефталат орамасы</w:t>
            </w:r>
          </w:p>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 жабдықтары</w:t>
            </w:r>
          </w:p>
          <w:p>
            <w:pPr>
              <w:spacing w:after="20"/>
              <w:ind w:left="20"/>
              <w:jc w:val="both"/>
            </w:pPr>
            <w:r>
              <w:rPr>
                <w:rFonts w:ascii="Times New Roman"/>
                <w:b w:val="false"/>
                <w:i w:val="false"/>
                <w:color w:val="000000"/>
                <w:sz w:val="20"/>
              </w:rPr>
              <w:t>
электронное и электрическое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
металлы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p>
            <w:pPr>
              <w:spacing w:after="20"/>
              <w:ind w:left="20"/>
              <w:jc w:val="both"/>
            </w:pPr>
            <w:r>
              <w:rPr>
                <w:rFonts w:ascii="Times New Roman"/>
                <w:b w:val="false"/>
                <w:i w:val="false"/>
                <w:color w:val="000000"/>
                <w:sz w:val="20"/>
              </w:rPr>
              <w:t>
шины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p>
            <w:pPr>
              <w:spacing w:after="20"/>
              <w:ind w:left="20"/>
              <w:jc w:val="both"/>
            </w:pPr>
            <w:r>
              <w:rPr>
                <w:rFonts w:ascii="Times New Roman"/>
                <w:b w:val="false"/>
                <w:i w:val="false"/>
                <w:color w:val="000000"/>
                <w:sz w:val="20"/>
              </w:rPr>
              <w:t>
одежда, текстиль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тазалау қалдықтары</w:t>
            </w:r>
          </w:p>
          <w:p>
            <w:pPr>
              <w:spacing w:after="20"/>
              <w:ind w:left="20"/>
              <w:jc w:val="both"/>
            </w:pPr>
            <w:r>
              <w:rPr>
                <w:rFonts w:ascii="Times New Roman"/>
                <w:b w:val="false"/>
                <w:i w:val="false"/>
                <w:color w:val="000000"/>
                <w:sz w:val="20"/>
              </w:rPr>
              <w:t>
отходы уборки улиц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қалдықтары</w:t>
            </w:r>
          </w:p>
          <w:p>
            <w:pPr>
              <w:spacing w:after="20"/>
              <w:ind w:left="20"/>
              <w:jc w:val="both"/>
            </w:pPr>
            <w:r>
              <w:rPr>
                <w:rFonts w:ascii="Times New Roman"/>
                <w:b w:val="false"/>
                <w:i w:val="false"/>
                <w:color w:val="000000"/>
                <w:sz w:val="20"/>
              </w:rPr>
              <w:t>
отходы рынков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аралас қалдықтар</w:t>
            </w:r>
          </w:p>
          <w:p>
            <w:pPr>
              <w:spacing w:after="20"/>
              <w:ind w:left="20"/>
              <w:jc w:val="both"/>
            </w:pPr>
            <w:r>
              <w:rPr>
                <w:rFonts w:ascii="Times New Roman"/>
                <w:b w:val="false"/>
                <w:i w:val="false"/>
                <w:color w:val="000000"/>
                <w:sz w:val="20"/>
              </w:rPr>
              <w:t>
прочие смешанные отходы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Сорттау құрылысжайының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сортировочного сооружения, тонн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049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өңдеуге арналған жабдықтың жобалық қуатын жылына тоннамен көрсетіңіз</w:t>
            </w:r>
          </w:p>
          <w:p>
            <w:pPr>
              <w:spacing w:after="20"/>
              <w:ind w:left="20"/>
              <w:jc w:val="both"/>
            </w:pPr>
            <w:r>
              <w:rPr>
                <w:rFonts w:ascii="Times New Roman"/>
                <w:b w:val="false"/>
                <w:i w:val="false"/>
                <w:color w:val="000000"/>
                <w:sz w:val="20"/>
              </w:rPr>
              <w:t>
Укажите проектную мощность оборудования для переработки отходов, тонн в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Кәдеге жаратылған қалдықтардың көлемін тоннамен көрсетіңіз</w:t>
      </w:r>
    </w:p>
    <w:p>
      <w:pPr>
        <w:spacing w:after="0"/>
        <w:ind w:left="0"/>
        <w:jc w:val="both"/>
      </w:pPr>
      <w:r>
        <w:rPr>
          <w:rFonts w:ascii="Times New Roman"/>
          <w:b w:val="false"/>
          <w:i w:val="false"/>
          <w:color w:val="000000"/>
          <w:sz w:val="28"/>
        </w:rPr>
        <w:t>
      Укажите объем утилизированных отходов,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құрылыс іс-шараларына бағытталған қалдықтар көлемі</w:t>
            </w:r>
          </w:p>
          <w:p>
            <w:pPr>
              <w:spacing w:after="20"/>
              <w:ind w:left="20"/>
              <w:jc w:val="both"/>
            </w:pPr>
            <w:r>
              <w:rPr>
                <w:rFonts w:ascii="Times New Roman"/>
                <w:b w:val="false"/>
                <w:i w:val="false"/>
                <w:color w:val="000000"/>
                <w:sz w:val="20"/>
              </w:rPr>
              <w:t>
объем отходов, направленных на строительные мероприятия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шығарылуымен инсинерацияға (өртеуге) бағытталған қалдықтар көлемі</w:t>
            </w:r>
          </w:p>
          <w:p>
            <w:pPr>
              <w:spacing w:after="20"/>
              <w:ind w:left="20"/>
              <w:jc w:val="both"/>
            </w:pPr>
            <w:r>
              <w:rPr>
                <w:rFonts w:ascii="Times New Roman"/>
                <w:b w:val="false"/>
                <w:i w:val="false"/>
                <w:color w:val="000000"/>
                <w:sz w:val="20"/>
              </w:rPr>
              <w:t>
объем отходов, направленных на инсинерацию (сжигание) с извлечением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жаратудың өзге де түрлеріне бағытталған қалдықтар көлемі</w:t>
            </w:r>
          </w:p>
          <w:p>
            <w:pPr>
              <w:spacing w:after="20"/>
              <w:ind w:left="20"/>
              <w:jc w:val="both"/>
            </w:pPr>
            <w:r>
              <w:rPr>
                <w:rFonts w:ascii="Times New Roman"/>
                <w:b w:val="false"/>
                <w:i w:val="false"/>
                <w:color w:val="000000"/>
                <w:sz w:val="20"/>
              </w:rPr>
              <w:t>
объем отходов, направленных на прочие виды утилизации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Көмілген қалдықтардың көлемін және қалдықтарды көмуге арналған полигон туралы ақпаратты көрсетіңіз</w:t>
      </w:r>
    </w:p>
    <w:p>
      <w:pPr>
        <w:spacing w:after="0"/>
        <w:ind w:left="0"/>
        <w:jc w:val="both"/>
      </w:pPr>
      <w:r>
        <w:rPr>
          <w:rFonts w:ascii="Times New Roman"/>
          <w:b w:val="false"/>
          <w:i w:val="false"/>
          <w:color w:val="000000"/>
          <w:sz w:val="28"/>
        </w:rPr>
        <w:t>
      Укажите объем захороненных отходов и информацию по полигону для захоронения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басында көмілген қалдықтардың көлемі, тонна </w:t>
            </w:r>
          </w:p>
          <w:p>
            <w:pPr>
              <w:spacing w:after="20"/>
              <w:ind w:left="20"/>
              <w:jc w:val="both"/>
            </w:pPr>
            <w:r>
              <w:rPr>
                <w:rFonts w:ascii="Times New Roman"/>
                <w:b w:val="false"/>
                <w:i w:val="false"/>
                <w:color w:val="000000"/>
                <w:sz w:val="20"/>
              </w:rPr>
              <w:t>
Объем захороненных отходов на начало отчетного года,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көмуге келіп түскен қалдықтардың көлемі, тонна</w:t>
            </w:r>
          </w:p>
          <w:p>
            <w:pPr>
              <w:spacing w:after="20"/>
              <w:ind w:left="20"/>
              <w:jc w:val="both"/>
            </w:pPr>
            <w:r>
              <w:rPr>
                <w:rFonts w:ascii="Times New Roman"/>
                <w:b w:val="false"/>
                <w:i w:val="false"/>
                <w:color w:val="000000"/>
                <w:sz w:val="20"/>
              </w:rPr>
              <w:t>
Объем отходов, поступивших на захоронение в течение отчетного года,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сорттаусыз түскен аралас коммуналдық қалдықтар</w:t>
            </w:r>
          </w:p>
          <w:p>
            <w:pPr>
              <w:spacing w:after="20"/>
              <w:ind w:left="20"/>
              <w:jc w:val="both"/>
            </w:pPr>
            <w:r>
              <w:rPr>
                <w:rFonts w:ascii="Times New Roman"/>
                <w:b w:val="false"/>
                <w:i w:val="false"/>
                <w:color w:val="000000"/>
                <w:sz w:val="20"/>
              </w:rPr>
              <w:t>
смешанные коммунальные отходы, поступившие без предварительной сортировки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сорттаудан кейін қалған қалдықтар</w:t>
            </w:r>
          </w:p>
          <w:p>
            <w:pPr>
              <w:spacing w:after="20"/>
              <w:ind w:left="20"/>
              <w:jc w:val="both"/>
            </w:pPr>
            <w:r>
              <w:rPr>
                <w:rFonts w:ascii="Times New Roman"/>
                <w:b w:val="false"/>
                <w:i w:val="false"/>
                <w:color w:val="000000"/>
                <w:sz w:val="20"/>
              </w:rPr>
              <w:t>
остатки отходов после переработки, сортировки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w:t>
            </w:r>
          </w:p>
          <w:p>
            <w:pPr>
              <w:spacing w:after="20"/>
              <w:ind w:left="20"/>
              <w:jc w:val="both"/>
            </w:pPr>
            <w:r>
              <w:rPr>
                <w:rFonts w:ascii="Times New Roman"/>
                <w:b w:val="false"/>
                <w:i w:val="false"/>
                <w:color w:val="000000"/>
                <w:sz w:val="20"/>
              </w:rPr>
              <w:t>
строительные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және пайда болуы бойынша ТҚҚ жақын өнеркәсіптік қалдықтар</w:t>
            </w:r>
          </w:p>
          <w:p>
            <w:pPr>
              <w:spacing w:after="20"/>
              <w:ind w:left="20"/>
              <w:jc w:val="both"/>
            </w:pPr>
            <w:r>
              <w:rPr>
                <w:rFonts w:ascii="Times New Roman"/>
                <w:b w:val="false"/>
                <w:i w:val="false"/>
                <w:color w:val="000000"/>
                <w:sz w:val="20"/>
              </w:rPr>
              <w:t>
промышленные отходы, близкие к ТБО по составу и происхождению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көмілген қалдықтар</w:t>
            </w:r>
          </w:p>
          <w:p>
            <w:pPr>
              <w:spacing w:after="20"/>
              <w:ind w:left="20"/>
              <w:jc w:val="both"/>
            </w:pPr>
            <w:r>
              <w:rPr>
                <w:rFonts w:ascii="Times New Roman"/>
                <w:b w:val="false"/>
                <w:i w:val="false"/>
                <w:color w:val="000000"/>
                <w:sz w:val="20"/>
              </w:rPr>
              <w:t>
прочие захороненные отходы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көмілген қалдықтардың көлемі, тонна</w:t>
            </w:r>
          </w:p>
          <w:p>
            <w:pPr>
              <w:spacing w:after="20"/>
              <w:ind w:left="20"/>
              <w:jc w:val="both"/>
            </w:pPr>
            <w:r>
              <w:rPr>
                <w:rFonts w:ascii="Times New Roman"/>
                <w:b w:val="false"/>
                <w:i w:val="false"/>
                <w:color w:val="000000"/>
                <w:sz w:val="20"/>
              </w:rPr>
              <w:t>
Объем захороненных отходов на конец отчетного года,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жобалық қуаты (қалдықтарды көму орны), тоннамен</w:t>
            </w:r>
          </w:p>
          <w:p>
            <w:pPr>
              <w:spacing w:after="20"/>
              <w:ind w:left="20"/>
              <w:jc w:val="both"/>
            </w:pPr>
            <w:r>
              <w:rPr>
                <w:rFonts w:ascii="Times New Roman"/>
                <w:b w:val="false"/>
                <w:i w:val="false"/>
                <w:color w:val="000000"/>
                <w:sz w:val="20"/>
              </w:rPr>
              <w:t>
Проектная мощность полигона (место захоронения отходов), в тоннах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алаңы (қалдықтарды көму орны), шаршы километрде</w:t>
            </w:r>
          </w:p>
          <w:p>
            <w:pPr>
              <w:spacing w:after="20"/>
              <w:ind w:left="20"/>
              <w:jc w:val="both"/>
            </w:pPr>
            <w:r>
              <w:rPr>
                <w:rFonts w:ascii="Times New Roman"/>
                <w:b w:val="false"/>
                <w:i w:val="false"/>
                <w:color w:val="000000"/>
                <w:sz w:val="20"/>
              </w:rPr>
              <w:t>
Площадь полигона (место захоронения отходов), в квадратных километрах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жылдың соныңдағы жағдай бойынша кейіннен кәдеге жаратуға, қайта өңдеуге немесе түпкілікті көмуге (көмуге арналған полигондардан басқа) арналған қауіпті емес қалдықтарды уақытша жинап қою орындарындағы (алаңдарда, көмбелерде, қайта тиеу және сұрыптау станцияларында) қалдықтардың болуын көрсетіңіз, тоннамен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1176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отходов, находящихся в местах временного складирования неопасных отходов (площадках, в контейнерах, на перевалочных и сортировочных станциях), предназначенных для последующей утилизации, переработки или окончательного захоронения (кроме полигонов для захоронения) по состоянию на конец отчетного года, в тоннах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Қалдықтардың келіп түсу көздері туралы ақпаратты көрсетіңіз</w:t>
      </w:r>
    </w:p>
    <w:p>
      <w:pPr>
        <w:spacing w:after="0"/>
        <w:ind w:left="0"/>
        <w:jc w:val="both"/>
      </w:pPr>
      <w:r>
        <w:rPr>
          <w:rFonts w:ascii="Times New Roman"/>
          <w:b w:val="false"/>
          <w:i w:val="false"/>
          <w:color w:val="000000"/>
          <w:sz w:val="28"/>
        </w:rPr>
        <w:t>
      Укажите информацию об источниках поступления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p>
            <w:pPr>
              <w:spacing w:after="20"/>
              <w:ind w:left="20"/>
              <w:jc w:val="both"/>
            </w:pPr>
            <w:r>
              <w:rPr>
                <w:rFonts w:ascii="Times New Roman"/>
                <w:b w:val="false"/>
                <w:i w:val="false"/>
                <w:color w:val="000000"/>
                <w:sz w:val="20"/>
              </w:rPr>
              <w:t>
Наименование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кодтары</w:t>
            </w:r>
          </w:p>
          <w:p>
            <w:pPr>
              <w:spacing w:after="20"/>
              <w:ind w:left="20"/>
              <w:jc w:val="both"/>
            </w:pPr>
            <w:r>
              <w:rPr>
                <w:rFonts w:ascii="Times New Roman"/>
                <w:b w:val="false"/>
                <w:i w:val="false"/>
                <w:color w:val="000000"/>
                <w:sz w:val="20"/>
              </w:rPr>
              <w:t>
Коды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қалдықтардың көлемі, тонна</w:t>
            </w:r>
          </w:p>
          <w:p>
            <w:pPr>
              <w:spacing w:after="20"/>
              <w:ind w:left="20"/>
              <w:jc w:val="both"/>
            </w:pPr>
            <w:r>
              <w:rPr>
                <w:rFonts w:ascii="Times New Roman"/>
                <w:b w:val="false"/>
                <w:i w:val="false"/>
                <w:color w:val="000000"/>
                <w:sz w:val="20"/>
              </w:rPr>
              <w:t>
Объем поступивших отходов,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 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w:t>
      </w:r>
    </w:p>
    <w:p>
      <w:pPr>
        <w:spacing w:after="0"/>
        <w:ind w:left="0"/>
        <w:jc w:val="both"/>
      </w:pPr>
      <w:r>
        <w:rPr>
          <w:rFonts w:ascii="Times New Roman"/>
          <w:b w:val="false"/>
          <w:i w:val="false"/>
          <w:color w:val="000000"/>
          <w:sz w:val="28"/>
        </w:rPr>
        <w:t xml:space="preserve">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16-қосымша</w:t>
            </w:r>
          </w:p>
        </w:tc>
      </w:tr>
    </w:tbl>
    <w:bookmarkStart w:name="z142" w:id="271"/>
    <w:p>
      <w:pPr>
        <w:spacing w:after="0"/>
        <w:ind w:left="0"/>
        <w:jc w:val="left"/>
      </w:pPr>
      <w:r>
        <w:rPr>
          <w:rFonts w:ascii="Times New Roman"/>
          <w:b/>
          <w:i w:val="false"/>
          <w:color w:val="000000"/>
        </w:rPr>
        <w:t xml:space="preserve"> "Қалдықтарды қайта өңдеу, сорттау, кәдеге жарату және көму туралы есеп" (индексі 2-қалдықтар, кезеңділігі жылдық) жалпымемлекеттік статистикалық байқаудың статистикалық нысанын толтыру жөніндегі нұсқаулық</w:t>
      </w:r>
    </w:p>
    <w:bookmarkEnd w:id="271"/>
    <w:p>
      <w:pPr>
        <w:spacing w:after="0"/>
        <w:ind w:left="0"/>
        <w:jc w:val="both"/>
      </w:pPr>
      <w:r>
        <w:rPr>
          <w:rFonts w:ascii="Times New Roman"/>
          <w:b w:val="false"/>
          <w:i w:val="false"/>
          <w:color w:val="ff0000"/>
          <w:sz w:val="28"/>
        </w:rPr>
        <w:t xml:space="preserve">
      Ескерту. 16-қосымша жаңа редакцияда - ҚР Стратегиялық жоспарлау және реформалар агенттігі Ұлттық статистика бюросы Басшысының 28.07.2023 </w:t>
      </w:r>
      <w:r>
        <w:rPr>
          <w:rFonts w:ascii="Times New Roman"/>
          <w:b w:val="false"/>
          <w:i w:val="false"/>
          <w:color w:val="ff0000"/>
          <w:sz w:val="28"/>
        </w:rPr>
        <w:t>№ 14</w:t>
      </w:r>
      <w:r>
        <w:rPr>
          <w:rFonts w:ascii="Times New Roman"/>
          <w:b w:val="false"/>
          <w:i w:val="false"/>
          <w:color w:val="ff0000"/>
          <w:sz w:val="28"/>
        </w:rPr>
        <w:t xml:space="preserve"> (01.01.2024 бастап қолданысқа енгізіледі) бұйрығымен.</w:t>
      </w:r>
    </w:p>
    <w:bookmarkStart w:name="z347" w:id="272"/>
    <w:p>
      <w:pPr>
        <w:spacing w:after="0"/>
        <w:ind w:left="0"/>
        <w:jc w:val="both"/>
      </w:pPr>
      <w:r>
        <w:rPr>
          <w:rFonts w:ascii="Times New Roman"/>
          <w:b w:val="false"/>
          <w:i w:val="false"/>
          <w:color w:val="000000"/>
          <w:sz w:val="28"/>
        </w:rPr>
        <w:t>
      1. Осы "Қалдықтардықайта өңдеу, сорттау, кәдеге жарату және көму туралы есеп" (индексі 2-қалдықтар,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72"/>
    <w:bookmarkStart w:name="z348" w:id="273"/>
    <w:p>
      <w:pPr>
        <w:spacing w:after="0"/>
        <w:ind w:left="0"/>
        <w:jc w:val="both"/>
      </w:pPr>
      <w:r>
        <w:rPr>
          <w:rFonts w:ascii="Times New Roman"/>
          <w:b w:val="false"/>
          <w:i w:val="false"/>
          <w:color w:val="000000"/>
          <w:sz w:val="28"/>
        </w:rPr>
        <w:t>
      2. Статистикалық нысан қалдықтардың түсуі мен одан арғы қозғалысын бухгалтерлік және алғашқы есепке алу деректерінің, тұрмыстық қатты қалдықтар (бұдан әрі – ТҚҚ) негізінде толтырылады.</w:t>
      </w:r>
    </w:p>
    <w:bookmarkEnd w:id="273"/>
    <w:p>
      <w:pPr>
        <w:spacing w:after="0"/>
        <w:ind w:left="0"/>
        <w:jc w:val="both"/>
      </w:pPr>
      <w:r>
        <w:rPr>
          <w:rFonts w:ascii="Times New Roman"/>
          <w:b w:val="false"/>
          <w:i w:val="false"/>
          <w:color w:val="000000"/>
          <w:sz w:val="28"/>
        </w:rPr>
        <w:t>
      Осы статистикалық нысанда ТҚҚ басқару объектілеріне қайта өңдеуге , сорттауға, кәдеге жаратуға және көмуге келіп түскен қалдықтардың барлық түрлерінің көлемі көрсетіледі. Коммуналдық қалдықтарды қайта өңдеуді, сорттауды, кәдеге жаратуды және көмуді жүзеге асыратын (қоқыс сұрыптау зауыты, ТҚҚ үшін полигон және қоқыс тастайтын жер) бірліктер зерттеуге жатады.</w:t>
      </w:r>
    </w:p>
    <w:p>
      <w:pPr>
        <w:spacing w:after="0"/>
        <w:ind w:left="0"/>
        <w:jc w:val="both"/>
      </w:pPr>
      <w:r>
        <w:rPr>
          <w:rFonts w:ascii="Times New Roman"/>
          <w:b w:val="false"/>
          <w:i w:val="false"/>
          <w:color w:val="000000"/>
          <w:sz w:val="28"/>
        </w:rPr>
        <w:t>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Start w:name="z349" w:id="274"/>
    <w:p>
      <w:pPr>
        <w:spacing w:after="0"/>
        <w:ind w:left="0"/>
        <w:jc w:val="both"/>
      </w:pPr>
      <w:r>
        <w:rPr>
          <w:rFonts w:ascii="Times New Roman"/>
          <w:b w:val="false"/>
          <w:i w:val="false"/>
          <w:color w:val="000000"/>
          <w:sz w:val="28"/>
        </w:rPr>
        <w:t>
      3. 1-бөлімде қалдықтарды басқару объектісі бар заңды тұлғаның және (немесе) оның құрылымдық жəне оқшауланған бөлімшесі мендара кәсіпкердің тіркелген жеріне қарамастан қалдықтарды басқару объектісінің (полигонның) нақты орналасқан жері көрсетіледі.</w:t>
      </w:r>
    </w:p>
    <w:bookmarkEnd w:id="274"/>
    <w:bookmarkStart w:name="z350" w:id="275"/>
    <w:p>
      <w:pPr>
        <w:spacing w:after="0"/>
        <w:ind w:left="0"/>
        <w:jc w:val="both"/>
      </w:pPr>
      <w:r>
        <w:rPr>
          <w:rFonts w:ascii="Times New Roman"/>
          <w:b w:val="false"/>
          <w:i w:val="false"/>
          <w:color w:val="000000"/>
          <w:sz w:val="28"/>
        </w:rPr>
        <w:t>
      4. 2-бөлімде қалдықтармен жұмыс істеу тәсілдері көрсетіледі. Қалдықтарды өңдеу қалдықтарды жинауды, тасымалдауды, қайта өңдеуді, сұрыптауды, кәдеге жаратуды және көмуді қамтиды, қалдықтардың пайда болуының алдын алу мен азайтуды, есепке алу мен бақылауды қоса алғанда, қалдықтармен байланысты қызмет түрлерін білдіреді. Кәсіпорындар қалдықтармен жұмыс істеу тәсілдерінің бірін көрсеткен кезде статистикалық нысанның тиісті бөлімдерін ғана толтырады.</w:t>
      </w:r>
    </w:p>
    <w:bookmarkEnd w:id="275"/>
    <w:p>
      <w:pPr>
        <w:spacing w:after="0"/>
        <w:ind w:left="0"/>
        <w:jc w:val="both"/>
      </w:pPr>
      <w:r>
        <w:rPr>
          <w:rFonts w:ascii="Times New Roman"/>
          <w:b w:val="false"/>
          <w:i w:val="false"/>
          <w:color w:val="000000"/>
          <w:sz w:val="28"/>
        </w:rPr>
        <w:t>
      Қалдықтарды сұрыптауға жинау процесінде және (немесе) қалдықтар қалпына келтіру немесе жою жөніндегі операцияларға ұшырайтын объектілерде жеке жүзеге асырылатын немесе жинауға дейін қалдықтарды жинақтау кезінде жүзеге асырылатын, қалдықтарды түрлері және (немесе) фракциялары бойынша бөлу не қалдықтарды құрамдастары бойынша бөлшектеу жөніндегі операциялар жатады.</w:t>
      </w:r>
    </w:p>
    <w:p>
      <w:pPr>
        <w:spacing w:after="0"/>
        <w:ind w:left="0"/>
        <w:jc w:val="both"/>
      </w:pPr>
      <w:r>
        <w:rPr>
          <w:rFonts w:ascii="Times New Roman"/>
          <w:b w:val="false"/>
          <w:i w:val="false"/>
          <w:color w:val="000000"/>
          <w:sz w:val="28"/>
        </w:rPr>
        <w:t>
      Қалдықтарды қайта өңдеуден басқа өзге де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p>
      <w:pPr>
        <w:spacing w:after="0"/>
        <w:ind w:left="0"/>
        <w:jc w:val="both"/>
      </w:pPr>
      <w:r>
        <w:rPr>
          <w:rFonts w:ascii="Times New Roman"/>
          <w:b w:val="false"/>
          <w:i w:val="false"/>
          <w:color w:val="000000"/>
          <w:sz w:val="28"/>
        </w:rPr>
        <w:t>
      Қалдықтарды қайта өңдеу деп кәдеге жаратылатын қалдықтарды қоспағанда,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қалдықтардан алуға бағытталған механикалық, физикалық, химиялық және (немесе) биологиялық процестер түсініледі.</w:t>
      </w:r>
    </w:p>
    <w:p>
      <w:pPr>
        <w:spacing w:after="0"/>
        <w:ind w:left="0"/>
        <w:jc w:val="both"/>
      </w:pPr>
      <w:r>
        <w:rPr>
          <w:rFonts w:ascii="Times New Roman"/>
          <w:b w:val="false"/>
          <w:i w:val="false"/>
          <w:color w:val="000000"/>
          <w:sz w:val="28"/>
        </w:rPr>
        <w:t>
      Қалдықтарды көмуге қалдықтарды алу ниетінсіз, шектелмеген мерзім ішінде қауіпсіз сақтау үшін қалдықтарды арнайы белгіленген орындарда жинау жатады.</w:t>
      </w:r>
    </w:p>
    <w:bookmarkStart w:name="z351" w:id="276"/>
    <w:p>
      <w:pPr>
        <w:spacing w:after="0"/>
        <w:ind w:left="0"/>
        <w:jc w:val="both"/>
      </w:pPr>
      <w:r>
        <w:rPr>
          <w:rFonts w:ascii="Times New Roman"/>
          <w:b w:val="false"/>
          <w:i w:val="false"/>
          <w:color w:val="000000"/>
          <w:sz w:val="28"/>
        </w:rPr>
        <w:t>
      5. 3-бөлімде есепті кезең ішінде келіп түскен коммуналдық қалдықтардың жалпы көлемі туралы деректер көрсетіледі.</w:t>
      </w:r>
    </w:p>
    <w:bookmarkEnd w:id="276"/>
    <w:p>
      <w:pPr>
        <w:spacing w:after="0"/>
        <w:ind w:left="0"/>
        <w:jc w:val="both"/>
      </w:pPr>
      <w:r>
        <w:rPr>
          <w:rFonts w:ascii="Times New Roman"/>
          <w:b w:val="false"/>
          <w:i w:val="false"/>
          <w:color w:val="000000"/>
          <w:sz w:val="28"/>
        </w:rPr>
        <w:t>
      3.1-бөлімде есепті кезеңде өзге тұлғалардан коммуналдық қалдықтарды жинау және тасымалдау бойынша қызметпен айналыспайтын кәсіпорындардан және халықтан өздігінен шығару арқылы келіп түскен коммуналдық қалдықтардың көлемі көрсетіледі.</w:t>
      </w:r>
    </w:p>
    <w:bookmarkStart w:name="z352" w:id="277"/>
    <w:p>
      <w:pPr>
        <w:spacing w:after="0"/>
        <w:ind w:left="0"/>
        <w:jc w:val="both"/>
      </w:pPr>
      <w:r>
        <w:rPr>
          <w:rFonts w:ascii="Times New Roman"/>
          <w:b w:val="false"/>
          <w:i w:val="false"/>
          <w:color w:val="000000"/>
          <w:sz w:val="28"/>
        </w:rPr>
        <w:t>
      6. 4-бөлімнің 1-бағанында қайта пайдалану немесе қосалқы өнімдерді дайындау үшін жарамды қалдықтар фракцияларында (құнды материалдар) қайта өңдеу (сұрыптау) нәтижесінде сұрыпталғанның жалпы саны көрсетіледі. Шығу тегіне, қасиеттеріне және басқарылу технологиясына сәйкес ортақ белгілері бар қалдықтардың жиынтығы қалдықтардың түрі деп түсініледі. Егер қалдықтар мақсаттарына қарамастан бөгде ұйымдарға жіберілсе, онда тиісті баған: 4-бөлімнің 2-бағанында қайта өңдеу үшін бөгде ұйымдарға бағытталған қалдықтар көлемі, 3-бағанында көмуге арналған бөгде ұйымдарға бағытталған қалдықтар көлемі, 4-бағанында басқа мақсаттарға бөгде ұйымдарға бағытталған қалдықтар көлемі туралы деректер толтырылады.</w:t>
      </w:r>
    </w:p>
    <w:bookmarkEnd w:id="277"/>
    <w:p>
      <w:pPr>
        <w:spacing w:after="0"/>
        <w:ind w:left="0"/>
        <w:jc w:val="both"/>
      </w:pPr>
      <w:r>
        <w:rPr>
          <w:rFonts w:ascii="Times New Roman"/>
          <w:b w:val="false"/>
          <w:i w:val="false"/>
          <w:color w:val="000000"/>
          <w:sz w:val="28"/>
        </w:rPr>
        <w:t>
      Өз объектілерінде басқаратын қалдықтарды көму операцияларын орындайтын респонденттер 3-бағанды (көп жағдайда) толтырмайды.</w:t>
      </w:r>
    </w:p>
    <w:p>
      <w:pPr>
        <w:spacing w:after="0"/>
        <w:ind w:left="0"/>
        <w:jc w:val="both"/>
      </w:pPr>
      <w:r>
        <w:rPr>
          <w:rFonts w:ascii="Times New Roman"/>
          <w:b w:val="false"/>
          <w:i w:val="false"/>
          <w:color w:val="000000"/>
          <w:sz w:val="28"/>
        </w:rPr>
        <w:t>
      4-бөлімнің 5-бағанында өз объектілерінде өнім алу үшін қайта өңделген (қайталама шикізат) қалдықтар көлемі туралы деректер көрсетіледі.</w:t>
      </w:r>
    </w:p>
    <w:bookmarkStart w:name="z353" w:id="278"/>
    <w:p>
      <w:pPr>
        <w:spacing w:after="0"/>
        <w:ind w:left="0"/>
        <w:jc w:val="both"/>
      </w:pPr>
      <w:r>
        <w:rPr>
          <w:rFonts w:ascii="Times New Roman"/>
          <w:b w:val="false"/>
          <w:i w:val="false"/>
          <w:color w:val="000000"/>
          <w:sz w:val="28"/>
        </w:rPr>
        <w:t>
      7. 4.1-бөлімде сорттау құрылысжайының жобалық қуаты (өткізу қабілеті) көрсетіледі.</w:t>
      </w:r>
    </w:p>
    <w:bookmarkEnd w:id="278"/>
    <w:bookmarkStart w:name="z354" w:id="279"/>
    <w:p>
      <w:pPr>
        <w:spacing w:after="0"/>
        <w:ind w:left="0"/>
        <w:jc w:val="both"/>
      </w:pPr>
      <w:r>
        <w:rPr>
          <w:rFonts w:ascii="Times New Roman"/>
          <w:b w:val="false"/>
          <w:i w:val="false"/>
          <w:color w:val="000000"/>
          <w:sz w:val="28"/>
        </w:rPr>
        <w:t>
      8. 4.2-бөлімде өндірушінің деректері бойынша қалдықтарды қайта өңдеуге арналған жабдықтың жобалық қуаты көрсетіледі.</w:t>
      </w:r>
    </w:p>
    <w:bookmarkEnd w:id="279"/>
    <w:bookmarkStart w:name="z355" w:id="280"/>
    <w:p>
      <w:pPr>
        <w:spacing w:after="0"/>
        <w:ind w:left="0"/>
        <w:jc w:val="both"/>
      </w:pPr>
      <w:r>
        <w:rPr>
          <w:rFonts w:ascii="Times New Roman"/>
          <w:b w:val="false"/>
          <w:i w:val="false"/>
          <w:color w:val="000000"/>
          <w:sz w:val="28"/>
        </w:rPr>
        <w:t>
      9. 5-бөлімде кәдеге жаратылған, яғни қосалқы материалдар (полигонның құрылыс іс-шараларына бағытталған) ретінде кәсіпорын пайдаланған немесе энергия алу мен инсинирациялауға (өртеуге) және кәдеге жаратудың өзге де түрлеріне бағытталған қалдықтардың көлемі көрсетіледі.</w:t>
      </w:r>
    </w:p>
    <w:bookmarkEnd w:id="280"/>
    <w:p>
      <w:pPr>
        <w:spacing w:after="0"/>
        <w:ind w:left="0"/>
        <w:jc w:val="both"/>
      </w:pPr>
      <w:r>
        <w:rPr>
          <w:rFonts w:ascii="Times New Roman"/>
          <w:b w:val="false"/>
          <w:i w:val="false"/>
          <w:color w:val="000000"/>
          <w:sz w:val="28"/>
        </w:rPr>
        <w:t>
      Қалдықтарды ұстау үшін жолдарды, құрылысжайларды (жер бөгетін) салуға, топырақты нығыздау мен жабуға, топырақ құнарлылығын қалпына келтіруге бағытталған қалдықтар полигонның құрылыс іс-шараларына бағытталған қалдықтар көлемін білдіреді.</w:t>
      </w:r>
    </w:p>
    <w:p>
      <w:pPr>
        <w:spacing w:after="0"/>
        <w:ind w:left="0"/>
        <w:jc w:val="both"/>
      </w:pPr>
      <w:r>
        <w:rPr>
          <w:rFonts w:ascii="Times New Roman"/>
          <w:b w:val="false"/>
          <w:i w:val="false"/>
          <w:color w:val="000000"/>
          <w:sz w:val="28"/>
        </w:rPr>
        <w:t>
      Энергетикалық ресурстар ретінде пайдаланылатын қалдықтар энергия алумен инсинирациялауға (өртеуге) бағытталған қалдықтар көлемін білдіреді.</w:t>
      </w:r>
    </w:p>
    <w:p>
      <w:pPr>
        <w:spacing w:after="0"/>
        <w:ind w:left="0"/>
        <w:jc w:val="both"/>
      </w:pPr>
      <w:r>
        <w:rPr>
          <w:rFonts w:ascii="Times New Roman"/>
          <w:b w:val="false"/>
          <w:i w:val="false"/>
          <w:color w:val="000000"/>
          <w:sz w:val="28"/>
        </w:rPr>
        <w:t>
      Қосалқы материал ретінде пайдаланылатын қалдықтар, көлемдерін азайту мақсатында қосымша өңдеуден өткен қалдықтар кәдеге жаратудың өзге түрлеріне бағытталған қалдықтардың көлемін білдіреді.</w:t>
      </w:r>
    </w:p>
    <w:bookmarkStart w:name="z356" w:id="281"/>
    <w:p>
      <w:pPr>
        <w:spacing w:after="0"/>
        <w:ind w:left="0"/>
        <w:jc w:val="both"/>
      </w:pPr>
      <w:r>
        <w:rPr>
          <w:rFonts w:ascii="Times New Roman"/>
          <w:b w:val="false"/>
          <w:i w:val="false"/>
          <w:color w:val="000000"/>
          <w:sz w:val="28"/>
        </w:rPr>
        <w:t>
      10. 6-бөлімді қалдықтарды көмуді жүзеге асыратын және қалдықтарды басқару объектілері бар кәсіпорындар толтырады.</w:t>
      </w:r>
    </w:p>
    <w:bookmarkEnd w:id="281"/>
    <w:p>
      <w:pPr>
        <w:spacing w:after="0"/>
        <w:ind w:left="0"/>
        <w:jc w:val="both"/>
      </w:pPr>
      <w:r>
        <w:rPr>
          <w:rFonts w:ascii="Times New Roman"/>
          <w:b w:val="false"/>
          <w:i w:val="false"/>
          <w:color w:val="000000"/>
          <w:sz w:val="28"/>
        </w:rPr>
        <w:t>
      6-бөлімде 1-жолда есепті жылдың басына жиналған көмілген қалдықтардың жалпы көлемі көрсетіледі. Аталған көрсеткішті есептеу кезінде өткен жылғы жиналған көмілген қалдықтар көлемі қосылады.</w:t>
      </w:r>
    </w:p>
    <w:p>
      <w:pPr>
        <w:spacing w:after="0"/>
        <w:ind w:left="0"/>
        <w:jc w:val="both"/>
      </w:pPr>
      <w:r>
        <w:rPr>
          <w:rFonts w:ascii="Times New Roman"/>
          <w:b w:val="false"/>
          <w:i w:val="false"/>
          <w:color w:val="000000"/>
          <w:sz w:val="28"/>
        </w:rPr>
        <w:t xml:space="preserve">
      2-жолда есепті жыл ішінде көмуге келіп түскен қалдықтардың көлемі көрсетіледі. </w:t>
      </w:r>
    </w:p>
    <w:p>
      <w:pPr>
        <w:spacing w:after="0"/>
        <w:ind w:left="0"/>
        <w:jc w:val="both"/>
      </w:pPr>
      <w:r>
        <w:rPr>
          <w:rFonts w:ascii="Times New Roman"/>
          <w:b w:val="false"/>
          <w:i w:val="false"/>
          <w:color w:val="000000"/>
          <w:sz w:val="28"/>
        </w:rPr>
        <w:t>
      3-жолда есепті жылдың соңына жиналған көмілген қалдықтардың көлемі көрсетіледі. Аталған көрсеткішті есептеуде өткен жылдардағы жиналған көмілген қалдықтар бойынша көлемдер мен есепті жылы жиналған көмілген қалдықтар көлемі қосылады.</w:t>
      </w:r>
    </w:p>
    <w:p>
      <w:pPr>
        <w:spacing w:after="0"/>
        <w:ind w:left="0"/>
        <w:jc w:val="both"/>
      </w:pPr>
      <w:r>
        <w:rPr>
          <w:rFonts w:ascii="Times New Roman"/>
          <w:b w:val="false"/>
          <w:i w:val="false"/>
          <w:color w:val="000000"/>
          <w:sz w:val="28"/>
        </w:rPr>
        <w:t>
      4-жолда (қалдықтарды көму орны) полигонның жобалық қуаты көрсетіледі.</w:t>
      </w:r>
    </w:p>
    <w:p>
      <w:pPr>
        <w:spacing w:after="0"/>
        <w:ind w:left="0"/>
        <w:jc w:val="both"/>
      </w:pPr>
      <w:r>
        <w:rPr>
          <w:rFonts w:ascii="Times New Roman"/>
          <w:b w:val="false"/>
          <w:i w:val="false"/>
          <w:color w:val="000000"/>
          <w:sz w:val="28"/>
        </w:rPr>
        <w:t>
      5-жолда (қалдықтарды көму орны) полигонның алаңы шаршы километрмен көрсетіледі.</w:t>
      </w:r>
    </w:p>
    <w:p>
      <w:pPr>
        <w:spacing w:after="0"/>
        <w:ind w:left="0"/>
        <w:jc w:val="both"/>
      </w:pPr>
      <w:r>
        <w:rPr>
          <w:rFonts w:ascii="Times New Roman"/>
          <w:b w:val="false"/>
          <w:i w:val="false"/>
          <w:color w:val="000000"/>
          <w:sz w:val="28"/>
        </w:rPr>
        <w:t>
      Кәсіпорын қызметін уақытша тоқтатқан жағдайда (мысалы, экологиялық рұқсатты тоқтата тұру, жою, айыру кезінде) есепті кезең ішінде кәсіпорын тек 1, 3-жолдарды (тең мәндерді) толтырады. Бұл жағдайда 1-жол бойынша кәсіпорынның қызметін уақытша тоқтата тұрғанға дейін өткен жылдардағы жиналған көмілген қалдықтар бойынша көлемі көрсетіледі, 3-жол бойынша есепті кезеңде қалдықтар қозғалысының болмауына байланысты көрсетілген мән қайталанады, 5-жол бойынша – қалдықтарды көмуге арналған полигон алаңы.</w:t>
      </w:r>
    </w:p>
    <w:bookmarkStart w:name="z357" w:id="282"/>
    <w:p>
      <w:pPr>
        <w:spacing w:after="0"/>
        <w:ind w:left="0"/>
        <w:jc w:val="both"/>
      </w:pPr>
      <w:r>
        <w:rPr>
          <w:rFonts w:ascii="Times New Roman"/>
          <w:b w:val="false"/>
          <w:i w:val="false"/>
          <w:color w:val="000000"/>
          <w:sz w:val="28"/>
        </w:rPr>
        <w:t>
      11. 7-бөлімде қауіпті емес қалдықтарды уақытша жинап қою орындарындағы қалдықтардың, есепті кезеңнің соңындағы жағдай бойынша кейіннен кәдеге жарату, қайта өңдеу немесе түпкілікті көму үшін экологиялық заңнамада айқындалған мерзімдер ішінде арнайы белгіленген орындардың болуы көрсетіледі.</w:t>
      </w:r>
    </w:p>
    <w:bookmarkEnd w:id="282"/>
    <w:bookmarkStart w:name="z358" w:id="283"/>
    <w:p>
      <w:pPr>
        <w:spacing w:after="0"/>
        <w:ind w:left="0"/>
        <w:jc w:val="both"/>
      </w:pPr>
      <w:r>
        <w:rPr>
          <w:rFonts w:ascii="Times New Roman"/>
          <w:b w:val="false"/>
          <w:i w:val="false"/>
          <w:color w:val="000000"/>
          <w:sz w:val="28"/>
        </w:rPr>
        <w:t>
      12. 8-бөлімде қалдықтардың келіп түсу көздері туралы ақпарат көрсетіледі. Аталған бөлімді толтыру кезінде қалдықтарды қабылдау және көму бойынша көрсетілетін қызметтерді көрсетуге шарт жасасқан әрбір кәсіпорын бойынша деректер көрсетіледі. 8-бөлімнің B және C бағандарында қалдықтар келіп түскен кәсіпорындар туралы ақпарат көрсетіледі.</w:t>
      </w:r>
    </w:p>
    <w:bookmarkEnd w:id="283"/>
    <w:bookmarkStart w:name="z359" w:id="284"/>
    <w:p>
      <w:pPr>
        <w:spacing w:after="0"/>
        <w:ind w:left="0"/>
        <w:jc w:val="both"/>
      </w:pPr>
      <w:r>
        <w:rPr>
          <w:rFonts w:ascii="Times New Roman"/>
          <w:b w:val="false"/>
          <w:i w:val="false"/>
          <w:color w:val="000000"/>
          <w:sz w:val="28"/>
        </w:rPr>
        <w:t xml:space="preserve">
      13.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84"/>
    <w:bookmarkStart w:name="z360" w:id="285"/>
    <w:p>
      <w:pPr>
        <w:spacing w:after="0"/>
        <w:ind w:left="0"/>
        <w:jc w:val="both"/>
      </w:pPr>
      <w:r>
        <w:rPr>
          <w:rFonts w:ascii="Times New Roman"/>
          <w:b w:val="false"/>
          <w:i w:val="false"/>
          <w:color w:val="000000"/>
          <w:sz w:val="28"/>
        </w:rPr>
        <w:t>
      14.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85"/>
    <w:bookmarkStart w:name="z361" w:id="286"/>
    <w:p>
      <w:pPr>
        <w:spacing w:after="0"/>
        <w:ind w:left="0"/>
        <w:jc w:val="both"/>
      </w:pPr>
      <w:r>
        <w:rPr>
          <w:rFonts w:ascii="Times New Roman"/>
          <w:b w:val="false"/>
          <w:i w:val="false"/>
          <w:color w:val="000000"/>
          <w:sz w:val="28"/>
        </w:rPr>
        <w:t>
      15. Ескертпе: Х – аталған позиция толтыруға жатпайды.</w:t>
      </w:r>
    </w:p>
    <w:bookmarkEnd w:id="286"/>
    <w:bookmarkStart w:name="z362" w:id="287"/>
    <w:p>
      <w:pPr>
        <w:spacing w:after="0"/>
        <w:ind w:left="0"/>
        <w:jc w:val="both"/>
      </w:pPr>
      <w:r>
        <w:rPr>
          <w:rFonts w:ascii="Times New Roman"/>
          <w:b w:val="false"/>
          <w:i w:val="false"/>
          <w:color w:val="000000"/>
          <w:sz w:val="28"/>
        </w:rPr>
        <w:t>
      16. Арифметикалық-логикалық бақылау:</w:t>
      </w:r>
    </w:p>
    <w:bookmarkEnd w:id="287"/>
    <w:p>
      <w:pPr>
        <w:spacing w:after="0"/>
        <w:ind w:left="0"/>
        <w:jc w:val="both"/>
      </w:pPr>
      <w:r>
        <w:rPr>
          <w:rFonts w:ascii="Times New Roman"/>
          <w:b w:val="false"/>
          <w:i w:val="false"/>
          <w:color w:val="000000"/>
          <w:sz w:val="28"/>
        </w:rPr>
        <w:t>
      1) 2-бөлім: 05-жол ≠ 0 және (немесе) 06-жол ≠ 0 және (немесе) 07-жол ≠ 0;</w:t>
      </w:r>
    </w:p>
    <w:p>
      <w:pPr>
        <w:spacing w:after="0"/>
        <w:ind w:left="0"/>
        <w:jc w:val="both"/>
      </w:pPr>
      <w:r>
        <w:rPr>
          <w:rFonts w:ascii="Times New Roman"/>
          <w:b w:val="false"/>
          <w:i w:val="false"/>
          <w:color w:val="000000"/>
          <w:sz w:val="28"/>
        </w:rPr>
        <w:t xml:space="preserve">
      2) 3-бөлім: 3-бөлім ≥ 3.1- бөлім; </w:t>
      </w:r>
    </w:p>
    <w:p>
      <w:pPr>
        <w:spacing w:after="0"/>
        <w:ind w:left="0"/>
        <w:jc w:val="both"/>
      </w:pPr>
      <w:r>
        <w:rPr>
          <w:rFonts w:ascii="Times New Roman"/>
          <w:b w:val="false"/>
          <w:i w:val="false"/>
          <w:color w:val="000000"/>
          <w:sz w:val="28"/>
        </w:rPr>
        <w:t>
      3) 4-бөлім: 1-жол = 1.1-1.11-жолдар барлық бағандар бойынша ∑;</w:t>
      </w:r>
    </w:p>
    <w:p>
      <w:pPr>
        <w:spacing w:after="0"/>
        <w:ind w:left="0"/>
        <w:jc w:val="both"/>
      </w:pPr>
      <w:r>
        <w:rPr>
          <w:rFonts w:ascii="Times New Roman"/>
          <w:b w:val="false"/>
          <w:i w:val="false"/>
          <w:color w:val="000000"/>
          <w:sz w:val="28"/>
        </w:rPr>
        <w:t>
      егер 1-бағанның 1-жолы ≠ 0, онда 4.1-бөлім ≠ 0 (мүмкін);</w:t>
      </w:r>
    </w:p>
    <w:p>
      <w:pPr>
        <w:spacing w:after="0"/>
        <w:ind w:left="0"/>
        <w:jc w:val="both"/>
      </w:pPr>
      <w:r>
        <w:rPr>
          <w:rFonts w:ascii="Times New Roman"/>
          <w:b w:val="false"/>
          <w:i w:val="false"/>
          <w:color w:val="000000"/>
          <w:sz w:val="28"/>
        </w:rPr>
        <w:t>
      егер 5-бағанның 1-жолы ≠ 0, онда 4.2-бөлім ≠ 0 (мүмкін емес);</w:t>
      </w:r>
    </w:p>
    <w:p>
      <w:pPr>
        <w:spacing w:after="0"/>
        <w:ind w:left="0"/>
        <w:jc w:val="both"/>
      </w:pPr>
      <w:r>
        <w:rPr>
          <w:rFonts w:ascii="Times New Roman"/>
          <w:b w:val="false"/>
          <w:i w:val="false"/>
          <w:color w:val="000000"/>
          <w:sz w:val="28"/>
        </w:rPr>
        <w:t>
      4.1-бөлім ≤ 1-бағанның 1-жолы 4-бөлім;</w:t>
      </w:r>
    </w:p>
    <w:p>
      <w:pPr>
        <w:spacing w:after="0"/>
        <w:ind w:left="0"/>
        <w:jc w:val="both"/>
      </w:pPr>
      <w:r>
        <w:rPr>
          <w:rFonts w:ascii="Times New Roman"/>
          <w:b w:val="false"/>
          <w:i w:val="false"/>
          <w:color w:val="000000"/>
          <w:sz w:val="28"/>
        </w:rPr>
        <w:t>
      4.2-бөлім ≤ 5-бағанның 1-жолы 4-бөлім;</w:t>
      </w:r>
    </w:p>
    <w:p>
      <w:pPr>
        <w:spacing w:after="0"/>
        <w:ind w:left="0"/>
        <w:jc w:val="both"/>
      </w:pPr>
      <w:r>
        <w:rPr>
          <w:rFonts w:ascii="Times New Roman"/>
          <w:b w:val="false"/>
          <w:i w:val="false"/>
          <w:color w:val="000000"/>
          <w:sz w:val="28"/>
        </w:rPr>
        <w:t>
      4) 5-бөлім: "Барлығы" жолы = 1.1-1.3-жолдар ∑;</w:t>
      </w:r>
    </w:p>
    <w:p>
      <w:pPr>
        <w:spacing w:after="0"/>
        <w:ind w:left="0"/>
        <w:jc w:val="both"/>
      </w:pPr>
      <w:r>
        <w:rPr>
          <w:rFonts w:ascii="Times New Roman"/>
          <w:b w:val="false"/>
          <w:i w:val="false"/>
          <w:color w:val="000000"/>
          <w:sz w:val="28"/>
        </w:rPr>
        <w:t>
      5) 6-бөлім: 2-жол = 2.1-2.5-жолдар ∑;</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егер 3-жол ≠ 0, онда 4-жол ≠ 0 (мүмкін) және 5-жол ≠ 0 (мүмкін емес);</w:t>
      </w:r>
    </w:p>
    <w:p>
      <w:pPr>
        <w:spacing w:after="0"/>
        <w:ind w:left="0"/>
        <w:jc w:val="both"/>
      </w:pPr>
      <w:r>
        <w:rPr>
          <w:rFonts w:ascii="Times New Roman"/>
          <w:b w:val="false"/>
          <w:i w:val="false"/>
          <w:color w:val="000000"/>
          <w:sz w:val="28"/>
        </w:rPr>
        <w:t>
      4-жол ≥ 3-жол;</w:t>
      </w:r>
    </w:p>
    <w:p>
      <w:pPr>
        <w:spacing w:after="0"/>
        <w:ind w:left="0"/>
        <w:jc w:val="both"/>
      </w:pPr>
      <w:r>
        <w:rPr>
          <w:rFonts w:ascii="Times New Roman"/>
          <w:b w:val="false"/>
          <w:i w:val="false"/>
          <w:color w:val="000000"/>
          <w:sz w:val="28"/>
        </w:rPr>
        <w:t>
      6) Бөлімдер бойынша бақылау:</w:t>
      </w:r>
    </w:p>
    <w:p>
      <w:pPr>
        <w:spacing w:after="0"/>
        <w:ind w:left="0"/>
        <w:jc w:val="both"/>
      </w:pPr>
      <w:r>
        <w:rPr>
          <w:rFonts w:ascii="Times New Roman"/>
          <w:b w:val="false"/>
          <w:i w:val="false"/>
          <w:color w:val="000000"/>
          <w:sz w:val="28"/>
        </w:rPr>
        <w:t>
      егер 3-бөлім ≠ 0, онда 8-бөлімнің кем дегенде бір жолы ≠ 0;</w:t>
      </w:r>
    </w:p>
    <w:p>
      <w:pPr>
        <w:spacing w:after="0"/>
        <w:ind w:left="0"/>
        <w:jc w:val="both"/>
      </w:pPr>
      <w:r>
        <w:rPr>
          <w:rFonts w:ascii="Times New Roman"/>
          <w:b w:val="false"/>
          <w:i w:val="false"/>
          <w:color w:val="000000"/>
          <w:sz w:val="28"/>
        </w:rPr>
        <w:t>
      егер 2-бөлімнің 05-жолы ≠ 0, онда 4-бөлімнің 1-бағаны 1-жолы ≠ 0 (мүмкін);</w:t>
      </w:r>
    </w:p>
    <w:p>
      <w:pPr>
        <w:spacing w:after="0"/>
        <w:ind w:left="0"/>
        <w:jc w:val="both"/>
      </w:pPr>
      <w:r>
        <w:rPr>
          <w:rFonts w:ascii="Times New Roman"/>
          <w:b w:val="false"/>
          <w:i w:val="false"/>
          <w:color w:val="000000"/>
          <w:sz w:val="28"/>
        </w:rPr>
        <w:t>
      егер 2-бөлімнің 06-жолы ≠ 0, онда 4-бөлімнің 5-бағаны 1-жолы ≠ 0 және (немесе) 5-бөлімнің 1-бағаны 1-жолы ≠ 0 (мүмкін);</w:t>
      </w:r>
    </w:p>
    <w:p>
      <w:pPr>
        <w:spacing w:after="0"/>
        <w:ind w:left="0"/>
        <w:jc w:val="both"/>
      </w:pPr>
      <w:r>
        <w:rPr>
          <w:rFonts w:ascii="Times New Roman"/>
          <w:b w:val="false"/>
          <w:i w:val="false"/>
          <w:color w:val="000000"/>
          <w:sz w:val="28"/>
        </w:rPr>
        <w:t>
      егер 2-бөлімнің 07-жолы ≠ 0, онда 6-бөлімнің 1-бағанның 3-жолы ≠ 0 (мүмкін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Ұлттықэкономика министрлігінің Статистика комитетітөрағасының 2020 жылғы "21" ақпандағы № 24 бұйрығына 17-қосымша</w:t>
            </w:r>
          </w:p>
          <w:p>
            <w:pPr>
              <w:spacing w:after="20"/>
              <w:ind w:left="20"/>
              <w:jc w:val="both"/>
            </w:pPr>
            <w:r>
              <w:rPr>
                <w:rFonts w:ascii="Times New Roman"/>
                <w:b w:val="false"/>
                <w:i w:val="false"/>
                <w:color w:val="000000"/>
                <w:sz w:val="20"/>
              </w:rPr>
              <w:t>
Приложение 17 к приказу Председателя Комитета по статистике Министерства национальной экономики Республики Казахстан от 21 февраля 2020 года № 24</w:t>
            </w:r>
          </w:p>
        </w:tc>
      </w:tr>
    </w:tbl>
    <w:p>
      <w:pPr>
        <w:spacing w:after="0"/>
        <w:ind w:left="0"/>
        <w:jc w:val="left"/>
      </w:pPr>
      <w:r>
        <w:rPr>
          <w:rFonts w:ascii="Times New Roman"/>
          <w:b/>
          <w:i w:val="false"/>
          <w:color w:val="000000"/>
        </w:rPr>
        <w:t xml:space="preserve"> Атмосфералық ауаны қорғау туралы есеп Отчет об охране атмосферного воздуха</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p>
            <w:pPr>
              <w:spacing w:after="20"/>
              <w:ind w:left="20"/>
              <w:jc w:val="both"/>
            </w:pPr>
            <w:r>
              <w:rPr>
                <w:rFonts w:ascii="Times New Roman"/>
                <w:b w:val="false"/>
                <w:i w:val="false"/>
                <w:color w:val="000000"/>
                <w:sz w:val="20"/>
              </w:rPr>
              <w:t>
2-ТП (воздух)</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765300" cy="7366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етілгенм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имеющие стационарные источники загрязнения воздуха, с объемами загрязняющих веществ, разрешенныхили декларируемых к выбросу в атмосферный воздухболее 0,999 тонн в год и (или) от 0,500 до 0,999 тонн включительно при наличии в составе выбросов загрязняющих веществ 1 и (или) 2 класса опасности.</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10 сәуірге (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181600" cy="723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ластайтын тұрақты көздері бар объектінің нақты орналасқан орнын көрсетіңіз (заңды тұлғаның және (немесе) оның құрылымдық және оқшауланған бөлімшесінің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имеющего стационарные источники загрязнения воздуха (независимо от места регистрации юридического лица и (или) его структурного и обособленного подразделения) - область, город, район, населенный пункт</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5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457700" cy="558800"/>
                          </a:xfrm>
                          <a:prstGeom prst="rect">
                            <a:avLst/>
                          </a:prstGeom>
                        </pic:spPr>
                      </pic:pic>
                    </a:graphicData>
                  </a:graphic>
                </wp:inline>
              </w:drawing>
            </w:r>
          </w:p>
          <w:p>
            <w:pPr>
              <w:spacing w:after="20"/>
              <w:ind w:left="20"/>
              <w:jc w:val="both"/>
            </w:pPr>
          </w:p>
          <w:p>
            <w:pPr>
              <w:spacing w:after="20"/>
              <w:ind w:left="20"/>
              <w:jc w:val="both"/>
            </w:pPr>
          </w:p>
        </w:tc>
      </w:tr>
    </w:tbl>
    <w:bookmarkStart w:name="z66" w:id="288"/>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Есептікезеңде осы объектіатмосферағаластаушызаттаршығарындыларын шығаруды жүзеге асырдыма("√" белгісімен белгіленеді")</w:t>
      </w:r>
    </w:p>
    <w:bookmarkEnd w:id="288"/>
    <w:p>
      <w:pPr>
        <w:spacing w:after="0"/>
        <w:ind w:left="0"/>
        <w:jc w:val="both"/>
      </w:pPr>
      <w:r>
        <w:rPr>
          <w:rFonts w:ascii="Times New Roman"/>
          <w:b w:val="false"/>
          <w:i w:val="false"/>
          <w:color w:val="000000"/>
          <w:sz w:val="28"/>
        </w:rPr>
        <w:t>
      Осуществлялись ли выбросы загрязняющих веществ в атмосферу данным объектом в отчетном периоде (отмечается знаком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75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139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3 раздел</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жоқ</w:t>
            </w:r>
          </w:p>
          <w:p>
            <w:pPr>
              <w:spacing w:after="20"/>
              <w:ind w:left="20"/>
              <w:jc w:val="both"/>
            </w:pPr>
            <w:r>
              <w:rPr>
                <w:rFonts w:ascii="Times New Roman"/>
                <w:b w:val="false"/>
                <w:i w:val="false"/>
                <w:color w:val="000000"/>
                <w:sz w:val="20"/>
              </w:rPr>
              <w:t>
нет</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Сіз 2.1-тармақты толтырсаңыз, онда 3, 4,5-бөлімдертолтырылады.</w:t>
      </w:r>
    </w:p>
    <w:p>
      <w:pPr>
        <w:spacing w:after="0"/>
        <w:ind w:left="0"/>
        <w:jc w:val="both"/>
      </w:pPr>
      <w:r>
        <w:rPr>
          <w:rFonts w:ascii="Times New Roman"/>
          <w:b w:val="false"/>
          <w:i w:val="false"/>
          <w:color w:val="000000"/>
          <w:sz w:val="28"/>
        </w:rPr>
        <w:t>
      Если Вы отметили пункт 2.1, то заполняются разделы3, 4, 5.</w:t>
      </w:r>
    </w:p>
    <w:p>
      <w:pPr>
        <w:spacing w:after="0"/>
        <w:ind w:left="0"/>
        <w:jc w:val="both"/>
      </w:pPr>
      <w:r>
        <w:rPr>
          <w:rFonts w:ascii="Times New Roman"/>
          <w:b w:val="false"/>
          <w:i w:val="false"/>
          <w:color w:val="000000"/>
          <w:sz w:val="28"/>
        </w:rPr>
        <w:t>
      Егер Сіз 2.2-тармақты толтырсаңыз, онда 1-баған5-бөлімге көшіңіз.</w:t>
      </w:r>
    </w:p>
    <w:p>
      <w:pPr>
        <w:spacing w:after="0"/>
        <w:ind w:left="0"/>
        <w:jc w:val="both"/>
      </w:pPr>
      <w:r>
        <w:rPr>
          <w:rFonts w:ascii="Times New Roman"/>
          <w:b w:val="false"/>
          <w:i w:val="false"/>
          <w:color w:val="000000"/>
          <w:sz w:val="28"/>
        </w:rPr>
        <w:t>
      Если Вы заполнили пункт 2.2, то переходите к графе 1 раздела 5.</w:t>
      </w:r>
    </w:p>
    <w:bookmarkStart w:name="z68" w:id="289"/>
    <w:p>
      <w:pPr>
        <w:spacing w:after="0"/>
        <w:ind w:left="0"/>
        <w:jc w:val="both"/>
      </w:pPr>
      <w:r>
        <w:rPr>
          <w:rFonts w:ascii="Times New Roman"/>
          <w:b w:val="false"/>
          <w:i w:val="false"/>
          <w:color w:val="000000"/>
          <w:sz w:val="28"/>
        </w:rPr>
        <w:t xml:space="preserve">
      </w:t>
      </w:r>
      <w:r>
        <w:rPr>
          <w:rFonts w:ascii="Times New Roman"/>
          <w:b/>
          <w:i w:val="false"/>
          <w:color w:val="000000"/>
          <w:sz w:val="28"/>
        </w:rPr>
        <w:t>3. Осы объекті қоршаған ортаға жағымсыз әсер ететінIII санаттағы объектілерге жатады ма?("√" белгісімен белгіленеді")</w:t>
      </w:r>
    </w:p>
    <w:bookmarkEnd w:id="289"/>
    <w:p>
      <w:pPr>
        <w:spacing w:after="0"/>
        <w:ind w:left="0"/>
        <w:jc w:val="both"/>
      </w:pPr>
      <w:r>
        <w:rPr>
          <w:rFonts w:ascii="Times New Roman"/>
          <w:b w:val="false"/>
          <w:i w:val="false"/>
          <w:color w:val="000000"/>
          <w:sz w:val="28"/>
        </w:rPr>
        <w:t>
      Относится ли данный объект к объектам IIIкатегории, оказывающих негативное воздействие на окружающую среду(отмечается знаком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да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жоқ</w:t>
            </w:r>
          </w:p>
          <w:p>
            <w:pPr>
              <w:spacing w:after="20"/>
              <w:ind w:left="20"/>
              <w:jc w:val="both"/>
            </w:pPr>
            <w:r>
              <w:rPr>
                <w:rFonts w:ascii="Times New Roman"/>
                <w:b w:val="false"/>
                <w:i w:val="false"/>
                <w:color w:val="000000"/>
                <w:sz w:val="20"/>
              </w:rPr>
              <w:t>
нет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699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Егер Сіз 3.1-тармақты толтырсаңыз, онда 4-бөлімнің 7-бағанын және 5-бөлімін толтыру қажет</w:t>
      </w:r>
    </w:p>
    <w:p>
      <w:pPr>
        <w:spacing w:after="0"/>
        <w:ind w:left="0"/>
        <w:jc w:val="both"/>
      </w:pPr>
      <w:r>
        <w:rPr>
          <w:rFonts w:ascii="Times New Roman"/>
          <w:b w:val="false"/>
          <w:i w:val="false"/>
          <w:color w:val="000000"/>
          <w:sz w:val="28"/>
        </w:rPr>
        <w:t>
      Если Вы заполнили пункт 3.1, заполняются графа 7 раздела 4 и раздел 5</w:t>
      </w:r>
    </w:p>
    <w:bookmarkStart w:name="z67" w:id="290"/>
    <w:p>
      <w:pPr>
        <w:spacing w:after="0"/>
        <w:ind w:left="0"/>
        <w:jc w:val="both"/>
      </w:pPr>
      <w:r>
        <w:rPr>
          <w:rFonts w:ascii="Times New Roman"/>
          <w:b w:val="false"/>
          <w:i w:val="false"/>
          <w:color w:val="000000"/>
          <w:sz w:val="28"/>
        </w:rPr>
        <w:t xml:space="preserve">
      </w:t>
      </w:r>
      <w:r>
        <w:rPr>
          <w:rFonts w:ascii="Times New Roman"/>
          <w:b/>
          <w:i w:val="false"/>
          <w:color w:val="000000"/>
          <w:sz w:val="28"/>
        </w:rPr>
        <w:t>4. Атмосфераға ластаушы заттар шығарындыларының оларды тазарту, кәдеге жарату және жол берілетін немесе декларацияланатын шекті шығарындыларының көлемі, тоннада</w:t>
      </w:r>
    </w:p>
    <w:bookmarkEnd w:id="290"/>
    <w:p>
      <w:pPr>
        <w:spacing w:after="0"/>
        <w:ind w:left="0"/>
        <w:jc w:val="both"/>
      </w:pPr>
      <w:r>
        <w:rPr>
          <w:rFonts w:ascii="Times New Roman"/>
          <w:b w:val="false"/>
          <w:i w:val="false"/>
          <w:color w:val="000000"/>
          <w:sz w:val="28"/>
        </w:rPr>
        <w:t>
      Объемы выбросов загрязняющих веществ в атмосферу, их очистка, утилизация и предельно-допустимый или декларируемый выброс,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загрязняющего вещества</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загрязняющего вещества</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жылғаерекше ластаушы заттардың белгіленген жол берілетін немесе декларацияланатын шекті шығарындылары</w:t>
            </w:r>
          </w:p>
          <w:p>
            <w:pPr>
              <w:spacing w:after="20"/>
              <w:ind w:left="20"/>
              <w:jc w:val="both"/>
            </w:pPr>
            <w:r>
              <w:rPr>
                <w:rFonts w:ascii="Times New Roman"/>
                <w:b w:val="false"/>
                <w:i w:val="false"/>
                <w:color w:val="000000"/>
                <w:sz w:val="20"/>
              </w:rPr>
              <w:t>
Установленныйпредельно-допустимыйили декларируемыйвыброс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 10 өлшенген бөлшектер (10 мкм диаметрлі (ҚБ10) қатты бөлшектер)</w:t>
            </w:r>
          </w:p>
          <w:p>
            <w:pPr>
              <w:spacing w:after="20"/>
              <w:ind w:left="20"/>
              <w:jc w:val="both"/>
            </w:pPr>
            <w:r>
              <w:rPr>
                <w:rFonts w:ascii="Times New Roman"/>
                <w:b w:val="false"/>
                <w:i w:val="false"/>
                <w:color w:val="000000"/>
                <w:sz w:val="20"/>
              </w:rPr>
              <w:t>
взвешенные частицы РМ 10 (ТЧ 10-твердые частицы диаметром менее 10 мкм)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291"/>
    <w:p>
      <w:pPr>
        <w:spacing w:after="0"/>
        <w:ind w:left="0"/>
        <w:jc w:val="both"/>
      </w:pPr>
      <w:r>
        <w:rPr>
          <w:rFonts w:ascii="Times New Roman"/>
          <w:b w:val="false"/>
          <w:i w:val="false"/>
          <w:color w:val="000000"/>
          <w:sz w:val="28"/>
        </w:rPr>
        <w:t>
      Есертпе:</w:t>
      </w:r>
    </w:p>
    <w:bookmarkEnd w:id="291"/>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статистикалықнысанға қосымшағасәйкестолтырылады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Заполняется согласно приложению к настоящей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атауы1</w:t>
            </w:r>
          </w:p>
          <w:p>
            <w:pPr>
              <w:spacing w:after="20"/>
              <w:ind w:left="20"/>
              <w:jc w:val="both"/>
            </w:pPr>
            <w:r>
              <w:rPr>
                <w:rFonts w:ascii="Times New Roman"/>
                <w:b w:val="false"/>
                <w:i w:val="false"/>
                <w:color w:val="000000"/>
                <w:sz w:val="20"/>
              </w:rPr>
              <w:t>
Наименование загрязняющего вещества1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декларацияланатын 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РМ 2,5 өлшенген бөлшектер (2,5 мкм диаметрлі (ҚБ2,5) қатты бөлшектер)</w:t>
            </w:r>
          </w:p>
          <w:p>
            <w:pPr>
              <w:spacing w:after="20"/>
              <w:ind w:left="20"/>
              <w:jc w:val="both"/>
            </w:pPr>
            <w:r>
              <w:rPr>
                <w:rFonts w:ascii="Times New Roman"/>
                <w:b w:val="false"/>
                <w:i w:val="false"/>
                <w:color w:val="000000"/>
                <w:sz w:val="20"/>
              </w:rPr>
              <w:t>
из них взвешенные частицы РМ 2,5 (ТЧ 2,5-твердые частицы диаметром менее 2,5 мкм)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w:t>
            </w:r>
          </w:p>
          <w:p>
            <w:pPr>
              <w:spacing w:after="20"/>
              <w:ind w:left="20"/>
              <w:jc w:val="both"/>
            </w:pPr>
            <w:r>
              <w:rPr>
                <w:rFonts w:ascii="Times New Roman"/>
                <w:b w:val="false"/>
                <w:i w:val="false"/>
                <w:color w:val="000000"/>
                <w:sz w:val="20"/>
              </w:rPr>
              <w:t>
Окислы азота (впересчете на NO2)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 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атауы1</w:t>
            </w:r>
          </w:p>
          <w:p>
            <w:pPr>
              <w:spacing w:after="20"/>
              <w:ind w:left="20"/>
              <w:jc w:val="both"/>
            </w:pPr>
            <w:r>
              <w:rPr>
                <w:rFonts w:ascii="Times New Roman"/>
                <w:b w:val="false"/>
                <w:i w:val="false"/>
                <w:color w:val="000000"/>
                <w:sz w:val="20"/>
              </w:rPr>
              <w:t>
Наименование загрязняющего вещества1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коды1</w:t>
            </w:r>
          </w:p>
          <w:p>
            <w:pPr>
              <w:spacing w:after="20"/>
              <w:ind w:left="20"/>
              <w:jc w:val="both"/>
            </w:pPr>
            <w:r>
              <w:rPr>
                <w:rFonts w:ascii="Times New Roman"/>
                <w:b w:val="false"/>
                <w:i w:val="false"/>
                <w:color w:val="000000"/>
                <w:sz w:val="20"/>
              </w:rPr>
              <w:t>
Код загрязняющего вещества1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Тазартусыз шығарылғандардың көлемі</w:t>
            </w:r>
          </w:p>
          <w:p>
            <w:pPr>
              <w:spacing w:after="20"/>
              <w:ind w:left="20"/>
              <w:jc w:val="both"/>
            </w:pPr>
            <w:r>
              <w:rPr>
                <w:rFonts w:ascii="Times New Roman"/>
                <w:b w:val="false"/>
                <w:i w:val="false"/>
                <w:color w:val="000000"/>
                <w:sz w:val="20"/>
              </w:rPr>
              <w:t>
Объем выброшенных без очистки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тазарту имараттарына түскен көлемі</w:t>
            </w:r>
          </w:p>
          <w:p>
            <w:pPr>
              <w:spacing w:after="20"/>
              <w:ind w:left="20"/>
              <w:jc w:val="both"/>
            </w:pPr>
            <w:r>
              <w:rPr>
                <w:rFonts w:ascii="Times New Roman"/>
                <w:b w:val="false"/>
                <w:i w:val="false"/>
                <w:color w:val="000000"/>
                <w:sz w:val="20"/>
              </w:rPr>
              <w:t>
Объем поступивших на очистные сооружения загрязняющих веществ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ұсталғаны және залалсыздандырыл-ғаны</w:t>
            </w:r>
          </w:p>
          <w:p>
            <w:pPr>
              <w:spacing w:after="20"/>
              <w:ind w:left="20"/>
              <w:jc w:val="both"/>
            </w:pPr>
            <w:r>
              <w:rPr>
                <w:rFonts w:ascii="Times New Roman"/>
                <w:b w:val="false"/>
                <w:i w:val="false"/>
                <w:color w:val="000000"/>
                <w:sz w:val="20"/>
              </w:rPr>
              <w:t>
из них уловленных и обезвреженных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атмосфераға шығарылған ластаушы заттар шығарындыларының көлемі</w:t>
            </w:r>
          </w:p>
          <w:p>
            <w:pPr>
              <w:spacing w:after="20"/>
              <w:ind w:left="20"/>
              <w:jc w:val="both"/>
            </w:pPr>
            <w:r>
              <w:rPr>
                <w:rFonts w:ascii="Times New Roman"/>
                <w:b w:val="false"/>
                <w:i w:val="false"/>
                <w:color w:val="000000"/>
                <w:sz w:val="20"/>
              </w:rPr>
              <w:t>
Объем выбросов загрязняющих веществ в атмосферу за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ерекше ластаушы заттардың белгіленген жол берілетін немесе декларацияланытыншекті шығарындысы,</w:t>
            </w:r>
          </w:p>
          <w:p>
            <w:pPr>
              <w:spacing w:after="20"/>
              <w:ind w:left="20"/>
              <w:jc w:val="both"/>
            </w:pPr>
            <w:r>
              <w:rPr>
                <w:rFonts w:ascii="Times New Roman"/>
                <w:b w:val="false"/>
                <w:i w:val="false"/>
                <w:color w:val="000000"/>
                <w:sz w:val="20"/>
              </w:rPr>
              <w:t>
Установленный предельно-допустимый или декларируемый выброс специфических загрязняющих веществ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ластаудың ұйымдасты-рылған көздерінен</w:t>
            </w:r>
          </w:p>
          <w:p>
            <w:pPr>
              <w:spacing w:after="20"/>
              <w:ind w:left="20"/>
              <w:jc w:val="both"/>
            </w:pPr>
            <w:r>
              <w:rPr>
                <w:rFonts w:ascii="Times New Roman"/>
                <w:b w:val="false"/>
                <w:i w:val="false"/>
                <w:color w:val="000000"/>
                <w:sz w:val="20"/>
              </w:rPr>
              <w:t>
из нихот организованных источников загрязнения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асырылғаны</w:t>
            </w:r>
          </w:p>
          <w:p>
            <w:pPr>
              <w:spacing w:after="20"/>
              <w:ind w:left="20"/>
              <w:jc w:val="both"/>
            </w:pPr>
            <w:r>
              <w:rPr>
                <w:rFonts w:ascii="Times New Roman"/>
                <w:b w:val="false"/>
                <w:i w:val="false"/>
                <w:color w:val="000000"/>
                <w:sz w:val="20"/>
              </w:rPr>
              <w:t>
из нихутилизиро-ванных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(ұшпалы органикалық қосылыстарсыз)</w:t>
            </w:r>
          </w:p>
          <w:p>
            <w:pPr>
              <w:spacing w:after="20"/>
              <w:ind w:left="20"/>
              <w:jc w:val="both"/>
            </w:pPr>
            <w:r>
              <w:rPr>
                <w:rFonts w:ascii="Times New Roman"/>
                <w:b w:val="false"/>
                <w:i w:val="false"/>
                <w:color w:val="000000"/>
                <w:sz w:val="20"/>
              </w:rPr>
              <w:t>
Углеводороды (без летучихорганическихсоединений)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бойынша 1-жолдан бөліңіз1</w:t>
            </w:r>
          </w:p>
          <w:p>
            <w:pPr>
              <w:spacing w:after="20"/>
              <w:ind w:left="20"/>
              <w:jc w:val="both"/>
            </w:pPr>
            <w:r>
              <w:rPr>
                <w:rFonts w:ascii="Times New Roman"/>
                <w:b w:val="false"/>
                <w:i w:val="false"/>
                <w:color w:val="000000"/>
                <w:sz w:val="20"/>
              </w:rPr>
              <w:t>
Выделите из строки 1 по загрязняющим веществам1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292"/>
    <w:p>
      <w:pPr>
        <w:spacing w:after="0"/>
        <w:ind w:left="0"/>
        <w:jc w:val="both"/>
      </w:pPr>
      <w:r>
        <w:rPr>
          <w:rFonts w:ascii="Times New Roman"/>
          <w:b w:val="false"/>
          <w:i w:val="false"/>
          <w:color w:val="000000"/>
          <w:sz w:val="28"/>
        </w:rPr>
        <w:t xml:space="preserve">
      </w:t>
      </w:r>
      <w:r>
        <w:rPr>
          <w:rFonts w:ascii="Times New Roman"/>
          <w:b/>
          <w:i w:val="false"/>
          <w:color w:val="000000"/>
          <w:sz w:val="28"/>
        </w:rPr>
        <w:t>5. Есепті кезеңнің соңына атмосфераға ластаушы заттар шығарындыларының тұрақты көздерінің санын бірлікпен көрсетіңіз</w:t>
      </w:r>
    </w:p>
    <w:bookmarkEnd w:id="292"/>
    <w:p>
      <w:pPr>
        <w:spacing w:after="0"/>
        <w:ind w:left="0"/>
        <w:jc w:val="both"/>
      </w:pPr>
      <w:r>
        <w:rPr>
          <w:rFonts w:ascii="Times New Roman"/>
          <w:b w:val="false"/>
          <w:i w:val="false"/>
          <w:color w:val="000000"/>
          <w:sz w:val="28"/>
        </w:rPr>
        <w:t>
      Укажите количество стационарных источников выбросов загрязняющих веществ в атмосферу на конец отчетного периода,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атауы </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есепті кезеңде шығарындыларды жүзеге асырғандар</w:t>
            </w:r>
          </w:p>
          <w:p>
            <w:pPr>
              <w:spacing w:after="20"/>
              <w:ind w:left="20"/>
              <w:jc w:val="both"/>
            </w:pPr>
            <w:r>
              <w:rPr>
                <w:rFonts w:ascii="Times New Roman"/>
                <w:b w:val="false"/>
                <w:i w:val="false"/>
                <w:color w:val="000000"/>
                <w:sz w:val="20"/>
              </w:rPr>
              <w:t>
Из графы 1 осуществлявшие выбросы в отчетном периоде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немесе декларацияланатын шекті шығарындының белгіленген нормаларымен</w:t>
            </w:r>
          </w:p>
          <w:p>
            <w:pPr>
              <w:spacing w:after="20"/>
              <w:ind w:left="20"/>
              <w:jc w:val="both"/>
            </w:pPr>
            <w:r>
              <w:rPr>
                <w:rFonts w:ascii="Times New Roman"/>
                <w:b w:val="false"/>
                <w:i w:val="false"/>
                <w:color w:val="000000"/>
                <w:sz w:val="20"/>
              </w:rPr>
              <w:t>
с установленными нормами предельно-допустимых или задекларированнымивыбросамизагрязняющих веществ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тұрақты көздерінің саны, барлығы</w:t>
            </w:r>
          </w:p>
          <w:p>
            <w:pPr>
              <w:spacing w:after="20"/>
              <w:ind w:left="20"/>
              <w:jc w:val="both"/>
            </w:pPr>
            <w:r>
              <w:rPr>
                <w:rFonts w:ascii="Times New Roman"/>
                <w:b w:val="false"/>
                <w:i w:val="false"/>
                <w:color w:val="000000"/>
                <w:sz w:val="20"/>
              </w:rPr>
              <w:t>
Количество стационарных источников выбросов,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ұйымдастырылғандардың</w:t>
            </w:r>
          </w:p>
          <w:p>
            <w:pPr>
              <w:spacing w:after="20"/>
              <w:ind w:left="20"/>
              <w:jc w:val="both"/>
            </w:pPr>
            <w:r>
              <w:rPr>
                <w:rFonts w:ascii="Times New Roman"/>
                <w:b w:val="false"/>
                <w:i w:val="false"/>
                <w:color w:val="000000"/>
                <w:sz w:val="20"/>
              </w:rPr>
              <w:t>
организованных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имараттарымен жабдықталғандардың</w:t>
            </w:r>
          </w:p>
          <w:p>
            <w:pPr>
              <w:spacing w:after="20"/>
              <w:ind w:left="20"/>
              <w:jc w:val="both"/>
            </w:pPr>
            <w:r>
              <w:rPr>
                <w:rFonts w:ascii="Times New Roman"/>
                <w:b w:val="false"/>
                <w:i w:val="false"/>
                <w:color w:val="000000"/>
                <w:sz w:val="20"/>
              </w:rPr>
              <w:t>
оборудованных очистными сооружениями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293"/>
    <w:p>
      <w:pPr>
        <w:spacing w:after="0"/>
        <w:ind w:left="0"/>
        <w:jc w:val="both"/>
      </w:pPr>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bookmarkEnd w:id="293"/>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 Адрес(респондента) _____________________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 </w:t>
      </w:r>
    </w:p>
    <w:p>
      <w:pPr>
        <w:spacing w:after="0"/>
        <w:ind w:left="0"/>
        <w:jc w:val="both"/>
      </w:pPr>
      <w:r>
        <w:rPr>
          <w:rFonts w:ascii="Times New Roman"/>
          <w:b w:val="false"/>
          <w:i w:val="false"/>
          <w:color w:val="000000"/>
          <w:sz w:val="28"/>
        </w:rPr>
        <w:t xml:space="preserve">
      Телефон (респондента) ______ ______ Адрес электронной почты (респондента) 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 ______________________________ </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w:t>
      </w:r>
    </w:p>
    <w:p>
      <w:pPr>
        <w:spacing w:after="0"/>
        <w:ind w:left="0"/>
        <w:jc w:val="both"/>
      </w:pPr>
      <w:r>
        <w:rPr>
          <w:rFonts w:ascii="Times New Roman"/>
          <w:b w:val="false"/>
          <w:i w:val="false"/>
          <w:color w:val="000000"/>
          <w:sz w:val="28"/>
        </w:rPr>
        <w:t xml:space="preserve">
      Главный бухгалтер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 ______________________________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xml:space="preserve">
      Басшы немесе оның міндетін атқарушы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 __________ </w:t>
      </w:r>
    </w:p>
    <w:p>
      <w:pPr>
        <w:spacing w:after="0"/>
        <w:ind w:left="0"/>
        <w:jc w:val="both"/>
      </w:pPr>
      <w:r>
        <w:rPr>
          <w:rFonts w:ascii="Times New Roman"/>
          <w:b w:val="false"/>
          <w:i w:val="false"/>
          <w:color w:val="000000"/>
          <w:sz w:val="28"/>
        </w:rPr>
        <w:t>
      тегі, аты және әкесінің аты             қолы</w:t>
      </w:r>
    </w:p>
    <w:p>
      <w:pPr>
        <w:spacing w:after="0"/>
        <w:ind w:left="0"/>
        <w:jc w:val="both"/>
      </w:pPr>
      <w:r>
        <w:rPr>
          <w:rFonts w:ascii="Times New Roman"/>
          <w:b w:val="false"/>
          <w:i w:val="false"/>
          <w:color w:val="000000"/>
          <w:sz w:val="28"/>
        </w:rPr>
        <w:t>
      фамилия, имя и отчество             подпись</w:t>
      </w:r>
    </w:p>
    <w:bookmarkStart w:name="z72" w:id="29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9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"Атмосфералық ауаны қорғау </w:t>
            </w:r>
            <w:r>
              <w:br/>
            </w:r>
            <w:r>
              <w:rPr>
                <w:rFonts w:ascii="Times New Roman"/>
                <w:b w:val="false"/>
                <w:i w:val="false"/>
                <w:color w:val="000000"/>
                <w:sz w:val="20"/>
              </w:rPr>
              <w:t xml:space="preserve">туралы есеп" (индексі 2-ТП </w:t>
            </w:r>
            <w:r>
              <w:br/>
            </w:r>
            <w:r>
              <w:rPr>
                <w:rFonts w:ascii="Times New Roman"/>
                <w:b w:val="false"/>
                <w:i w:val="false"/>
                <w:color w:val="000000"/>
                <w:sz w:val="20"/>
              </w:rPr>
              <w:t xml:space="preserve">(ауа), кезеңділігі жылдық) </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74" w:id="295"/>
    <w:p>
      <w:pPr>
        <w:spacing w:after="0"/>
        <w:ind w:left="0"/>
        <w:jc w:val="left"/>
      </w:pPr>
      <w:r>
        <w:rPr>
          <w:rFonts w:ascii="Times New Roman"/>
          <w:b/>
          <w:i w:val="false"/>
          <w:color w:val="000000"/>
        </w:rPr>
        <w:t xml:space="preserve"> Ең көп таралған ерекше ластаушы заттардың тізбесі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нормативтерге сәйкес ластаушы заттардың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ластаушы заттардың анықтамалығы бойынша ластаушы заттардың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Агрегаттық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карбонаты (барийге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Берилий және оның қосылыстары (берилийге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ДиВанадий пентоксид тозаң (Ванадий бес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(II,ІІІ) оксиді (темірге есептелген) (диТемір үшоксиді, темір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 (өшірілмеген әктас)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(кадмийге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(металдық кобальт)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және оның қосылыстары (марганец диоксидіне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оксиді (мысқа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никель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 (сынапқа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қосылыстары ( қорғасынға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Марганецті мырышты феррит (марганецке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валенттік хром (хромның үш тотығына қайта естептегенде)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диацетат (Мырышқа қайта есептегенде) (Мырыш ацетаты)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және оның тұздары (ацетат, нитрат, нитрит, хлорид) барийге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карбонаты (мырышқа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 (NO2-ге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(NО)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(Br)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Ұшпалы органикалық қосылыстар (бұдан әрі –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 (күшәннің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(Тұз қышқылы сутегі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Гидроцианид (синил кышқылы, құмырсқа қышқылының нитрилы, цианды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(H2SO4 молекуласы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бейорганикалық қосылыстар (күшәнге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(күйе, қара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диоксиді (Селен (IV) оксиді) (селенге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(H2S)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фторлы қосылыстар (фторға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еритін бейорганикалық фторидтер (алюминий фториді, кальций фториді, натрий гексафторалюминаты)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 (С4Н10)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Полиэтен (полиэтилен)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 (С6Н12)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 (пентаметилен)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С1Н4-С5Н12 қаныққан көмірсүтіктер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С6Н14-С10Н22 қаныққан көмірсүтіктер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Пентилены (амилендер изомерлер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Бут-1-ен (Бутилен)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1,3-бутадиен (дивинил)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Дихлорбут-1-ен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Дихлорбут-2-ен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Метиленциклобутан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2-Метилбута-1,3-диен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Этин (Ацетилен)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Циклогексилэтен (винилциклогексан)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 (С6Н6)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дивинилбензол (дивинилбензол мен этилстирол қоспасы) (этилстирол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2-Метилпропилбензол (Изобутилбензол)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(о-, м-, п-изомерлерін ің қоспасы) (Диметилбензол (о-, м- п-изомерлерінің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еріткіші (АМР-3) (толуол бойынша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-метилстирол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Винилбензол (Стирол, Этинилбензол)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(С7Н8)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1,2,4,5-Тетраметилбензол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 Триметилбензол (мезитилен) 2,6 – Диметилфенол (2,6 -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1,2,4-Триметилбензол(Псевдокумол)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 (С8Н10)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(3,4-Бензпирен)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көмірсүтіктер (без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(Платидиам, Цисплатин)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3-Хлорпроп-1-ен (Хлорлы аллил)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Хлорметилбензол (Хлорды бензил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Бензоилхлориді ( хлорлы бензойд)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Бензосульфонилхлорид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 (бромды бутил)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1-Бромгексан (бромды гексил)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1-Бромгептан (бромды гептил)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1-Бромдекан (бромды децил)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 (бромды изоамил)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1-Бромпропан (бромды 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2-Бромпропан (бромды изопропил)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1-Бромпентан (бромды 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бутил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(Дихлорэтан)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(фреон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(фреон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Дифторхлорметан (фреон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(Хлорды изопропил)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Үшйодметан (Йодоформ)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 (Хлорды изопропил)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Метиленийдид (йодты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(перхлорэтилен)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Тетрафторэтилен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Тетрахлорпропен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Трибромметан (бромоформ)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 (хлороформ)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Трихлорфторметан (фреон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Үшхлорэтилен (C2HCl3)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1,2,3-трихлорпропан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(тетрахлорид көміртегі, төртхлорлы көміртегі)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Хлорэтан (этилхлорид, хлорды этил)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Диметилфенол (2,6 ксиленол)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-нафтол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Бензилкарбинол (бензил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Пропан-2-ол (Изопропил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(Метил спирті) (СH4O)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Пропан-1-ол (Пропил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Гидрооксиметилбензол (о-, м-, п- изомерлер коспалары) (Үшкрезол)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 -1,3 (формальгликоль)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4-Хлорфенол (1-гидрокси -4-хлорбензол, п-хлорфенол)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2-Феноксиэтанол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Оксибис (пропан), диизопропил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(бутилцеллозоль) моноизобутил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Этиленгликольдің (пропилцеллозальз) моноизопропил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2-Этоксиэтанол (этиленгликольдің этил эфирі, этилцеллозольв)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 (Сірке қышқылының бутил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 (Этенилацетат)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 (фталдық қышқылының дибутил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 (Сірке қышқылының метил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Пропилацетат (Сірке қышқылының 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Циан-(3-феноксифенил) метил-4-хлор-а-(1-метил этил) фенилацетат (Сумицидин, Фенвалерат, 1-Изопропил-4-хлорфенил сірке қышқылының 3-фенокси-1-цианобензил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 (С4Н8О2)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Этилпроп-2-еноат (Акрил қышқылының этил эфирі, Этилакрилат)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Этилпентаноат (Этилвалерат, Пентан қышқылының 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2-Этоксиэтилацетат (сірке қышқылдың 2-этоксиэтилдің эфир, целлозольвацетат)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Проп-2-ен-1-аль (Акролеин, Акрилальдегид)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Каприл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Каприн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Пелларгон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Пропаналь (пропиональдегиді, Пропиондық альдегид, метилқышқылды альдегид) (С3Н6О)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 (ацетальдегид тетрамер)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Трихлорацетальдегид (хлораль)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 (Бензой альдегиді)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Пропан-2-он (Ацетон)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4-Метиленоксетан-2-он (Дикетен, Бутен-3-олид-1,3)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Ағашты-спирттік А маркасының еріткіші (ацетонды эфирлі)/ацетон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таңбалы сүректі спирт еріткіші (эфирацетондық) (ацетон бойынша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Пентан-3-он (Диэтилкетон)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4-Метилпентан-2-он (Метилизобутилкетон)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Метилэтилкетон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Малеинді ангидрид (булар, 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1,3-Изобензофурандион (Фталь ангидриді)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(пропен)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 (Гексагидро-2Н-азепин-2-он)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Перфторвалериан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1,4-Бензолдикарбонды қышқылы (терефтал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(Этан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4-Метилпентан қышқылы (изокапрон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L-2-Гидроксипропан қышқылы (сүт кышқылы)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Изопропилбензолдың гидроасқынтотығы (кумолдың гидроасқын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4,4-Диметилдиоксан-1,3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Метантиол (метилмеркаптан)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меркаптандардың қоспасы (этилмеркаптанға есептелгенде)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 ТМТД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Этантиол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Этенсульфид (Этиленсульфид)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Амин, (2-парааминфенил) 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С15-С20 алифатты аминдер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Амино-1,3,5-триметилбензол (мезидин)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4-Бутиланилин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1-Аминобутан (н-Бутиламин)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-Диэтиламиноэтилмеркаптан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Монометиланилин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п-Хлоранилин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(2-гидроксиэтил) амин (диэтаноламин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 (азот қышқылының бутилді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м-Нитробромбензол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Проп-2-еннитрил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N,N1-Диметилацетамид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Дифенилметандинзодианат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С17-С20 карбон қышқылының нитрилдері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Толуилендиизоцианат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Формамид (Құмырсқа қышқылының амиді)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3-Оксо –N-фенилбутанамид (ацетоацетанилид)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О,О-Диэтилхлортиофосфат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0,0-Диметил-0- (3-метил-4-нитрофенил ) –фосфат (Метилнитрофос)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-Нафтахинон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 (тиофуран)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Фуран-2-альдегид (Фурфурол, 2-Фуральдегид, Фурфураль, 2-Фурфуральдегид)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Гидрокси-5-метилфенил)-бензтриазол (Гидроксиметилбензол (смесь изомеров о-, м-, п-) Трикрезол)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хлортетрациклин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Ақуызды-дәруменді концентрат (АДК) (ақуыз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(аммоний сульфатының қоспасы бар моно және диаммоний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(мұнайлы, аз күкіртті)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Тақтатасты бензин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пиролизі жеңіл шайырының бензин фракциясы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ұнтақ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мұнайлы май (ұршықты, машиналы және тағы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Бутилформиантты еріткіш (ацетаттар қосындысы бойынша) (БЭФ)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(көміртекке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шайыршықты флюс (шайыршық бойынша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С-ға есептелген С12-19 алкандар аударғанда/ С12-С19 шектелген көмірсутектері (С-ға қайта есептелген); РПК-265 П еріткіштері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ФЛОКР-3 Флотореагенті (хлор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көмірдің жоғары жылдамдықтағы пиролиз жеңіл шайырының фенол фракциясы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күлі (ванадийге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Мелиорант (қоспалар: кальций карбонаты, хлорид, сульфат - 79%, кремний диоксид- 10-13%, магний оксиді - 3,5%; темір оксиді-1,6%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 &gt;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тотықты кремнийі бар бейорганикалық тозаң, %-бен: 70-20 (цемент өндірісінің шамот, цемент, тозаңы - балшық, балшықты тақтатас, домна қожы, құм, клинкер (кремнезелі күлі, қазақстандық кен орындарының көмір күлі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кремнийі бар бейорганикалық тозаң,%-бен берілген - 20-дан кем (цемент өндірісінің доломиті, тозаңы- әктас, бор, тұқылдар, шикізат қоспасы, айналмалы пештің тозаңы, боксит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карбомид желімінің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 тозаңы (ақуызға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ұнының тозаңы/ ақ уызға қайта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Фосфогипстен цемент қосылған тұтқыр гипсті (бейорганикалық)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Шыныпластик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тозаңы (зығыр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өндірісінің тозаңы (60% кальций оксиді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электрстанциялары көмірінің күлі (дисперстілігі 3 мкм-ге дейін және кемінде 97%-дан төмен 35-40% кальций тотығы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Абразивті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Алюмосиликаттар (цеолиттер, цеолиттік туфтар)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тозаңы /сақталатын саңырауқұлақтар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 (Бациллихин)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Бензилбензоат (Бензой қышқылының бензил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тозаңы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қатты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газ тәріздес және сұйық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көмірсүтектер (ұшпалы органикалық қосылыстарсыз, метанды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көмірсүтіктер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ұшпалы органикалық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және сұйық, ҰОҚ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2020 жылғы 21 ақпандағы </w:t>
            </w:r>
            <w:r>
              <w:br/>
            </w:r>
            <w:r>
              <w:rPr>
                <w:rFonts w:ascii="Times New Roman"/>
                <w:b w:val="false"/>
                <w:i w:val="false"/>
                <w:color w:val="000000"/>
                <w:sz w:val="20"/>
              </w:rPr>
              <w:t xml:space="preserve">№ 24 бұйрығына </w:t>
            </w:r>
            <w:r>
              <w:br/>
            </w:r>
            <w:r>
              <w:rPr>
                <w:rFonts w:ascii="Times New Roman"/>
                <w:b w:val="false"/>
                <w:i w:val="false"/>
                <w:color w:val="000000"/>
                <w:sz w:val="20"/>
              </w:rPr>
              <w:t>18-қосымша</w:t>
            </w:r>
          </w:p>
        </w:tc>
      </w:tr>
    </w:tbl>
    <w:bookmarkStart w:name="z164" w:id="296"/>
    <w:p>
      <w:pPr>
        <w:spacing w:after="0"/>
        <w:ind w:left="0"/>
        <w:jc w:val="left"/>
      </w:pPr>
      <w:r>
        <w:rPr>
          <w:rFonts w:ascii="Times New Roman"/>
          <w:b/>
          <w:i w:val="false"/>
          <w:color w:val="000000"/>
        </w:rPr>
        <w:t xml:space="preserve"> "Атмосфералық ауаны қорғау туралы есеп" (индексі 2-ТП (ауа), кезеңділігі жылдық) жалпымемлекеттік статистикалық байқаудың статистикалық нысанын толтыру жөніндегі нұсқаулық</w:t>
      </w:r>
    </w:p>
    <w:bookmarkEnd w:id="296"/>
    <w:p>
      <w:pPr>
        <w:spacing w:after="0"/>
        <w:ind w:left="0"/>
        <w:jc w:val="both"/>
      </w:pPr>
      <w:r>
        <w:rPr>
          <w:rFonts w:ascii="Times New Roman"/>
          <w:b w:val="false"/>
          <w:i w:val="false"/>
          <w:color w:val="ff0000"/>
          <w:sz w:val="28"/>
        </w:rPr>
        <w:t xml:space="preserve">
      Ескерту. 18-қосымша жаңа редакцияда - ҚР Стратегиялық жоспарлау және реформалар агенттігі Ұлттық статистика бюросы Басшысының 16.09.2022 </w:t>
      </w:r>
      <w:r>
        <w:rPr>
          <w:rFonts w:ascii="Times New Roman"/>
          <w:b w:val="false"/>
          <w:i w:val="false"/>
          <w:color w:val="ff0000"/>
          <w:sz w:val="28"/>
        </w:rPr>
        <w:t>№ 25</w:t>
      </w:r>
      <w:r>
        <w:rPr>
          <w:rFonts w:ascii="Times New Roman"/>
          <w:b w:val="false"/>
          <w:i w:val="false"/>
          <w:color w:val="ff0000"/>
          <w:sz w:val="28"/>
        </w:rPr>
        <w:t xml:space="preserve"> (01.01.2023 бастап қолданысқа енгізіледі) бұйрығымен.</w:t>
      </w:r>
    </w:p>
    <w:p>
      <w:pPr>
        <w:spacing w:after="0"/>
        <w:ind w:left="0"/>
        <w:jc w:val="both"/>
      </w:pPr>
      <w:r>
        <w:rPr>
          <w:rFonts w:ascii="Times New Roman"/>
          <w:b w:val="false"/>
          <w:i w:val="false"/>
          <w:color w:val="000000"/>
          <w:sz w:val="28"/>
        </w:rPr>
        <w:t>
      1. Осы нұсқаулық "Атмосфералық ауаны қорғау туралы есеп" (индексі 2-ТП (ауа), кезеңділігі жылдық) жалпымемлекеттік статистикалық байқаудың статистикалық нысанын толтыруды нақтылайды.</w:t>
      </w:r>
    </w:p>
    <w:bookmarkStart w:name="z79" w:id="297"/>
    <w:p>
      <w:pPr>
        <w:spacing w:after="0"/>
        <w:ind w:left="0"/>
        <w:jc w:val="both"/>
      </w:pPr>
      <w:r>
        <w:rPr>
          <w:rFonts w:ascii="Times New Roman"/>
          <w:b w:val="false"/>
          <w:i w:val="false"/>
          <w:color w:val="000000"/>
          <w:sz w:val="28"/>
        </w:rPr>
        <w:t>
      2. Осы Нұсқаулықта мынадай анықтамалар пайдаланылады:</w:t>
      </w:r>
    </w:p>
    <w:bookmarkEnd w:id="297"/>
    <w:bookmarkStart w:name="z80" w:id="298"/>
    <w:p>
      <w:pPr>
        <w:spacing w:after="0"/>
        <w:ind w:left="0"/>
        <w:jc w:val="both"/>
      </w:pPr>
      <w:r>
        <w:rPr>
          <w:rFonts w:ascii="Times New Roman"/>
          <w:b w:val="false"/>
          <w:i w:val="false"/>
          <w:color w:val="000000"/>
          <w:sz w:val="28"/>
        </w:rPr>
        <w:t>
      1) атмосфераға ластаушы заттардың шығарындысы – шығарындылардың тұрақты көздерінен атмосфералық ауаға ластаушы (халықтың денсаулығы мен қызметіне, қоршаған ортаға қолайсыз әсер ететін) заттардың түсуі;</w:t>
      </w:r>
    </w:p>
    <w:bookmarkEnd w:id="298"/>
    <w:bookmarkStart w:name="z81" w:id="299"/>
    <w:p>
      <w:pPr>
        <w:spacing w:after="0"/>
        <w:ind w:left="0"/>
        <w:jc w:val="both"/>
      </w:pPr>
      <w:r>
        <w:rPr>
          <w:rFonts w:ascii="Times New Roman"/>
          <w:b w:val="false"/>
          <w:i w:val="false"/>
          <w:color w:val="000000"/>
          <w:sz w:val="28"/>
        </w:rPr>
        <w:t>
      2) атмосфераны ластайтын тұрақты көздер – пайдалану процесінде зиянды заттар бөлетін технологиялық агрегат (қондырғы, құрылғы, аппарат);</w:t>
      </w:r>
    </w:p>
    <w:bookmarkEnd w:id="299"/>
    <w:bookmarkStart w:name="z82" w:id="300"/>
    <w:p>
      <w:pPr>
        <w:spacing w:after="0"/>
        <w:ind w:left="0"/>
        <w:jc w:val="both"/>
      </w:pPr>
      <w:r>
        <w:rPr>
          <w:rFonts w:ascii="Times New Roman"/>
          <w:b w:val="false"/>
          <w:i w:val="false"/>
          <w:color w:val="000000"/>
          <w:sz w:val="28"/>
        </w:rPr>
        <w:t>
      3) ластаушы заттарды ұстау және кәдеге жарату – өндіріске қайта қайтарылып, тауарлық өнім алуға пайдаланылған немесе басқа жаққа өткізілген ұсталған ластаушы заттардың мөлшері;</w:t>
      </w:r>
    </w:p>
    <w:bookmarkEnd w:id="300"/>
    <w:bookmarkStart w:name="z83" w:id="301"/>
    <w:p>
      <w:pPr>
        <w:spacing w:after="0"/>
        <w:ind w:left="0"/>
        <w:jc w:val="both"/>
      </w:pPr>
      <w:r>
        <w:rPr>
          <w:rFonts w:ascii="Times New Roman"/>
          <w:b w:val="false"/>
          <w:i w:val="false"/>
          <w:color w:val="000000"/>
          <w:sz w:val="28"/>
        </w:rPr>
        <w:t xml:space="preserve">
      4) ұйымдастырылған ластау көздері – зиянды заттарды ұстау үшін тиісті газ тазарту және шаң тұту қондырғыларын қолдануға мүмкіндік беретін газ немесе ауа өткізгіш (құбыр, аэрационды фонарь, вентиляциялық шахта) жүйесіне түсетін көздер зиянды заттар, </w:t>
      </w:r>
    </w:p>
    <w:bookmarkEnd w:id="301"/>
    <w:bookmarkStart w:name="z84" w:id="302"/>
    <w:p>
      <w:pPr>
        <w:spacing w:after="0"/>
        <w:ind w:left="0"/>
        <w:jc w:val="both"/>
      </w:pPr>
      <w:r>
        <w:rPr>
          <w:rFonts w:ascii="Times New Roman"/>
          <w:b w:val="false"/>
          <w:i w:val="false"/>
          <w:color w:val="000000"/>
          <w:sz w:val="28"/>
        </w:rPr>
        <w:t>
      5) ұйымдастырылмаған ластау көздері – герметикалық емес технологиялық жабдықтар, көліктік құрылғылар, резервуарлардың салдарынан зиянды заттар тікелей атмосфераға түсетін шығарынды көздері;</w:t>
      </w:r>
    </w:p>
    <w:bookmarkEnd w:id="302"/>
    <w:bookmarkStart w:name="z85" w:id="303"/>
    <w:p>
      <w:pPr>
        <w:spacing w:after="0"/>
        <w:ind w:left="0"/>
        <w:jc w:val="both"/>
      </w:pPr>
      <w:r>
        <w:rPr>
          <w:rFonts w:ascii="Times New Roman"/>
          <w:b w:val="false"/>
          <w:i w:val="false"/>
          <w:color w:val="000000"/>
          <w:sz w:val="28"/>
        </w:rPr>
        <w:t>
      6) ұшпалы органикалық қосылыстар – күн сәулесі болған кезде азот тотықтарымен реакцияға түскенде фотохимиялық тотықтырғыштарды түзетін метаннан басқа, адамның іс-әрекетінің нәтижесінде пайда болатын барлық органикалық қосылыстар.</w:t>
      </w:r>
    </w:p>
    <w:bookmarkEnd w:id="303"/>
    <w:bookmarkStart w:name="z86" w:id="304"/>
    <w:p>
      <w:pPr>
        <w:spacing w:after="0"/>
        <w:ind w:left="0"/>
        <w:jc w:val="both"/>
      </w:pPr>
      <w:r>
        <w:rPr>
          <w:rFonts w:ascii="Times New Roman"/>
          <w:b w:val="false"/>
          <w:i w:val="false"/>
          <w:color w:val="000000"/>
          <w:sz w:val="28"/>
        </w:rPr>
        <w:t>
      3. Статистикалық нысанды ауаны ластайтын тұрақты көздері бар кәсіпорындар және (немесе) дара кәсіпкерлер ұсынады.</w:t>
      </w:r>
    </w:p>
    <w:bookmarkEnd w:id="304"/>
    <w:p>
      <w:pPr>
        <w:spacing w:after="0"/>
        <w:ind w:left="0"/>
        <w:jc w:val="both"/>
      </w:pPr>
      <w:r>
        <w:rPr>
          <w:rFonts w:ascii="Times New Roman"/>
          <w:b w:val="false"/>
          <w:i w:val="false"/>
          <w:color w:val="000000"/>
          <w:sz w:val="28"/>
        </w:rPr>
        <w:t>
      Статистикалық нысан ауаны ластайтын тұрақты көздері бар әрбір бөлімше бойынша кәсіпорынның заңды мекенжайына қарамастан, оның нақты орналасқан жеріне сәйкес толтырылады.</w:t>
      </w:r>
    </w:p>
    <w:p>
      <w:pPr>
        <w:spacing w:after="0"/>
        <w:ind w:left="0"/>
        <w:jc w:val="both"/>
      </w:pPr>
      <w:r>
        <w:rPr>
          <w:rFonts w:ascii="Times New Roman"/>
          <w:b w:val="false"/>
          <w:i w:val="false"/>
          <w:color w:val="000000"/>
          <w:sz w:val="28"/>
        </w:rPr>
        <w:t xml:space="preserve">
      Статистикалық нысан кәсіпорында ұйымдастырылған бастапқы есепке алу деректерінің, тұрақты ластайтын көздер мен олардың сипаттамаларын есепке алу журналдарының, газ тазарту және шаң тұту қондырғыларының жұмысын есепке алу журналдарының, сондай-ақ қондырғылар паспортының негізінде құрастырылады. Заңды тұлға және (немесе) олардың құрылымдық және оқшауланған бөлімшелері мен дара кәсіпкерлер бойынша мәліметтер: </w:t>
      </w:r>
    </w:p>
    <w:p>
      <w:pPr>
        <w:spacing w:after="0"/>
        <w:ind w:left="0"/>
        <w:jc w:val="both"/>
      </w:pPr>
      <w:r>
        <w:rPr>
          <w:rFonts w:ascii="Times New Roman"/>
          <w:b w:val="false"/>
          <w:i w:val="false"/>
          <w:color w:val="000000"/>
          <w:sz w:val="28"/>
        </w:rPr>
        <w:t>
      жылына 0,999 тоннадан артық рұқсат берілгеннемесе декларацияланған шығарындының көлемімен;</w:t>
      </w:r>
    </w:p>
    <w:p>
      <w:pPr>
        <w:spacing w:after="0"/>
        <w:ind w:left="0"/>
        <w:jc w:val="both"/>
      </w:pPr>
      <w:r>
        <w:rPr>
          <w:rFonts w:ascii="Times New Roman"/>
          <w:b w:val="false"/>
          <w:i w:val="false"/>
          <w:color w:val="000000"/>
          <w:sz w:val="28"/>
        </w:rPr>
        <w:t xml:space="preserve">
      ластаушы заттар шығарындыларының құрамында қауіптіліктің 1 және (немесе) 2 класы болған жағдайда 0,500-ден 0,999-ға тоннаға дейінгі рұқсат берілгеннемесе декларацияланған шығарындының көлемімен ұсынылады. </w:t>
      </w:r>
    </w:p>
    <w:p>
      <w:pPr>
        <w:spacing w:after="0"/>
        <w:ind w:left="0"/>
        <w:jc w:val="both"/>
      </w:pPr>
      <w:r>
        <w:rPr>
          <w:rFonts w:ascii="Times New Roman"/>
          <w:b w:val="false"/>
          <w:i w:val="false"/>
          <w:color w:val="000000"/>
          <w:sz w:val="28"/>
        </w:rPr>
        <w:t xml:space="preserve">
      Статистикалық нысанда тұрақты ластаушы көздер шығарындыларын нақты жүзеге асырғандар санынан ластаушы заттардың шығарылатын көлемін сипаттайтын және тазарту имараттарымен жабдықталған тұрақты көздерден (ұйымдастырылған және ұйымдастырылмаған) нақты тұтылған және кәдеге жаратылған атмосфераға шығарылатын ластаушы заттар шығарындылары бойынша деректер көрсетіледі. </w:t>
      </w:r>
    </w:p>
    <w:p>
      <w:pPr>
        <w:spacing w:after="0"/>
        <w:ind w:left="0"/>
        <w:jc w:val="both"/>
      </w:pPr>
      <w:r>
        <w:rPr>
          <w:rFonts w:ascii="Times New Roman"/>
          <w:b w:val="false"/>
          <w:i w:val="false"/>
          <w:color w:val="000000"/>
          <w:sz w:val="28"/>
        </w:rPr>
        <w:t>
      Ластаушы заттар шығарындыларының көлемі тоннамен үтірден кейін бес таңбаға дейін толтыру мүмкіндігімен көрсетіледі.</w:t>
      </w:r>
    </w:p>
    <w:p>
      <w:pPr>
        <w:spacing w:after="0"/>
        <w:ind w:left="0"/>
        <w:jc w:val="both"/>
      </w:pPr>
      <w:r>
        <w:rPr>
          <w:rFonts w:ascii="Times New Roman"/>
          <w:b w:val="false"/>
          <w:i w:val="false"/>
          <w:color w:val="000000"/>
          <w:sz w:val="28"/>
        </w:rPr>
        <w:t>
      Жыл бойы (жыл ішінде оларды бөгде ұйымдарға беру салдарынан, жыл соңына ластаушы заттардың шығарындылары көздерінің болмауына қарамастан) кәсіпорындардағы тұрақты ластаушы көздерден шыққан газдардағы және аспирациялық ауадағы ластаушы заттардың бәрі (төменде аталғандардан басқасы) есепке алуға жатады. Есепті кезеңдегі ластаушы заттардың (қатты, газ тәріздес және сұйық заттар бойынша барлығы) көлемі құралдармен жүргізілген өлшеу және (немесе) есептеулер негізінде көрсетіледі.</w:t>
      </w:r>
    </w:p>
    <w:p>
      <w:pPr>
        <w:spacing w:after="0"/>
        <w:ind w:left="0"/>
        <w:jc w:val="both"/>
      </w:pPr>
      <w:r>
        <w:rPr>
          <w:rFonts w:ascii="Times New Roman"/>
          <w:b w:val="false"/>
          <w:i w:val="false"/>
          <w:color w:val="000000"/>
          <w:sz w:val="28"/>
        </w:rPr>
        <w:t>
      Статистикалық нысанда автокөлікті қоса алғанда ластаудың жылжымалы көздері бойынша деректер көрсетілмейді.</w:t>
      </w:r>
    </w:p>
    <w:p>
      <w:pPr>
        <w:spacing w:after="0"/>
        <w:ind w:left="0"/>
        <w:jc w:val="both"/>
      </w:pPr>
      <w:r>
        <w:rPr>
          <w:rFonts w:ascii="Times New Roman"/>
          <w:b w:val="false"/>
          <w:i w:val="false"/>
          <w:color w:val="000000"/>
          <w:sz w:val="28"/>
        </w:rPr>
        <w:t>
      Тұрақты орналастыруды қажет ететін жылжымалы ластау көздері (дизельді генераторлар) оларды пайдалану кезінде осы статистикалық нысанға қосылады.</w:t>
      </w:r>
    </w:p>
    <w:p>
      <w:pPr>
        <w:spacing w:after="0"/>
        <w:ind w:left="0"/>
        <w:jc w:val="both"/>
      </w:pPr>
      <w:r>
        <w:rPr>
          <w:rFonts w:ascii="Times New Roman"/>
          <w:b w:val="false"/>
          <w:i w:val="false"/>
          <w:color w:val="000000"/>
          <w:sz w:val="28"/>
        </w:rPr>
        <w:t>
      Статистикалық нысанда, егер бұл әуел бастан осы технологияның жобасында көзделген болса, өнім өндірісінің технологиялық процестерінде шикізат немесе жартылай фабрикат ретінде пайдаланылатын газбен қоса кететін заттардың мөлшері туралы деректер ескерілмейді. Техникалық көміртек зауыттарында күйе өндірген кезде реактордан шығатын газдарды тазарту кезінде, фосфор зауыттарында сары фосфор өндіргенде рудалық-термикалық пештерден шығатын газдарды тазарту кезінде, химия зауыттарында көмір қышқылын өндіргенде "қайнаған қабат" пештерінен шығатын газдарды тазарту кезінде пайда болатын және кәдеге жаратылатын заттар есепке алынбайды. Қара металлургия кәсіпорындарында домендік газда пайда болып, технологиялық отын ретінде пайдаланылатын көміртек тотығы есепке алынбайды. Түсті және қара металлургия, химия, мұнай-химия және басқа салалар зауыттарынан шығатын газдардан өнім алу үшін пайдаланылатын "қос қабатты адсорбция" және "қос түйісу" қондырғылары мен жүйелер ұстаған заттар да есепке алынбайды. Заттардың пайда болуы мен шығарындысы жөнінде жоғарыда келтірілгендердің арасынан газдың толық тұтылмауы мен технологиялық жабдықтарда саңылау болғандықтан, газдың шығуы салдарынан атмосфераға түсетін ластаушы заттар ғана есепке алынуға жатады.</w:t>
      </w:r>
    </w:p>
    <w:bookmarkStart w:name="z87" w:id="305"/>
    <w:p>
      <w:pPr>
        <w:spacing w:after="0"/>
        <w:ind w:left="0"/>
        <w:jc w:val="both"/>
      </w:pPr>
      <w:r>
        <w:rPr>
          <w:rFonts w:ascii="Times New Roman"/>
          <w:b w:val="false"/>
          <w:i w:val="false"/>
          <w:color w:val="000000"/>
          <w:sz w:val="28"/>
        </w:rPr>
        <w:t>
      4. 1-бөлімде ауаны ластайтын тұрақты көздері бар объектінің нақты орналасқан жері (заңды тұлғаның және (немесе) оның құрылымдық және оқшауланған бөлімшесінің тіркелген жеріне қарамастан) көрсетіледі. Әкімшілік-аумақтық объектілер жіктеуішіне сәйкес аумақ кодын аумақтық статистика органының қызметкері толтырады.</w:t>
      </w:r>
    </w:p>
    <w:bookmarkEnd w:id="305"/>
    <w:bookmarkStart w:name="z88" w:id="306"/>
    <w:p>
      <w:pPr>
        <w:spacing w:after="0"/>
        <w:ind w:left="0"/>
        <w:jc w:val="both"/>
      </w:pPr>
      <w:r>
        <w:rPr>
          <w:rFonts w:ascii="Times New Roman"/>
          <w:b w:val="false"/>
          <w:i w:val="false"/>
          <w:color w:val="000000"/>
          <w:sz w:val="28"/>
        </w:rPr>
        <w:t>
      5. 2-бөлімде тұрақты көздері бар объекті ластаушы заттардың шығарындыларын шығаруды есепті кезең ішінде жүзеге асырғандығы көрсетіледі.</w:t>
      </w:r>
    </w:p>
    <w:bookmarkEnd w:id="306"/>
    <w:p>
      <w:pPr>
        <w:spacing w:after="0"/>
        <w:ind w:left="0"/>
        <w:jc w:val="both"/>
      </w:pPr>
      <w:r>
        <w:rPr>
          <w:rFonts w:ascii="Times New Roman"/>
          <w:b w:val="false"/>
          <w:i w:val="false"/>
          <w:color w:val="000000"/>
          <w:sz w:val="28"/>
        </w:rPr>
        <w:t>
      Егер кәсіпорын шығарындыларға рұқсаттың немесе қоршаған ортаға теріс әсер ету туралы декларацияның болуына қарамастан шығарындыларды іс жүзінде жүзеге асырса немесе болмаса, 2-бөлімде 2.1-тармақ белгіленеді және статистикалық нысанның сәйкес бөлімдері толтырылады. Бұл ретте, 5-бөлімде барлық тұрақты көздер саны, сондай-ақ ластаушы заттар шығарындыларын нақты жүзеге асырғандар туралы ақпарат көрсетіледі. Есепті кезеңде жұмыс істемеген тұрақты көздер (ұйымдастырылған және ұйымдастырылмаған) 4-бөлімдегі 1-бағанға жалпы санға қосылады.</w:t>
      </w:r>
    </w:p>
    <w:p>
      <w:pPr>
        <w:spacing w:after="0"/>
        <w:ind w:left="0"/>
        <w:jc w:val="both"/>
      </w:pPr>
      <w:r>
        <w:rPr>
          <w:rFonts w:ascii="Times New Roman"/>
          <w:b w:val="false"/>
          <w:i w:val="false"/>
          <w:color w:val="000000"/>
          <w:sz w:val="28"/>
        </w:rPr>
        <w:t>
      Егер кәсіпорын шығарындыларды жүзеге асырмаса, 2-бөлімдегі 2.2-тармақ белгіленеді және 4-бөлімнің 1 бағаны толтырылады.</w:t>
      </w:r>
    </w:p>
    <w:p>
      <w:pPr>
        <w:spacing w:after="0"/>
        <w:ind w:left="0"/>
        <w:jc w:val="both"/>
      </w:pPr>
      <w:r>
        <w:rPr>
          <w:rFonts w:ascii="Times New Roman"/>
          <w:b w:val="false"/>
          <w:i w:val="false"/>
          <w:color w:val="000000"/>
          <w:sz w:val="28"/>
        </w:rPr>
        <w:t>
      6. 3-бөлімде кәсіпорынның қолданыстағы экологиялық заңнамаға сәйкес уәкілетті орган айқындайтын қоршаған ортаға теріс әсер ететін III санаттағы объектілерге жататындығы көрсетіледі.</w:t>
      </w:r>
    </w:p>
    <w:p>
      <w:pPr>
        <w:spacing w:after="0"/>
        <w:ind w:left="0"/>
        <w:jc w:val="both"/>
      </w:pPr>
      <w:r>
        <w:rPr>
          <w:rFonts w:ascii="Times New Roman"/>
          <w:b w:val="false"/>
          <w:i w:val="false"/>
          <w:color w:val="000000"/>
          <w:sz w:val="28"/>
        </w:rPr>
        <w:t>
      7. 4-бөлімде ластаушы заттардың атмосфераға шығарындыларының көлемі осы статистикалық нысанға қосымшаға сәйкес көп таралған ерекше ластаушы заттардың тізбесіне сәйкес көрсетіледі. Көлем үтірден кейін бес белгіге дейін толтыру мүмкіндігімен тоннада көрсетіледі.</w:t>
      </w:r>
    </w:p>
    <w:p>
      <w:pPr>
        <w:spacing w:after="0"/>
        <w:ind w:left="0"/>
        <w:jc w:val="both"/>
      </w:pPr>
      <w:r>
        <w:rPr>
          <w:rFonts w:ascii="Times New Roman"/>
          <w:b w:val="false"/>
          <w:i w:val="false"/>
          <w:color w:val="000000"/>
          <w:sz w:val="28"/>
        </w:rPr>
        <w:t>
      ІІІ санаттағы объектілерге жататын кәсіпорындар 4-бөлімде 7-бағанды толтырады.</w:t>
      </w:r>
    </w:p>
    <w:p>
      <w:pPr>
        <w:spacing w:after="0"/>
        <w:ind w:left="0"/>
        <w:jc w:val="both"/>
      </w:pPr>
      <w:r>
        <w:rPr>
          <w:rFonts w:ascii="Times New Roman"/>
          <w:b w:val="false"/>
          <w:i w:val="false"/>
          <w:color w:val="000000"/>
          <w:sz w:val="28"/>
        </w:rPr>
        <w:t>
      4-бөлімнің 1-бағанында тазарту имараттарын қоспай, барлық ұйымдастырылған және ұйымдастырылмаған көздерден атмосфераға түсетін ластаушы заттардың, сондай-ақ оларды тұтуға (зарарсыздандыруға) арналмаған газ тазарту және шаң тұту қондырғылары арқылы өткен, ұсталмаған зиянды заттар шығарындыларының жалпы көлемі көрсетіледі.</w:t>
      </w:r>
    </w:p>
    <w:p>
      <w:pPr>
        <w:spacing w:after="0"/>
        <w:ind w:left="0"/>
        <w:jc w:val="both"/>
      </w:pPr>
      <w:r>
        <w:rPr>
          <w:rFonts w:ascii="Times New Roman"/>
          <w:b w:val="false"/>
          <w:i w:val="false"/>
          <w:color w:val="000000"/>
          <w:sz w:val="28"/>
        </w:rPr>
        <w:t>
      4-бөлімнің 2-бағанында атмосфераға арнайы жабдықталған құрылғылар (құбырлар, вентиляциялық құрылғылар, аэрациялық фонарлар, ауа өткізгіштер, алау құрылғылары, газ өткізгіштері) арқылы түсетін, бірақ бұл ретте алдын ала тазалауға түспейтін, сондай-ақ оларды тұтуға арналмаған газ тазарту және шаң тұту құрылғыларынан өткен ұсталмаған ластаушы заттардың көлемі көрсетіледі.</w:t>
      </w:r>
    </w:p>
    <w:p>
      <w:pPr>
        <w:spacing w:after="0"/>
        <w:ind w:left="0"/>
        <w:jc w:val="both"/>
      </w:pPr>
      <w:r>
        <w:rPr>
          <w:rFonts w:ascii="Times New Roman"/>
          <w:b w:val="false"/>
          <w:i w:val="false"/>
          <w:color w:val="000000"/>
          <w:sz w:val="28"/>
        </w:rPr>
        <w:t>
      4-бөлімнің 3-бағанына кәсіпорындағы газ тазарту және шаң тұту қондырғыларына (олардың нақты жұмысына байланыссыз) түсетін және тазартуға жататын ластаушы заттар (барлығы және жекелеген ингредиенттер бойынша) бойынша деректер енгізіледі.</w:t>
      </w:r>
    </w:p>
    <w:p>
      <w:pPr>
        <w:spacing w:after="0"/>
        <w:ind w:left="0"/>
        <w:jc w:val="both"/>
      </w:pPr>
      <w:r>
        <w:rPr>
          <w:rFonts w:ascii="Times New Roman"/>
          <w:b w:val="false"/>
          <w:i w:val="false"/>
          <w:color w:val="000000"/>
          <w:sz w:val="28"/>
        </w:rPr>
        <w:t>
      4-бөлімнің 4-бағанында тұтылған (зарарсыздандырылған) ластаушы заттардың нақты көлемі келтіріледі.</w:t>
      </w:r>
    </w:p>
    <w:p>
      <w:pPr>
        <w:spacing w:after="0"/>
        <w:ind w:left="0"/>
        <w:jc w:val="both"/>
      </w:pPr>
      <w:r>
        <w:rPr>
          <w:rFonts w:ascii="Times New Roman"/>
          <w:b w:val="false"/>
          <w:i w:val="false"/>
          <w:color w:val="000000"/>
          <w:sz w:val="28"/>
        </w:rPr>
        <w:t>
      4-бөлімнің 5-бағанында өндіріске қайтарылып, тауарлық өнім алу үшін пайдаланылған немесе басқа жаққа өткізілген тұтылған ластаушы заттардың көлемі көрсетіледі.</w:t>
      </w:r>
    </w:p>
    <w:p>
      <w:pPr>
        <w:spacing w:after="0"/>
        <w:ind w:left="0"/>
        <w:jc w:val="both"/>
      </w:pPr>
      <w:r>
        <w:rPr>
          <w:rFonts w:ascii="Times New Roman"/>
          <w:b w:val="false"/>
          <w:i w:val="false"/>
          <w:color w:val="000000"/>
          <w:sz w:val="28"/>
        </w:rPr>
        <w:t>
      Тұтылған және кәдеге жаратылған ластаушы заттарға, егер бұл технологияда көзделсе, өнім өндірудің технологиялық процестерінде шикізат немесе жартылай фабрикат ретінде пайдаланылатын заттар жатпайды.</w:t>
      </w:r>
    </w:p>
    <w:p>
      <w:pPr>
        <w:spacing w:after="0"/>
        <w:ind w:left="0"/>
        <w:jc w:val="both"/>
      </w:pPr>
      <w:r>
        <w:rPr>
          <w:rFonts w:ascii="Times New Roman"/>
          <w:b w:val="false"/>
          <w:i w:val="false"/>
          <w:color w:val="000000"/>
          <w:sz w:val="28"/>
        </w:rPr>
        <w:t>
      4-бөлімнің 6-бағанында тазартудан кейін және тазартылмай шығарылған ауа бассейніне түскен ластаушы заттардың (барлығы, қатты, газ тәріздес және сұйық) жалпы көлемі көрсетіледі.</w:t>
      </w:r>
    </w:p>
    <w:p>
      <w:pPr>
        <w:spacing w:after="0"/>
        <w:ind w:left="0"/>
        <w:jc w:val="both"/>
      </w:pPr>
      <w:r>
        <w:rPr>
          <w:rFonts w:ascii="Times New Roman"/>
          <w:b w:val="false"/>
          <w:i w:val="false"/>
          <w:color w:val="000000"/>
          <w:sz w:val="28"/>
        </w:rPr>
        <w:t>
      7-бағанда есептік немесе аспаптық жолмен бекітілген және негізделген жол берілетін шекті шығарындылардың нормативтері немесе атмосфералық ауаға ластаушы заттар шығарындыларының жарияланатын көрсетіледі. Парниктік газдар шығарындыларын және ластаушы заттар шығарындылары мен төгiндiлерiн қоспағанда, өндіріс және тұтыну қалдықтарын орналастырудың жол берiлетiн шектi нормативтері қоршаған орта сапасы нормативтерiне қол жеткiзудi қамтамасыз ететiн эмиссиялардың әрбiр тұрақты көзi мен кәсiпорын үшін есептеулер негiзiнде Қазақстан Республикасы Экология, геология және табиғи ресурстар министрінің 2021 жылғы 10 наурыздағы № 63 бұйрығымен бекітілген(нормативтік құқықтық актілерді мемлекеттік тіркеу тізілімінде № 22317 болып тіркелген) Қоршаған ортаға эмиссиялардың нормативтерін айқындау әдістемесімен (бұдан әрі - Қоршаған ортаға эмиссиялардың нормативтерін айқындау әдістемесі) анықталатын эмиссиялардың шамалары болып табылады. Жол берілетін шығарындылардың белгіленген нормативінің қолданылу мерзімі нормативтерді қамтитын жобаларға берілген мемлекеттік экологиялық сараптама қорытындыларының қолданылу мерзімімен айқындалады.</w:t>
      </w:r>
    </w:p>
    <w:p>
      <w:pPr>
        <w:spacing w:after="0"/>
        <w:ind w:left="0"/>
        <w:jc w:val="both"/>
      </w:pPr>
      <w:r>
        <w:rPr>
          <w:rFonts w:ascii="Times New Roman"/>
          <w:b w:val="false"/>
          <w:i w:val="false"/>
          <w:color w:val="000000"/>
          <w:sz w:val="28"/>
        </w:rPr>
        <w:t>
      Кәсіпорындарда тазарту құрылғылары болмаған жағдайда 4-бөлімнің 3-5-бағандарында сызықша қойылады. Бұл жағдайда 1 және 6-бағандардың мәндері өзара тең.</w:t>
      </w:r>
    </w:p>
    <w:p>
      <w:pPr>
        <w:spacing w:after="0"/>
        <w:ind w:left="0"/>
        <w:jc w:val="both"/>
      </w:pPr>
      <w:r>
        <w:rPr>
          <w:rFonts w:ascii="Times New Roman"/>
          <w:b w:val="false"/>
          <w:i w:val="false"/>
          <w:color w:val="000000"/>
          <w:sz w:val="28"/>
        </w:rPr>
        <w:t>
      4-бөлімнің 1.1 және 1.1.1-жолдарының коды бойынша қатты ластаушы заттар ҚБ10 (10 мкм диаметрлі қатты бөлшектер) және ҚБ2,5 (2,5 мкм диаметрлі қатты бөлшектер) диаметрі бойынша бөліністе көрсетіледі.</w:t>
      </w:r>
    </w:p>
    <w:p>
      <w:pPr>
        <w:spacing w:after="0"/>
        <w:ind w:left="0"/>
        <w:jc w:val="both"/>
      </w:pPr>
      <w:r>
        <w:rPr>
          <w:rFonts w:ascii="Times New Roman"/>
          <w:b w:val="false"/>
          <w:i w:val="false"/>
          <w:color w:val="000000"/>
          <w:sz w:val="28"/>
        </w:rPr>
        <w:t>
      Көрсеткіш сынаманы қосымша алу және кәсіпорындар жүзеге асыратын шаңды фракцияларға бөлу негізінде толтырылады. Кәсіпорында тиісті өлшемдерді өлшеу мүмкіндігі болмаған жағдайда, бұл жолдар толтырылмайды.</w:t>
      </w:r>
    </w:p>
    <w:p>
      <w:pPr>
        <w:spacing w:after="0"/>
        <w:ind w:left="0"/>
        <w:jc w:val="both"/>
      </w:pPr>
      <w:r>
        <w:rPr>
          <w:rFonts w:ascii="Times New Roman"/>
          <w:b w:val="false"/>
          <w:i w:val="false"/>
          <w:color w:val="000000"/>
          <w:sz w:val="28"/>
        </w:rPr>
        <w:t>
      1.2-жол бойынша NO2 қайта есептегенде азот тотықтарының шығарындылары бойынша деректер көрсетіледі.</w:t>
      </w:r>
    </w:p>
    <w:p>
      <w:pPr>
        <w:spacing w:after="0"/>
        <w:ind w:left="0"/>
        <w:jc w:val="both"/>
      </w:pPr>
      <w:r>
        <w:rPr>
          <w:rFonts w:ascii="Times New Roman"/>
          <w:b w:val="false"/>
          <w:i w:val="false"/>
          <w:color w:val="000000"/>
          <w:sz w:val="28"/>
        </w:rPr>
        <w:t>
      Қайта есептеуге арналған формула Қоршаған ортаға эмиссиялар нормативтерін айқындау әдістемесінде қамтылған.</w:t>
      </w:r>
    </w:p>
    <w:p>
      <w:pPr>
        <w:spacing w:after="0"/>
        <w:ind w:left="0"/>
        <w:jc w:val="both"/>
      </w:pPr>
      <w:r>
        <w:rPr>
          <w:rFonts w:ascii="Times New Roman"/>
          <w:b w:val="false"/>
          <w:i w:val="false"/>
          <w:color w:val="000000"/>
          <w:sz w:val="28"/>
        </w:rPr>
        <w:t>
      8. 5-бөлімде есепті кезеңнің соңына қолда бар ұйымдастырылған және ұйымдастырылмаған тұрақты көздерден шығатын шығарындылар саны туралы деректер, сондай-ақ оның ішінде есепті кезеңде нақты жұмыс істегендер туралы деректер көрсетіледі.</w:t>
      </w:r>
    </w:p>
    <w:p>
      <w:pPr>
        <w:spacing w:after="0"/>
        <w:ind w:left="0"/>
        <w:jc w:val="both"/>
      </w:pPr>
      <w:r>
        <w:rPr>
          <w:rFonts w:ascii="Times New Roman"/>
          <w:b w:val="false"/>
          <w:i w:val="false"/>
          <w:color w:val="000000"/>
          <w:sz w:val="28"/>
        </w:rPr>
        <w:t>
      Атмосфераға ластаушы заттардың шығарылуына жол берілетін шекті шығарындылардың нормативтерін әзірлеген және осы заттардың шығарылуына рұқсат алған және атмосфералық ауаға теріс әсер ету туралы декларация алған респонденттер 5-бөлімнің 1, 2, 3-бағандарын толтырады. Бұл ретте, 3-баған бойынша есептік кезеңде нақты жұмыс істеген 2-бағанның санынан шекті жол берілетін шығарындылардың немесе ластанатын заттардың декларацияланған көлемінің белгіленген нормаларымен көздердің саны бойынша деректер көрсетіледі.</w:t>
      </w:r>
    </w:p>
    <w:p>
      <w:pPr>
        <w:spacing w:after="0"/>
        <w:ind w:left="0"/>
        <w:jc w:val="both"/>
      </w:pPr>
      <w:r>
        <w:rPr>
          <w:rFonts w:ascii="Times New Roman"/>
          <w:b w:val="false"/>
          <w:i w:val="false"/>
          <w:color w:val="000000"/>
          <w:sz w:val="28"/>
        </w:rPr>
        <w:t>
      5-бөлімнің 1-бағанындағы 1-жолда осы объектіде бар ұйымдастырылған және ұйымдастырылмаған шығарындылардың тұрақты көздерінің жалпы саны көрсетіледі, 2-бағанда – есепті кезеңде шығарындыларды нақты жүзеге асырғандар саны көрсетіледі.</w:t>
      </w:r>
    </w:p>
    <w:p>
      <w:pPr>
        <w:spacing w:after="0"/>
        <w:ind w:left="0"/>
        <w:jc w:val="both"/>
      </w:pPr>
      <w:r>
        <w:rPr>
          <w:rFonts w:ascii="Times New Roman"/>
          <w:b w:val="false"/>
          <w:i w:val="false"/>
          <w:color w:val="000000"/>
          <w:sz w:val="28"/>
        </w:rPr>
        <w:t>
      5-бөлімнің 1.1 және 1.1.1-жолдарында тұрақты көздердің жалпы санынан ластаушы заттар шығарындыларының ұйымдастырылған көздерінің, сондай-ақ тазарту имараттарымен жабдықталған шығарындылар көздерінің саны бойынша деректер бөлініп көрсетіледі.</w:t>
      </w:r>
    </w:p>
    <w:p>
      <w:pPr>
        <w:spacing w:after="0"/>
        <w:ind w:left="0"/>
        <w:jc w:val="both"/>
      </w:pPr>
      <w:r>
        <w:rPr>
          <w:rFonts w:ascii="Times New Roman"/>
          <w:b w:val="false"/>
          <w:i w:val="false"/>
          <w:color w:val="000000"/>
          <w:sz w:val="28"/>
        </w:rPr>
        <w:t>
      9. Осы статистикалық нысанды ұсыну электронды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10. Ескертпе: Х – бұл позиция толтыруға жатпайды.</w:t>
      </w:r>
    </w:p>
    <w:p>
      <w:pPr>
        <w:spacing w:after="0"/>
        <w:ind w:left="0"/>
        <w:jc w:val="both"/>
      </w:pPr>
      <w:r>
        <w:rPr>
          <w:rFonts w:ascii="Times New Roman"/>
          <w:b w:val="false"/>
          <w:i w:val="false"/>
          <w:color w:val="000000"/>
          <w:sz w:val="28"/>
        </w:rPr>
        <w:t>
      11. Арифметикалық-логикалық бақылау:</w:t>
      </w:r>
    </w:p>
    <w:p>
      <w:pPr>
        <w:spacing w:after="0"/>
        <w:ind w:left="0"/>
        <w:jc w:val="both"/>
      </w:pPr>
      <w:r>
        <w:rPr>
          <w:rFonts w:ascii="Times New Roman"/>
          <w:b w:val="false"/>
          <w:i w:val="false"/>
          <w:color w:val="000000"/>
          <w:sz w:val="28"/>
        </w:rPr>
        <w:t>
      4-бөлім: 6-баған = 1-баған + 3-баған – 4-баған әрбір жол үшін;</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4-баған≥ 5-баған әрбір жол үшін;</w:t>
      </w:r>
    </w:p>
    <w:p>
      <w:pPr>
        <w:spacing w:after="0"/>
        <w:ind w:left="0"/>
        <w:jc w:val="both"/>
      </w:pPr>
      <w:r>
        <w:rPr>
          <w:rFonts w:ascii="Times New Roman"/>
          <w:b w:val="false"/>
          <w:i w:val="false"/>
          <w:color w:val="000000"/>
          <w:sz w:val="28"/>
        </w:rPr>
        <w:t>
      1-жол = 2.1, 2.2, 2.3 және одан әрі жолдардың ∑;</w:t>
      </w:r>
    </w:p>
    <w:p>
      <w:pPr>
        <w:spacing w:after="0"/>
        <w:ind w:left="0"/>
        <w:jc w:val="both"/>
      </w:pPr>
      <w:r>
        <w:rPr>
          <w:rFonts w:ascii="Times New Roman"/>
          <w:b w:val="false"/>
          <w:i w:val="false"/>
          <w:color w:val="000000"/>
          <w:sz w:val="28"/>
        </w:rPr>
        <w:t>
      1.1-жол ≥ 1.1.1 жол;</w:t>
      </w:r>
    </w:p>
    <w:p>
      <w:pPr>
        <w:spacing w:after="0"/>
        <w:ind w:left="0"/>
        <w:jc w:val="both"/>
      </w:pPr>
      <w:r>
        <w:rPr>
          <w:rFonts w:ascii="Times New Roman"/>
          <w:b w:val="false"/>
          <w:i w:val="false"/>
          <w:color w:val="000000"/>
          <w:sz w:val="28"/>
        </w:rPr>
        <w:t>
      1.1-жол ≤ қатты заттардың коддар бойынша ∑;</w:t>
      </w:r>
    </w:p>
    <w:p>
      <w:pPr>
        <w:spacing w:after="0"/>
        <w:ind w:left="0"/>
        <w:jc w:val="both"/>
      </w:pPr>
      <w:r>
        <w:rPr>
          <w:rFonts w:ascii="Times New Roman"/>
          <w:b w:val="false"/>
          <w:i w:val="false"/>
          <w:color w:val="000000"/>
          <w:sz w:val="28"/>
        </w:rPr>
        <w:t>
      5-бөлім: 1-баған ≥ 2-баған, әрбір жол үшін;</w:t>
      </w:r>
    </w:p>
    <w:p>
      <w:pPr>
        <w:spacing w:after="0"/>
        <w:ind w:left="0"/>
        <w:jc w:val="both"/>
      </w:pPr>
      <w:r>
        <w:rPr>
          <w:rFonts w:ascii="Times New Roman"/>
          <w:b w:val="false"/>
          <w:i w:val="false"/>
          <w:color w:val="000000"/>
          <w:sz w:val="28"/>
        </w:rPr>
        <w:t>
      2-баған ≥ 3-баған, әрбір жол үшін;</w:t>
      </w:r>
    </w:p>
    <w:p>
      <w:pPr>
        <w:spacing w:after="0"/>
        <w:ind w:left="0"/>
        <w:jc w:val="both"/>
      </w:pPr>
      <w:r>
        <w:rPr>
          <w:rFonts w:ascii="Times New Roman"/>
          <w:b w:val="false"/>
          <w:i w:val="false"/>
          <w:color w:val="000000"/>
          <w:sz w:val="28"/>
        </w:rPr>
        <w:t>
      1-жол ≥ 1.1-жол, әрбір баған үшін;</w:t>
      </w:r>
    </w:p>
    <w:p>
      <w:pPr>
        <w:spacing w:after="0"/>
        <w:ind w:left="0"/>
        <w:jc w:val="both"/>
      </w:pPr>
      <w:r>
        <w:rPr>
          <w:rFonts w:ascii="Times New Roman"/>
          <w:b w:val="false"/>
          <w:i w:val="false"/>
          <w:color w:val="000000"/>
          <w:sz w:val="28"/>
        </w:rPr>
        <w:t>
      1.1-жол ≥ 1.1.1-жол, әрбір баған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ff0000"/>
          <w:sz w:val="28"/>
        </w:rPr>
        <w:t>№ 12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
Аумақтық статистика бөлімшесіне ұсынылады</w:t>
            </w:r>
          </w:p>
          <w:p>
            <w:pPr>
              <w:spacing w:after="20"/>
              <w:ind w:left="20"/>
              <w:jc w:val="both"/>
            </w:pPr>
            <w:r>
              <w:rPr>
                <w:rFonts w:ascii="Times New Roman"/>
                <w:b w:val="false"/>
                <w:i w:val="false"/>
                <w:color w:val="000000"/>
                <w:sz w:val="20"/>
              </w:rPr>
              <w:t>
Представляется территориальному подразделению статистики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февраля 2020 года</w:t>
            </w:r>
          </w:p>
          <w:p>
            <w:pPr>
              <w:spacing w:after="20"/>
              <w:ind w:left="20"/>
              <w:jc w:val="both"/>
            </w:pPr>
            <w:r>
              <w:rPr>
                <w:rFonts w:ascii="Times New Roman"/>
                <w:b w:val="false"/>
                <w:i w:val="false"/>
                <w:color w:val="000000"/>
                <w:sz w:val="20"/>
              </w:rPr>
              <w:t>
№ 24</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p>
            <w:pPr>
              <w:spacing w:after="20"/>
              <w:ind w:left="20"/>
              <w:jc w:val="both"/>
            </w:pPr>
            <w:r>
              <w:rPr>
                <w:rFonts w:ascii="Times New Roman"/>
                <w:b w:val="false"/>
                <w:i w:val="false"/>
                <w:color w:val="000000"/>
                <w:sz w:val="20"/>
              </w:rPr>
              <w:t>
Отчет о затратах на охрану окружающей среды</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использующие природные ресурсы, имеющие стационарные источники выбросов и сбросов загрязняющих веществ, отходы производства, потребления и осуществляющие природоохранную деятельность</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ресурстарды пайдаланатын, ластаушы заттар шығарындылары мен төгінділерінің тұрақты көздері, өндірістік және тұтыну қалдықтары бар, табиғатты қорғау қызметін жүзеге асыратын объектінің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объекта, использующего природные ресурсы, имеющего стационарные источники выбросов и сбросов загрязняющих веществ, отходы производства и потребления, осуществляющие природоохранную деятельность (независимо от места регистрации) – область, город, район, населенный пункт</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бөлімшелеріңің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Табиғатты қорғау қызметінің түрлері бойынша қоршаған ортаны қорғауға жұмсалған ағымдағы шығындардың жалпы көлемін және оның қаржыландыру көздерін көрсетіңіз, мың теңгеде</w:t>
      </w:r>
    </w:p>
    <w:p>
      <w:pPr>
        <w:spacing w:after="0"/>
        <w:ind w:left="0"/>
        <w:jc w:val="both"/>
      </w:pPr>
      <w:r>
        <w:rPr>
          <w:rFonts w:ascii="Times New Roman"/>
          <w:b w:val="false"/>
          <w:i w:val="false"/>
          <w:color w:val="000000"/>
          <w:sz w:val="28"/>
        </w:rPr>
        <w:t>
      Укажите объем текущих затрат, направленных на охрану окружающей среды по видам природоохранной деятельностии источники их финансирования,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w:t>
            </w:r>
            <w:r>
              <w:rPr>
                <w:rFonts w:ascii="Times New Roman"/>
                <w:b w:val="false"/>
                <w:i w:val="false"/>
                <w:color w:val="000000"/>
                <w:vertAlign w:val="superscript"/>
              </w:rPr>
              <w:t>1</w:t>
            </w:r>
            <w:r>
              <w:rPr>
                <w:rFonts w:ascii="Times New Roman"/>
                <w:b w:val="false"/>
                <w:i w:val="false"/>
                <w:color w:val="000000"/>
                <w:sz w:val="20"/>
              </w:rPr>
              <w:t xml:space="preserve">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проблемалары</w:t>
            </w:r>
          </w:p>
          <w:p>
            <w:pPr>
              <w:spacing w:after="20"/>
              <w:ind w:left="20"/>
              <w:jc w:val="both"/>
            </w:pPr>
            <w:r>
              <w:rPr>
                <w:rFonts w:ascii="Times New Roman"/>
                <w:b w:val="false"/>
                <w:i w:val="false"/>
                <w:color w:val="000000"/>
                <w:sz w:val="20"/>
              </w:rPr>
              <w:t>
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ҚОҚҚШ және РБЖ – Қазақстан Республикасы Стратегиялық жоспарлау және реформалар агенттігінің Ұлттық статистика бюросының интернет-ресурсында орналастырылған Қоршаған ортаны қорғау бойынша қызметтер, шығындар түрлері және ресурстарды басқару анықтамалығы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КДЗООС и УР – Справочник видов деятельности, затрат по охране окружающей среды и управления ресурсами, размещенный на интернет-ресурсе Бюро национальной статистики Агентства по стратегическому планированию и реформам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парниктік газдардың эмиссиясын азайту</w:t>
            </w:r>
          </w:p>
          <w:p>
            <w:pPr>
              <w:spacing w:after="20"/>
              <w:ind w:left="20"/>
              <w:jc w:val="both"/>
            </w:pPr>
            <w:r>
              <w:rPr>
                <w:rFonts w:ascii="Times New Roman"/>
                <w:b w:val="false"/>
                <w:i w:val="false"/>
                <w:color w:val="000000"/>
                <w:sz w:val="20"/>
              </w:rPr>
              <w:t>
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сатып алу</w:t>
            </w:r>
          </w:p>
          <w:p>
            <w:pPr>
              <w:spacing w:after="20"/>
              <w:ind w:left="20"/>
              <w:jc w:val="both"/>
            </w:pPr>
            <w:r>
              <w:rPr>
                <w:rFonts w:ascii="Times New Roman"/>
                <w:b w:val="false"/>
                <w:i w:val="false"/>
                <w:color w:val="000000"/>
                <w:sz w:val="20"/>
              </w:rPr>
              <w:t>
приобретение углеродных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
Очистка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
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
Защита и реабилитация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етуді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
Снижение шумового и вибрационного воздействия (исключая мероприятия внутризаводского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
Сохранение биоразнообразия и ландшафтов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қауіпсіздік мәселелерін қоспағанда)</w:t>
            </w:r>
          </w:p>
          <w:p>
            <w:pPr>
              <w:spacing w:after="20"/>
              <w:ind w:left="20"/>
              <w:jc w:val="both"/>
            </w:pPr>
            <w:r>
              <w:rPr>
                <w:rFonts w:ascii="Times New Roman"/>
                <w:b w:val="false"/>
                <w:i w:val="false"/>
                <w:color w:val="000000"/>
                <w:sz w:val="20"/>
              </w:rPr>
              <w:t>
Радиационная безопасность (исключая вопросы внешней государственной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
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
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
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ҚОҚҚШ және РБЖ сәйкес шығындардың бағыты</w:t>
            </w:r>
          </w:p>
          <w:p>
            <w:pPr>
              <w:spacing w:after="20"/>
              <w:ind w:left="20"/>
              <w:jc w:val="both"/>
            </w:pPr>
            <w:r>
              <w:rPr>
                <w:rFonts w:ascii="Times New Roman"/>
                <w:b w:val="false"/>
                <w:i w:val="false"/>
                <w:color w:val="000000"/>
                <w:sz w:val="20"/>
              </w:rPr>
              <w:t>
Направление затрат в соответствии с КДЗООС и УР</w:t>
            </w:r>
            <w:r>
              <w:rPr>
                <w:rFonts w:ascii="Times New Roman"/>
                <w:b w:val="false"/>
                <w:i w:val="false"/>
                <w:color w:val="000000"/>
                <w:vertAlign w:val="superscript"/>
              </w:rPr>
              <w:t>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шығындардың көлемі</w:t>
            </w:r>
          </w:p>
          <w:p>
            <w:pPr>
              <w:spacing w:after="20"/>
              <w:ind w:left="20"/>
              <w:jc w:val="both"/>
            </w:pPr>
            <w:r>
              <w:rPr>
                <w:rFonts w:ascii="Times New Roman"/>
                <w:b w:val="false"/>
                <w:i w:val="false"/>
                <w:color w:val="000000"/>
                <w:sz w:val="20"/>
              </w:rPr>
              <w:t>
Объем текущих затрат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негізгі түрлер бойынша:</w:t>
            </w:r>
          </w:p>
          <w:p>
            <w:pPr>
              <w:spacing w:after="20"/>
              <w:ind w:left="20"/>
              <w:jc w:val="both"/>
            </w:pPr>
            <w:r>
              <w:rPr>
                <w:rFonts w:ascii="Times New Roman"/>
                <w:b w:val="false"/>
                <w:i w:val="false"/>
                <w:color w:val="000000"/>
                <w:sz w:val="20"/>
              </w:rPr>
              <w:t>
Из них по основным видам: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w:t>
            </w:r>
          </w:p>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w:t>
            </w:r>
          </w:p>
          <w:p>
            <w:pPr>
              <w:spacing w:after="20"/>
              <w:ind w:left="20"/>
              <w:jc w:val="both"/>
            </w:pPr>
            <w:r>
              <w:rPr>
                <w:rFonts w:ascii="Times New Roman"/>
                <w:b w:val="false"/>
                <w:i w:val="false"/>
                <w:color w:val="000000"/>
                <w:sz w:val="20"/>
              </w:rPr>
              <w:t>
материальные затраты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әлеуметтік мұқтаждықтарға аударылған аударымдарға жұмсалған шығындар</w:t>
            </w:r>
          </w:p>
          <w:p>
            <w:pPr>
              <w:spacing w:after="20"/>
              <w:ind w:left="20"/>
              <w:jc w:val="both"/>
            </w:pPr>
            <w:r>
              <w:rPr>
                <w:rFonts w:ascii="Times New Roman"/>
                <w:b w:val="false"/>
                <w:i w:val="false"/>
                <w:color w:val="000000"/>
                <w:sz w:val="20"/>
              </w:rPr>
              <w:t>
затраты на оплату труда и отчисления на социальные нужды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қызметтерін көрсеткені үшін басқа кәсіпорындарға (ұйымдарға) төленгені</w:t>
            </w:r>
          </w:p>
          <w:p>
            <w:pPr>
              <w:spacing w:after="20"/>
              <w:ind w:left="20"/>
              <w:jc w:val="both"/>
            </w:pPr>
            <w:r>
              <w:rPr>
                <w:rFonts w:ascii="Times New Roman"/>
                <w:b w:val="false"/>
                <w:i w:val="false"/>
                <w:color w:val="000000"/>
                <w:sz w:val="20"/>
              </w:rPr>
              <w:t>
выплачено иным предприятиям (организациям) за оказание природоохранных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
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прочие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w:t>
            </w:r>
          </w:p>
          <w:p>
            <w:pPr>
              <w:spacing w:after="20"/>
              <w:ind w:left="20"/>
              <w:jc w:val="both"/>
            </w:pPr>
            <w:r>
              <w:rPr>
                <w:rFonts w:ascii="Times New Roman"/>
                <w:b w:val="false"/>
                <w:i w:val="false"/>
                <w:color w:val="000000"/>
                <w:sz w:val="20"/>
              </w:rPr>
              <w:t>
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p>
            <w:pPr>
              <w:spacing w:after="20"/>
              <w:ind w:left="20"/>
              <w:jc w:val="both"/>
            </w:pPr>
            <w:r>
              <w:rPr>
                <w:rFonts w:ascii="Times New Roman"/>
                <w:b w:val="false"/>
                <w:i w:val="false"/>
                <w:color w:val="000000"/>
                <w:sz w:val="20"/>
              </w:rPr>
              <w:t>
____________________ 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ұялы</w:t>
            </w:r>
          </w:p>
          <w:p>
            <w:pPr>
              <w:spacing w:after="20"/>
              <w:ind w:left="20"/>
              <w:jc w:val="both"/>
            </w:pPr>
            <w:r>
              <w:rPr>
                <w:rFonts w:ascii="Times New Roman"/>
                <w:b w:val="false"/>
                <w:i w:val="false"/>
                <w:color w:val="000000"/>
                <w:sz w:val="20"/>
              </w:rPr>
              <w:t>
стационарный мобильный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 _________________________________________________ 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p>
            <w:pPr>
              <w:spacing w:after="20"/>
              <w:ind w:left="20"/>
              <w:jc w:val="both"/>
            </w:pPr>
            <w:r>
              <w:rPr>
                <w:rFonts w:ascii="Times New Roman"/>
                <w:b w:val="false"/>
                <w:i w:val="false"/>
                <w:color w:val="000000"/>
                <w:sz w:val="20"/>
              </w:rPr>
              <w:t>
Главный бухгалтер или лицо, исполняющее его обязанности ________________ 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p>
            <w:pPr>
              <w:spacing w:after="20"/>
              <w:ind w:left="20"/>
              <w:jc w:val="both"/>
            </w:pPr>
            <w:r>
              <w:rPr>
                <w:rFonts w:ascii="Times New Roman"/>
                <w:b w:val="false"/>
                <w:i w:val="false"/>
                <w:color w:val="000000"/>
                <w:sz w:val="20"/>
              </w:rPr>
              <w:t>
Руководитель или лицо, исполняющее его обязанности ___________________ 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bookmarkStart w:name="z14" w:id="307"/>
    <w:p>
      <w:pPr>
        <w:spacing w:after="0"/>
        <w:ind w:left="0"/>
        <w:jc w:val="both"/>
      </w:pPr>
      <w:r>
        <w:rPr>
          <w:rFonts w:ascii="Times New Roman"/>
          <w:b w:val="false"/>
          <w:i w:val="false"/>
          <w:color w:val="000000"/>
          <w:sz w:val="28"/>
        </w:rPr>
        <w:t>
      Ескертпе:</w:t>
      </w:r>
    </w:p>
    <w:bookmarkEnd w:id="30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ақпандағы</w:t>
            </w:r>
            <w:r>
              <w:br/>
            </w:r>
            <w:r>
              <w:rPr>
                <w:rFonts w:ascii="Times New Roman"/>
                <w:b w:val="false"/>
                <w:i w:val="false"/>
                <w:color w:val="000000"/>
                <w:sz w:val="20"/>
              </w:rPr>
              <w:t>№ 24 бұйрығына</w:t>
            </w:r>
            <w:r>
              <w:br/>
            </w:r>
            <w:r>
              <w:rPr>
                <w:rFonts w:ascii="Times New Roman"/>
                <w:b w:val="false"/>
                <w:i w:val="false"/>
                <w:color w:val="000000"/>
                <w:sz w:val="20"/>
              </w:rPr>
              <w:t>20-қосымша</w:t>
            </w:r>
          </w:p>
        </w:tc>
      </w:tr>
    </w:tbl>
    <w:bookmarkStart w:name="z178" w:id="308"/>
    <w:p>
      <w:pPr>
        <w:spacing w:after="0"/>
        <w:ind w:left="0"/>
        <w:jc w:val="left"/>
      </w:pPr>
      <w:r>
        <w:rPr>
          <w:rFonts w:ascii="Times New Roman"/>
          <w:b/>
          <w:i w:val="false"/>
          <w:color w:val="000000"/>
        </w:rPr>
        <w:t xml:space="preserve"> "Қоршаған ортаны қорғауға жұмсалған шығындар туралы есеп" (индексі 4-ОС, кезеңділігі жылдық) жалпымемлекеттік статистикалық байқаудың статистикалық нысанын толтыру жөніндегі нұсқаулық</w:t>
      </w:r>
    </w:p>
    <w:bookmarkEnd w:id="308"/>
    <w:p>
      <w:pPr>
        <w:spacing w:after="0"/>
        <w:ind w:left="0"/>
        <w:jc w:val="both"/>
      </w:pPr>
      <w:r>
        <w:rPr>
          <w:rFonts w:ascii="Times New Roman"/>
          <w:b w:val="false"/>
          <w:i w:val="false"/>
          <w:color w:val="ff0000"/>
          <w:sz w:val="28"/>
        </w:rPr>
        <w:t xml:space="preserve">
      Ескерту. 20-қосымша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ff0000"/>
          <w:sz w:val="28"/>
        </w:rPr>
        <w:t>№ 12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Осы нұсқаулық "Қоршаған ортаны қорғауға жұмсалған шығындар туралы есеп" (индексі 4-ОС, кезеңділігі жылдық) (бұдан әрі – статистикалық нысан) жалпымемлекеттік статистикалық байқаудың статистикалық нысанын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жергілікті бюджет қаражаты – жергілікті атқарушы органдардың өзара қарыз беру қаражатын қосқанда, өтеулі және өтеусіз негізде жергілікті бюджеттен бөлінетін қаражат;</w:t>
      </w:r>
    </w:p>
    <w:p>
      <w:pPr>
        <w:spacing w:after="0"/>
        <w:ind w:left="0"/>
        <w:jc w:val="both"/>
      </w:pPr>
      <w:r>
        <w:rPr>
          <w:rFonts w:ascii="Times New Roman"/>
          <w:b w:val="false"/>
          <w:i w:val="false"/>
          <w:color w:val="000000"/>
          <w:sz w:val="28"/>
        </w:rPr>
        <w:t>
      2) қоршаған ортаны қорғау бойынша қызмет түрлері мен шығындар және ресурстарды басқару анықтамалығы (бұдан әрі – ҚОҚҚШ мен РБЖ) – қоршаған ортаны қорғауды сипаттайтын қызмет түрлерін, сондай-ақ табиғи ресурстарды басқаруды жіктеуге арналған анықтамалық;</w:t>
      </w:r>
    </w:p>
    <w:p>
      <w:pPr>
        <w:spacing w:after="0"/>
        <w:ind w:left="0"/>
        <w:jc w:val="both"/>
      </w:pPr>
      <w:r>
        <w:rPr>
          <w:rFonts w:ascii="Times New Roman"/>
          <w:b w:val="false"/>
          <w:i w:val="false"/>
          <w:color w:val="000000"/>
          <w:sz w:val="28"/>
        </w:rPr>
        <w:t>
      3) қоршаған ортаны қорғауға арналған ағымдағы шығындар – кәсіпорындар мен ұйымдардың іс-шараларды өткізуге, технологиялық процестер мен өндірістердің ағымдағы жұмысын қамтамасыз етуге, сондай-ақ экологиялық заңнаманы сақтау, ластаушы заттарды (өнімдерді) болдырмау, азайту, тазарту (қайта өңдеу) және (немесе) жою мақсатында әзірленген және жұмыс істейтін машиналар мен жабдықтарды ұстауға және пайдалануға арналған шығыстары, отын-энергетикалық ресурстарды сақтау;</w:t>
      </w:r>
    </w:p>
    <w:p>
      <w:pPr>
        <w:spacing w:after="0"/>
        <w:ind w:left="0"/>
        <w:jc w:val="both"/>
      </w:pPr>
      <w:r>
        <w:rPr>
          <w:rFonts w:ascii="Times New Roman"/>
          <w:b w:val="false"/>
          <w:i w:val="false"/>
          <w:color w:val="000000"/>
          <w:sz w:val="28"/>
        </w:rPr>
        <w:t>
      4) меншікті қаражат – кәсіпорындардың, ұйымдардың, халықтың қаражаты;</w:t>
      </w:r>
    </w:p>
    <w:p>
      <w:pPr>
        <w:spacing w:after="0"/>
        <w:ind w:left="0"/>
        <w:jc w:val="both"/>
      </w:pPr>
      <w:r>
        <w:rPr>
          <w:rFonts w:ascii="Times New Roman"/>
          <w:b w:val="false"/>
          <w:i w:val="false"/>
          <w:color w:val="000000"/>
          <w:sz w:val="28"/>
        </w:rPr>
        <w:t>
      5) республикалық бюджет қаражаты – үкіметтің сыртқы қарыздарын қоса алғанда, өтеулі және өтеусіз негізде республикалық бюджеттен бөлінген қаражат.</w:t>
      </w:r>
    </w:p>
    <w:p>
      <w:pPr>
        <w:spacing w:after="0"/>
        <w:ind w:left="0"/>
        <w:jc w:val="both"/>
      </w:pPr>
      <w:r>
        <w:rPr>
          <w:rFonts w:ascii="Times New Roman"/>
          <w:b w:val="false"/>
          <w:i w:val="false"/>
          <w:color w:val="000000"/>
          <w:sz w:val="28"/>
        </w:rPr>
        <w:t>
      3. Статистикалық нысан бухгалтерлік және қоршаған ортаны қорғауға кеткен нақты шығындарды бастапқы есепке алу деректерінің негізінде толтырылады.</w:t>
      </w:r>
    </w:p>
    <w:p>
      <w:pPr>
        <w:spacing w:after="0"/>
        <w:ind w:left="0"/>
        <w:jc w:val="both"/>
      </w:pPr>
      <w:r>
        <w:rPr>
          <w:rFonts w:ascii="Times New Roman"/>
          <w:b w:val="false"/>
          <w:i w:val="false"/>
          <w:color w:val="000000"/>
          <w:sz w:val="28"/>
        </w:rPr>
        <w:t>
      4. 1-бөлімде табиғи ресурстарды пайдаланатын, ластаушы заттардың шығарындылары мен төгінділері, өндіріс және тұтыну қалдықтары бар, табиғатты қорғау қызметін жүзеге асыратын объектінің нақты орналасқан орны көрсетіледі (заңды тұлғаның және (немесе) оның құрылымдық жəне оқшауланған бөлімшесінің тіркелген жеріне қарамастан). Әкімшілік-аумақтық объектілер жіктеуішіне сәйкес аумақ кодын мемлекеттік статистика органының қызметкері толтырады.</w:t>
      </w:r>
    </w:p>
    <w:p>
      <w:pPr>
        <w:spacing w:after="0"/>
        <w:ind w:left="0"/>
        <w:jc w:val="both"/>
      </w:pPr>
      <w:r>
        <w:rPr>
          <w:rFonts w:ascii="Times New Roman"/>
          <w:b w:val="false"/>
          <w:i w:val="false"/>
          <w:color w:val="000000"/>
          <w:sz w:val="28"/>
        </w:rPr>
        <w:t>
      5. 2-бөлімді толтыру кезінде Қазақстан Республикасы Стратегиялық жоспарлау және реформалар агенттігінің Ұлттық статистика бюросының ресми сайтында (www.stat.gov.kz) орналастырылған ҚОҚҚШ мен РБЖ басшылыққа алу керек.</w:t>
      </w:r>
    </w:p>
    <w:p>
      <w:pPr>
        <w:spacing w:after="0"/>
        <w:ind w:left="0"/>
        <w:jc w:val="both"/>
      </w:pPr>
      <w:r>
        <w:rPr>
          <w:rFonts w:ascii="Times New Roman"/>
          <w:b w:val="false"/>
          <w:i w:val="false"/>
          <w:color w:val="000000"/>
          <w:sz w:val="28"/>
        </w:rPr>
        <w:t>
      2-бөлімнің 1-бағанында қоршаған ортаны қорғаумен байланысты ішкі өнеркәсіптік қызмет процесінде пайда болатын ағымдағы шығындардың нақты сомасы көрсетіледі.</w:t>
      </w:r>
    </w:p>
    <w:p>
      <w:pPr>
        <w:spacing w:after="0"/>
        <w:ind w:left="0"/>
        <w:jc w:val="both"/>
      </w:pPr>
      <w:r>
        <w:rPr>
          <w:rFonts w:ascii="Times New Roman"/>
          <w:b w:val="false"/>
          <w:i w:val="false"/>
          <w:color w:val="000000"/>
          <w:sz w:val="28"/>
        </w:rPr>
        <w:t>
      Шаруашылық субъектілерінің қоршаған ортаны қорғау бойынша қызметпен байланысты ағымдағы (пайдаланушылық) шығыстары қоршаған ортаны қорғауға жұмсалған ағымдағы шығындарға жатады.</w:t>
      </w:r>
    </w:p>
    <w:p>
      <w:pPr>
        <w:spacing w:after="0"/>
        <w:ind w:left="0"/>
        <w:jc w:val="both"/>
      </w:pPr>
      <w:r>
        <w:rPr>
          <w:rFonts w:ascii="Times New Roman"/>
          <w:b w:val="false"/>
          <w:i w:val="false"/>
          <w:color w:val="000000"/>
          <w:sz w:val="28"/>
        </w:rPr>
        <w:t>
      Қоршаған ортаны қорғауға жұмсалған ағымдағы шығындардың құрамына:</w:t>
      </w:r>
    </w:p>
    <w:p>
      <w:pPr>
        <w:spacing w:after="0"/>
        <w:ind w:left="0"/>
        <w:jc w:val="both"/>
      </w:pPr>
      <w:r>
        <w:rPr>
          <w:rFonts w:ascii="Times New Roman"/>
          <w:b w:val="false"/>
          <w:i w:val="false"/>
          <w:color w:val="000000"/>
          <w:sz w:val="28"/>
        </w:rPr>
        <w:t>
      1) қоршаған ортаны қорғау бойынша (оларды жаңғырту және қалпына келтіру шығыстарынсыз) негізгі қорды ұстау және пайдалану: қоршаған ортаны қорғау қорларын пайдалану кезінде пайдаланылатын шикізат, материалдар мен басқа да өнімдер, отын және электр энергиясы, осы қорларды ағымдағы жөндеуіне, аталған қорларға қызмет көрсететін персоналды ұстауға жұмсалған шығындар, қоршаған ортаны қорғау имараттарына және құрылғыларына қатысты сақтандыру бойынша төлемдер;</w:t>
      </w:r>
    </w:p>
    <w:p>
      <w:pPr>
        <w:spacing w:after="0"/>
        <w:ind w:left="0"/>
        <w:jc w:val="both"/>
      </w:pPr>
      <w:r>
        <w:rPr>
          <w:rFonts w:ascii="Times New Roman"/>
          <w:b w:val="false"/>
          <w:i w:val="false"/>
          <w:color w:val="000000"/>
          <w:sz w:val="28"/>
        </w:rPr>
        <w:t>
      2) өз күшімен өндіріс және тұтыну қалдықтарын жинау, сақтау немесе көму және қайта өңдеу немесе залалсыздандыру, жою және орналастыруға жұмсалатын шығындар;</w:t>
      </w:r>
    </w:p>
    <w:p>
      <w:pPr>
        <w:spacing w:after="0"/>
        <w:ind w:left="0"/>
        <w:jc w:val="both"/>
      </w:pPr>
      <w:r>
        <w:rPr>
          <w:rFonts w:ascii="Times New Roman"/>
          <w:b w:val="false"/>
          <w:i w:val="false"/>
          <w:color w:val="000000"/>
          <w:sz w:val="28"/>
        </w:rPr>
        <w:t>
      3) қоршаған ортаға зиянды әсерлерді өз күшімен бақылауды және мониторингілеу іс-шараларын ұйымдастыру, ғылыми-техникалық зерттеулер, ұйымда қоршаған ортаны қорғау қызметін басқару;</w:t>
      </w:r>
    </w:p>
    <w:p>
      <w:pPr>
        <w:spacing w:after="0"/>
        <w:ind w:left="0"/>
        <w:jc w:val="both"/>
      </w:pPr>
      <w:r>
        <w:rPr>
          <w:rFonts w:ascii="Times New Roman"/>
          <w:b w:val="false"/>
          <w:i w:val="false"/>
          <w:color w:val="000000"/>
          <w:sz w:val="28"/>
        </w:rPr>
        <w:t>
      4) бұрын өткізілген шаруашылық қызметінің нәтижесінде бұзылған қоршаған ортаның сапасын сақтау және қалпына келтіру бойынша ағымдағы іс-шаралар;</w:t>
      </w:r>
    </w:p>
    <w:p>
      <w:pPr>
        <w:spacing w:after="0"/>
        <w:ind w:left="0"/>
        <w:jc w:val="both"/>
      </w:pPr>
      <w:r>
        <w:rPr>
          <w:rFonts w:ascii="Times New Roman"/>
          <w:b w:val="false"/>
          <w:i w:val="false"/>
          <w:color w:val="000000"/>
          <w:sz w:val="28"/>
        </w:rPr>
        <w:t>
      5) осындай обьектілерді пайдалану салдарын жою жөніндегі, оның ішінде болашақта туындайтын талаптарға қатысты өз міндеттемелерінің орындалуын қаржылық қамтамасыз етуге бөлінетін қаражат;</w:t>
      </w:r>
    </w:p>
    <w:p>
      <w:pPr>
        <w:spacing w:after="0"/>
        <w:ind w:left="0"/>
        <w:jc w:val="both"/>
      </w:pPr>
      <w:r>
        <w:rPr>
          <w:rFonts w:ascii="Times New Roman"/>
          <w:b w:val="false"/>
          <w:i w:val="false"/>
          <w:color w:val="000000"/>
          <w:sz w:val="28"/>
        </w:rPr>
        <w:t>
      6) қоршаған ортаға зиянды әсерді азайту жөніндегі өзге де ағымдағы іс-шаралар.</w:t>
      </w:r>
    </w:p>
    <w:p>
      <w:pPr>
        <w:spacing w:after="0"/>
        <w:ind w:left="0"/>
        <w:jc w:val="both"/>
      </w:pPr>
      <w:r>
        <w:rPr>
          <w:rFonts w:ascii="Times New Roman"/>
          <w:b w:val="false"/>
          <w:i w:val="false"/>
          <w:color w:val="000000"/>
          <w:sz w:val="28"/>
        </w:rPr>
        <w:t>
      Қоршаған ортаны қорғауға жұмсалған ағымдағы шығындардың құрамына:</w:t>
      </w:r>
    </w:p>
    <w:p>
      <w:pPr>
        <w:spacing w:after="0"/>
        <w:ind w:left="0"/>
        <w:jc w:val="both"/>
      </w:pPr>
      <w:r>
        <w:rPr>
          <w:rFonts w:ascii="Times New Roman"/>
          <w:b w:val="false"/>
          <w:i w:val="false"/>
          <w:color w:val="000000"/>
          <w:sz w:val="28"/>
        </w:rPr>
        <w:t>
      1) қоршаған ортаны қорғау бойынша объектілердің құрылысы;</w:t>
      </w:r>
    </w:p>
    <w:p>
      <w:pPr>
        <w:spacing w:after="0"/>
        <w:ind w:left="0"/>
        <w:jc w:val="both"/>
      </w:pPr>
      <w:r>
        <w:rPr>
          <w:rFonts w:ascii="Times New Roman"/>
          <w:b w:val="false"/>
          <w:i w:val="false"/>
          <w:color w:val="000000"/>
          <w:sz w:val="28"/>
        </w:rPr>
        <w:t>
      2) қоршаған ортаны қорғау бойынша негізгі қорларды күрделі жөндеу;</w:t>
      </w:r>
    </w:p>
    <w:p>
      <w:pPr>
        <w:spacing w:after="0"/>
        <w:ind w:left="0"/>
        <w:jc w:val="both"/>
      </w:pPr>
      <w:r>
        <w:rPr>
          <w:rFonts w:ascii="Times New Roman"/>
          <w:b w:val="false"/>
          <w:i w:val="false"/>
          <w:color w:val="000000"/>
          <w:sz w:val="28"/>
        </w:rPr>
        <w:t>
      3) қоршаған ортаны қорғау мақсатындағы негізгі қорлар бойынша амортизациялық шығындар кірмейді.</w:t>
      </w:r>
    </w:p>
    <w:p>
      <w:pPr>
        <w:spacing w:after="0"/>
        <w:ind w:left="0"/>
        <w:jc w:val="both"/>
      </w:pPr>
      <w:r>
        <w:rPr>
          <w:rFonts w:ascii="Times New Roman"/>
          <w:b w:val="false"/>
          <w:i w:val="false"/>
          <w:color w:val="000000"/>
          <w:sz w:val="28"/>
        </w:rPr>
        <w:t>
      2-бағанда шикізатты және (немесе) материалдарды, құрал-жабдықтарды, құрылғылар мен мүкәммалдарды, жиынтықтаушы бұйымдарды және (немесе) жартылай фабрикаттарды, отынды, қоршаған ортаны қорғауға арналған негізгі қорлардың жұмыс істеуі және қоршаған ортаны қорғау бойынша басқа да жұмыстарды орындау үшін қажетті барлық энергия түрлерін сатып алуға кеткен шығындарды құрайтын материалдық шығындар көрсетіледі. Осы бағанды толтыру кезінде алғашқы бухгалтерлік есептілік нысандарының деректері пайдаланылады. Материалдық шығындарға шаруашылық мүкәммалын (мысалы, тырмалар, саусаққаптар, сыпыртқылар) сатып алу енгізілмейді.</w:t>
      </w:r>
    </w:p>
    <w:p>
      <w:pPr>
        <w:spacing w:after="0"/>
        <w:ind w:left="0"/>
        <w:jc w:val="both"/>
      </w:pPr>
      <w:r>
        <w:rPr>
          <w:rFonts w:ascii="Times New Roman"/>
          <w:b w:val="false"/>
          <w:i w:val="false"/>
          <w:color w:val="000000"/>
          <w:sz w:val="28"/>
        </w:rPr>
        <w:t>
      3-бағанда қоршаған ортаны қорғау құралдарын пайдаланумен және жұмысшыларға еңбекақыға және әлеуметтік қажеттіліктерге (бюджеттік емес қорларға аударымдарды қоса) кеткен шығындар және тізімдік құрамдағы жұмысшыларға және сыртқы үйлестірушілерге жалақы сомасын және әлеуметтік сипаттағы төлемдерді қосатын қоршаған ортаны қорғау бойынша басқа да іс-шараларды өткізумен байланысты төлемдер көрсетіледі. Бұған қоршаған орта объектілерін пайдалану және қызмет көрсету бойынша тікелей жұмыс істейтін жұмысшылар кіреді. Бұдан басқа ортаны қорғау іс-шараларын өткізу кезіндегі (өндіріс пен тұтыну қалдықтарын шығару мен көму және басқасы) еңбекақы және әлеуметтік төлемдер, сондай-ақ экологтың жалақысы кіреді. Осы көрсеткіште қоршаған ортаны қорғау саласындағы мониторингті жүзеге асыратын (бақылау өлшемдер; есепке алу; бақылау және басқасы) зауыттық зертханалар жұмысшыларының еңбекақысы көрсетіледі. Қызметкерлерді тасымалдау бойынша жүргізушілерге төленетін бір реттік төлемдер, карьерге дейінгі жолдардың шаңын басу бойынша жүргізушілерге төленетін төлемдер және коммуналдық шаруашылық саласындағы көрсетілетін қызметтер (мысалы, аумақты сыпыру, жаңбырдан шатырдағы субұрғышты жөндеу жұмыстары) бойынша бір реттік төлемдер қосылмайды.</w:t>
      </w:r>
    </w:p>
    <w:p>
      <w:pPr>
        <w:spacing w:after="0"/>
        <w:ind w:left="0"/>
        <w:jc w:val="both"/>
      </w:pPr>
      <w:r>
        <w:rPr>
          <w:rFonts w:ascii="Times New Roman"/>
          <w:b w:val="false"/>
          <w:i w:val="false"/>
          <w:color w:val="000000"/>
          <w:sz w:val="28"/>
        </w:rPr>
        <w:t>
      4-бағанда 1-бағаннан бөгде ұйымдарға көрсетілген табиғатты қорғау қызметтері:</w:t>
      </w:r>
    </w:p>
    <w:p>
      <w:pPr>
        <w:spacing w:after="0"/>
        <w:ind w:left="0"/>
        <w:jc w:val="both"/>
      </w:pPr>
      <w:r>
        <w:rPr>
          <w:rFonts w:ascii="Times New Roman"/>
          <w:b w:val="false"/>
          <w:i w:val="false"/>
          <w:color w:val="000000"/>
          <w:sz w:val="28"/>
        </w:rPr>
        <w:t>
      1) ақаба суды қабылдау, тасымалдау және тазалау;</w:t>
      </w:r>
    </w:p>
    <w:p>
      <w:pPr>
        <w:spacing w:after="0"/>
        <w:ind w:left="0"/>
        <w:jc w:val="both"/>
      </w:pPr>
      <w:r>
        <w:rPr>
          <w:rFonts w:ascii="Times New Roman"/>
          <w:b w:val="false"/>
          <w:i w:val="false"/>
          <w:color w:val="000000"/>
          <w:sz w:val="28"/>
        </w:rPr>
        <w:t>
      2) өндіріс және тұтыну қалдықтарын жинау, тасымалдау (шығару), уақытша сақтау, қайта өңдеу (залалсыздандыру), жою және (немесе) көмуге;</w:t>
      </w:r>
    </w:p>
    <w:p>
      <w:pPr>
        <w:spacing w:after="0"/>
        <w:ind w:left="0"/>
        <w:jc w:val="both"/>
      </w:pPr>
      <w:r>
        <w:rPr>
          <w:rFonts w:ascii="Times New Roman"/>
          <w:b w:val="false"/>
          <w:i w:val="false"/>
          <w:color w:val="000000"/>
          <w:sz w:val="28"/>
        </w:rPr>
        <w:t>
      3) қоршаған ортаны қорғау бойынша басқа да қызметтер, соның ішінде қоршаған ортаға әсерін бағалауды және алдын ала қоршаған ортаға әсерін бағалауды әзірлеу үшін ластаушы көздерді түгендеу, атмосфераға ластаушы заттар шығарындыларының жол берілетін шекті нормативтерінің жобаларын әзірлеу, кәсіпорындардың санитарлық-қорғау аймақтарының жобаларын әзірлеу, қоршаған орта факторлары әсер еткен жағдайда адам денсаулығы үшін тәуекелдерді бағалау бойынша жұмыстар, су объектілеріне заттар мен микроорганизмдердің төгінділерінің шекті нормативтерінің жобасын әзірлеу, қалдықтардың қалыптасу нормативтерінің және оларды орналастыру лимиттерінің жобаларын әзірлеу, экологиялық сертификация және аудит, басқа да ұқсас қызметтер мен жұмыстарға кеткен нақты төлем сомасы көрсетіледі.</w:t>
      </w:r>
    </w:p>
    <w:p>
      <w:pPr>
        <w:spacing w:after="0"/>
        <w:ind w:left="0"/>
        <w:jc w:val="both"/>
      </w:pPr>
      <w:r>
        <w:rPr>
          <w:rFonts w:ascii="Times New Roman"/>
          <w:b w:val="false"/>
          <w:i w:val="false"/>
          <w:color w:val="000000"/>
          <w:sz w:val="28"/>
        </w:rPr>
        <w:t>
      5-8-бағандарда ағымдағы шығындардың көлемін бюджеттік (республикалық және жергілікті), меншікті қаражат, басқа қаржыландыру көздері бойынша көрсетіледі.</w:t>
      </w:r>
    </w:p>
    <w:p>
      <w:pPr>
        <w:spacing w:after="0"/>
        <w:ind w:left="0"/>
        <w:jc w:val="both"/>
      </w:pPr>
      <w:r>
        <w:rPr>
          <w:rFonts w:ascii="Times New Roman"/>
          <w:b w:val="false"/>
          <w:i w:val="false"/>
          <w:color w:val="000000"/>
          <w:sz w:val="28"/>
        </w:rPr>
        <w:t>
      Басқа қаражатқа қарыз қаражаты, банктердің кредиттері, басқа заңды тұлғалардан алынған ақшалар және басқасы кіреді.</w:t>
      </w:r>
    </w:p>
    <w:p>
      <w:pPr>
        <w:spacing w:after="0"/>
        <w:ind w:left="0"/>
        <w:jc w:val="both"/>
      </w:pPr>
      <w:r>
        <w:rPr>
          <w:rFonts w:ascii="Times New Roman"/>
          <w:b w:val="false"/>
          <w:i w:val="false"/>
          <w:color w:val="000000"/>
          <w:sz w:val="28"/>
        </w:rPr>
        <w:t>
      "Биоәртүрлілік пен ландшафттарды қорғау" 6-жолын толтыру кезінде флора және фауна түрлерін, экожүйелер мен мекендеу ареалдарын, табиғи және жартылай табиғи ландшафттарды қорғау және қалпына келтірумен байланысты деректерді көрсету қажет. Абаттандырумен байланысты аумақты көгалдандыру (жол бойына гүлдерді немесе талдарды отырғызу, ауланы көгалдандыру және тағы басқасы) бойынша шығындар кірмейді.</w:t>
      </w:r>
    </w:p>
    <w:p>
      <w:pPr>
        <w:spacing w:after="0"/>
        <w:ind w:left="0"/>
        <w:jc w:val="both"/>
      </w:pPr>
      <w:r>
        <w:rPr>
          <w:rFonts w:ascii="Times New Roman"/>
          <w:b w:val="false"/>
          <w:i w:val="false"/>
          <w:color w:val="000000"/>
          <w:sz w:val="28"/>
        </w:rPr>
        <w:t>
      "Қоршаған ортаны қорғау саласындағы ғылыми зерттеулер мен әзірлемелер" 8-жолы бойынша қоршаған ортаға теріс әсер ету салдарын бағалауға, қоршаған ортаны сақтау және қалпына келтіру тұжырымдамаларын, ғылыми болжамдары мен жоспарларын әзірлеуге арналған шығындар көрсетіледі. Техногендік сипаттағы төтенше жағдайлардың алдын алуға бағытталған шығындар енгізілмейді.</w:t>
      </w:r>
    </w:p>
    <w:p>
      <w:pPr>
        <w:spacing w:after="0"/>
        <w:ind w:left="0"/>
        <w:jc w:val="both"/>
      </w:pPr>
      <w:r>
        <w:rPr>
          <w:rFonts w:ascii="Times New Roman"/>
          <w:b w:val="false"/>
          <w:i w:val="false"/>
          <w:color w:val="000000"/>
          <w:sz w:val="28"/>
        </w:rPr>
        <w:t xml:space="preserve">
      6. Есепті кезеңде (ай, тоқсан, жыл) қызметі болмаған кезде респондент Заңмен белгіленген тәртіпте бекітілетін, Респонденттердің жалпымемлекеттік статистикалық байқаулар бойынша алғашқы статистикалық деректерді ұсыну графигінде көрсетілген берілген есепті кезең үшін статистикалық нысандарды ұсынудың ең ерте мерзімдерінің аяқталу күнінен кешіктірмей тиісті мемлекеттік статистика органына тиісті статистикалық нысандардың орнына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қағидаларына 1-қосымшада келтірілген нысанға сәйкес, қағаз жеткізгіште немесе электрондық түрде ұсынады.</w:t>
      </w:r>
    </w:p>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агенттігінің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p>
      <w:pPr>
        <w:spacing w:after="0"/>
        <w:ind w:left="0"/>
        <w:jc w:val="both"/>
      </w:pPr>
      <w:r>
        <w:rPr>
          <w:rFonts w:ascii="Times New Roman"/>
          <w:b w:val="false"/>
          <w:i w:val="false"/>
          <w:color w:val="000000"/>
          <w:sz w:val="28"/>
        </w:rPr>
        <w:t>
      8. Арифметикалық-логикалық бақылау:</w:t>
      </w:r>
    </w:p>
    <w:p>
      <w:pPr>
        <w:spacing w:after="0"/>
        <w:ind w:left="0"/>
        <w:jc w:val="both"/>
      </w:pPr>
      <w:r>
        <w:rPr>
          <w:rFonts w:ascii="Times New Roman"/>
          <w:b w:val="false"/>
          <w:i w:val="false"/>
          <w:color w:val="000000"/>
          <w:sz w:val="28"/>
        </w:rPr>
        <w:t>
      2-бөлімнің 1-бағаны 2-баған + 3-баған + 4-баған әр жол үшін;</w:t>
      </w:r>
    </w:p>
    <w:p>
      <w:pPr>
        <w:spacing w:after="0"/>
        <w:ind w:left="0"/>
        <w:jc w:val="both"/>
      </w:pPr>
      <w:r>
        <w:rPr>
          <w:rFonts w:ascii="Times New Roman"/>
          <w:b w:val="false"/>
          <w:i w:val="false"/>
          <w:color w:val="000000"/>
          <w:sz w:val="28"/>
        </w:rPr>
        <w:t>
      2-бөлімнің 1-бағаны = 5-баған + 6-баған + 7-баған + 8-баған әр жол үшін;</w:t>
      </w:r>
    </w:p>
    <w:p>
      <w:pPr>
        <w:spacing w:after="0"/>
        <w:ind w:left="0"/>
        <w:jc w:val="both"/>
      </w:pPr>
      <w:r>
        <w:rPr>
          <w:rFonts w:ascii="Times New Roman"/>
          <w:b w:val="false"/>
          <w:i w:val="false"/>
          <w:color w:val="000000"/>
          <w:sz w:val="28"/>
        </w:rPr>
        <w:t>
      1-жол 1.1-жол;</w:t>
      </w:r>
    </w:p>
    <w:p>
      <w:pPr>
        <w:spacing w:after="0"/>
        <w:ind w:left="0"/>
        <w:jc w:val="both"/>
      </w:pPr>
      <w:r>
        <w:rPr>
          <w:rFonts w:ascii="Times New Roman"/>
          <w:b w:val="false"/>
          <w:i w:val="false"/>
          <w:color w:val="000000"/>
          <w:sz w:val="28"/>
        </w:rPr>
        <w:t>
      9-жол 9.1-жол+ 9.2-жол.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