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53cb" w14:textId="c5f5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21 ақпандағы № 24 бұйрығы. Қазақстан Республикасының Әділет министрлігінде 2020 жылғы 27 ақпанда № 20076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000000"/>
          <w:sz w:val="28"/>
        </w:rPr>
        <w:t>№ 12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02.06.2025 </w:t>
      </w:r>
      <w:r>
        <w:rPr>
          <w:rFonts w:ascii="Times New Roman"/>
          <w:b w:val="false"/>
          <w:i w:val="false"/>
          <w:color w:val="000000"/>
          <w:sz w:val="28"/>
        </w:rPr>
        <w:t>№ 10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02.06.2025 </w:t>
      </w:r>
      <w:r>
        <w:rPr>
          <w:rFonts w:ascii="Times New Roman"/>
          <w:b w:val="false"/>
          <w:i w:val="false"/>
          <w:color w:val="000000"/>
          <w:sz w:val="28"/>
        </w:rPr>
        <w:t>№ 10</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9) "Дара кәсіпкердің өнеркәсіп өнімін (тауарлар, көрсетілетін қызметтер) өндіру туралы есебі" (индексі 01-ИП (пром),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8"/>
    <w:bookmarkStart w:name="z12" w:id="9"/>
    <w:p>
      <w:pPr>
        <w:spacing w:after="0"/>
        <w:ind w:left="0"/>
        <w:jc w:val="both"/>
      </w:pPr>
      <w:r>
        <w:rPr>
          <w:rFonts w:ascii="Times New Roman"/>
          <w:b w:val="false"/>
          <w:i w:val="false"/>
          <w:color w:val="000000"/>
          <w:sz w:val="28"/>
        </w:rPr>
        <w:t xml:space="preserve">
      10) "Дара кәсіпкердің өнеркәсіп өнімін (тауарлар, көрсетілетін қызметтер) өндіру туралы есебі" (индексі 01-ИП (пром),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9"/>
    <w:bookmarkStart w:name="z13" w:id="10"/>
    <w:p>
      <w:pPr>
        <w:spacing w:after="0"/>
        <w:ind w:left="0"/>
        <w:jc w:val="both"/>
      </w:pPr>
      <w:r>
        <w:rPr>
          <w:rFonts w:ascii="Times New Roman"/>
          <w:b w:val="false"/>
          <w:i w:val="false"/>
          <w:color w:val="000000"/>
          <w:sz w:val="28"/>
        </w:rPr>
        <w:t xml:space="preserve">
      11) "Сумен жабдықтау және (немесе) су бұру жүйелерін пайдалануды жүзеге асыратын кәсіпорындардың жұмысы туралы есеп" (индексі 1-ВК,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0"/>
    <w:bookmarkStart w:name="z14" w:id="11"/>
    <w:p>
      <w:pPr>
        <w:spacing w:after="0"/>
        <w:ind w:left="0"/>
        <w:jc w:val="both"/>
      </w:pPr>
      <w:r>
        <w:rPr>
          <w:rFonts w:ascii="Times New Roman"/>
          <w:b w:val="false"/>
          <w:i w:val="false"/>
          <w:color w:val="000000"/>
          <w:sz w:val="28"/>
        </w:rPr>
        <w:t xml:space="preserve">
      12) "Сумен жабдықтау және (немесе) су бұру жүйелерін пайдалануды жүзеге асыратын кәсіпорындардың жұмысы туралы есеп" (индексі 1-ВК,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1"/>
    <w:bookmarkStart w:name="z15" w:id="12"/>
    <w:p>
      <w:pPr>
        <w:spacing w:after="0"/>
        <w:ind w:left="0"/>
        <w:jc w:val="both"/>
      </w:pPr>
      <w:r>
        <w:rPr>
          <w:rFonts w:ascii="Times New Roman"/>
          <w:b w:val="false"/>
          <w:i w:val="false"/>
          <w:color w:val="000000"/>
          <w:sz w:val="28"/>
        </w:rPr>
        <w:t xml:space="preserve">
      13)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2"/>
    <w:bookmarkStart w:name="z16" w:id="13"/>
    <w:p>
      <w:pPr>
        <w:spacing w:after="0"/>
        <w:ind w:left="0"/>
        <w:jc w:val="both"/>
      </w:pPr>
      <w:r>
        <w:rPr>
          <w:rFonts w:ascii="Times New Roman"/>
          <w:b w:val="false"/>
          <w:i w:val="false"/>
          <w:color w:val="000000"/>
          <w:sz w:val="28"/>
        </w:rPr>
        <w:t xml:space="preserve">
      14)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3"/>
    <w:bookmarkStart w:name="z17" w:id="14"/>
    <w:p>
      <w:pPr>
        <w:spacing w:after="0"/>
        <w:ind w:left="0"/>
        <w:jc w:val="both"/>
      </w:pPr>
      <w:r>
        <w:rPr>
          <w:rFonts w:ascii="Times New Roman"/>
          <w:b w:val="false"/>
          <w:i w:val="false"/>
          <w:color w:val="000000"/>
          <w:sz w:val="28"/>
        </w:rPr>
        <w:t xml:space="preserve">
      15) "Қалдықтарды қайта өңдеу,сорттау, кәдеге жарату және көму туралы есеп" (индексі 2-қалдықтар,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4"/>
    <w:bookmarkStart w:name="z18" w:id="15"/>
    <w:p>
      <w:pPr>
        <w:spacing w:after="0"/>
        <w:ind w:left="0"/>
        <w:jc w:val="both"/>
      </w:pPr>
      <w:r>
        <w:rPr>
          <w:rFonts w:ascii="Times New Roman"/>
          <w:b w:val="false"/>
          <w:i w:val="false"/>
          <w:color w:val="000000"/>
          <w:sz w:val="28"/>
        </w:rPr>
        <w:t xml:space="preserve">
      16) "Қалдықтарды 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5"/>
    <w:bookmarkStart w:name="z19" w:id="16"/>
    <w:p>
      <w:pPr>
        <w:spacing w:after="0"/>
        <w:ind w:left="0"/>
        <w:jc w:val="both"/>
      </w:pPr>
      <w:r>
        <w:rPr>
          <w:rFonts w:ascii="Times New Roman"/>
          <w:b w:val="false"/>
          <w:i w:val="false"/>
          <w:color w:val="000000"/>
          <w:sz w:val="28"/>
        </w:rPr>
        <w:t xml:space="preserve">
      17) "Атмосфералық ауаны қорғау туралы есеп" (индексі 2-ТП (ауа),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6"/>
    <w:bookmarkStart w:name="z20" w:id="17"/>
    <w:p>
      <w:pPr>
        <w:spacing w:after="0"/>
        <w:ind w:left="0"/>
        <w:jc w:val="both"/>
      </w:pPr>
      <w:r>
        <w:rPr>
          <w:rFonts w:ascii="Times New Roman"/>
          <w:b w:val="false"/>
          <w:i w:val="false"/>
          <w:color w:val="000000"/>
          <w:sz w:val="28"/>
        </w:rPr>
        <w:t xml:space="preserve">
      18) "Атмосфералық ауаны қорғау туралы есеп" (индексі 2-ТП (ауа),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7"/>
    <w:bookmarkStart w:name="z21" w:id="18"/>
    <w:p>
      <w:pPr>
        <w:spacing w:after="0"/>
        <w:ind w:left="0"/>
        <w:jc w:val="both"/>
      </w:pPr>
      <w:r>
        <w:rPr>
          <w:rFonts w:ascii="Times New Roman"/>
          <w:b w:val="false"/>
          <w:i w:val="false"/>
          <w:color w:val="000000"/>
          <w:sz w:val="28"/>
        </w:rPr>
        <w:t xml:space="preserve">
      19) "Қоршаған ортаны қорғауға жұмсалған шығындар туралы есеп" (индексі 4-ОС,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18"/>
    <w:bookmarkStart w:name="z22" w:id="19"/>
    <w:p>
      <w:pPr>
        <w:spacing w:after="0"/>
        <w:ind w:left="0"/>
        <w:jc w:val="both"/>
      </w:pPr>
      <w:r>
        <w:rPr>
          <w:rFonts w:ascii="Times New Roman"/>
          <w:b w:val="false"/>
          <w:i w:val="false"/>
          <w:color w:val="000000"/>
          <w:sz w:val="28"/>
        </w:rPr>
        <w:t xml:space="preserve">
      20) "Қоршаған ортаны қорғауға жұмсалған шығындар туралы есеп" (индексі 4-ОС,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28.07.2023 </w:t>
      </w:r>
      <w:r>
        <w:rPr>
          <w:rFonts w:ascii="Times New Roman"/>
          <w:b w:val="false"/>
          <w:i w:val="false"/>
          <w:color w:val="000000"/>
          <w:sz w:val="28"/>
        </w:rPr>
        <w:t>№ 14</w:t>
      </w:r>
      <w:r>
        <w:rPr>
          <w:rFonts w:ascii="Times New Roman"/>
          <w:b w:val="false"/>
          <w:i w:val="false"/>
          <w:color w:val="ff0000"/>
          <w:sz w:val="28"/>
        </w:rPr>
        <w:t xml:space="preserve"> (01.01.2024 бастап қолданысқа енгізіледі); 02.06.2025 </w:t>
      </w:r>
      <w:r>
        <w:rPr>
          <w:rFonts w:ascii="Times New Roman"/>
          <w:b w:val="false"/>
          <w:i w:val="false"/>
          <w:color w:val="000000"/>
          <w:sz w:val="28"/>
        </w:rPr>
        <w:t>№ 10</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2.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2018 жылғы 13 желтоқсандағы № 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17979 болып тіркелген, Қазақстан Республикасының нормативтік құқықтық актілерінің эталондық бақылау банкінде 2019 жылғы 4 қаңтарда жарияланған) күші жойылды деп танылсын.</w:t>
      </w:r>
    </w:p>
    <w:bookmarkEnd w:id="20"/>
    <w:bookmarkStart w:name="z24" w:id="2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1"/>
    <w:bookmarkStart w:name="z25"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26" w:id="2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23"/>
    <w:bookmarkStart w:name="z27" w:id="2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24"/>
    <w:bookmarkStart w:name="z28" w:id="2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5"/>
    <w:bookmarkStart w:name="z29" w:id="2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 № 24</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(тауарлар, көрсетілетін қызметтер) өндіру, жөнелту және өндірістік қуаттар теңгерімі туралы есебі</w:t>
            </w:r>
          </w:p>
          <w:p>
            <w:pPr>
              <w:spacing w:after="20"/>
              <w:ind w:left="20"/>
              <w:jc w:val="both"/>
            </w:pPr>
          </w:p>
          <w:p>
            <w:pPr>
              <w:spacing w:after="20"/>
              <w:ind w:left="20"/>
              <w:jc w:val="both"/>
            </w:pPr>
            <w:r>
              <w:rPr>
                <w:rFonts w:ascii="Times New Roman"/>
                <w:b/>
                <w:i w:val="false"/>
                <w:color w:val="000000"/>
                <w:sz w:val="20"/>
              </w:rPr>
              <w:t>
Отчет о производстве, отгрузке продукции (товаров, услуг) и балансе производственных мощностей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20"/>
              <w:ind w:left="20"/>
              <w:jc w:val="both"/>
            </w:pPr>
          </w:p>
          <w:p>
            <w:pPr>
              <w:spacing w:after="20"/>
              <w:ind w:left="20"/>
              <w:jc w:val="both"/>
            </w:pPr>
            <w:r>
              <w:rPr>
                <w:rFonts w:ascii="Times New Roman"/>
                <w:b/>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
</w:t>
            </w: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Ұсыну мерзімі – есепті кезеңнен кейінгі 14 наурызға (қоса алғанда) дейін</w:t>
            </w:r>
          </w:p>
          <w:p>
            <w:pPr>
              <w:spacing w:after="20"/>
              <w:ind w:left="20"/>
              <w:jc w:val="both"/>
            </w:pPr>
          </w:p>
          <w:p>
            <w:pPr>
              <w:spacing w:after="20"/>
              <w:ind w:left="20"/>
              <w:jc w:val="both"/>
            </w:pPr>
            <w:r>
              <w:rPr>
                <w:rFonts w:ascii="Times New Roman"/>
                <w:b/>
                <w:i w:val="false"/>
                <w:color w:val="000000"/>
                <w:sz w:val="20"/>
              </w:rPr>
              <w:t>
Срок представления – до 14 марта (включительно) после отчетного периода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p>
          <w:p>
            <w:pPr>
              <w:spacing w:after="20"/>
              <w:ind w:left="20"/>
              <w:jc w:val="both"/>
            </w:pPr>
            <w:r>
              <w:rPr>
                <w:rFonts w:ascii="Times New Roman"/>
                <w:b/>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Әкімшілік-аумақтық объектілер жіктеуішіне (бұдан әрi – ӘАОЖ)</w:t>
            </w:r>
            <w:r>
              <w:rPr>
                <w:rFonts w:ascii="Times New Roman"/>
                <w:b/>
                <w:i w:val="false"/>
                <w:color w:val="000000"/>
                <w:vertAlign w:val="superscript"/>
              </w:rPr>
              <w:t>1</w:t>
            </w:r>
            <w:r>
              <w:rPr>
                <w:rFonts w:ascii="Times New Roman"/>
                <w:b/>
                <w:i w:val="false"/>
                <w:color w:val="000000"/>
                <w:sz w:val="20"/>
              </w:rPr>
              <w:t xml:space="preserve"> сәйкес аумақ коды (статистикалық нысанды қағаз жеткізгіште тапсыру кезінде аумақтық статистика бөлімшесінің қызметкері толтырады)</w:t>
            </w:r>
          </w:p>
          <w:p>
            <w:pPr>
              <w:spacing w:after="20"/>
              <w:ind w:left="20"/>
              <w:jc w:val="both"/>
            </w:pPr>
          </w:p>
          <w:p>
            <w:pPr>
              <w:spacing w:after="20"/>
              <w:ind w:left="20"/>
              <w:jc w:val="both"/>
            </w:pPr>
            <w:r>
              <w:rPr>
                <w:rFonts w:ascii="Times New Roman"/>
                <w:b/>
                <w:i w:val="false"/>
                <w:color w:val="000000"/>
                <w:sz w:val="20"/>
              </w:rPr>
              <w:t>
Код территории согласно Классификатору административно-территориальных объектов (далее – КАТО)1 (заполняется работником территориального подразделения статистики при сдаче статистической формы на бумажном носителе)
</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Есепті жылдағы өндірілген өнімдер және көрсетілген қызметтер көлемін қосылған құнға салықсыз (бұдан әрi – ҚҚС) және акциздерсіз өндіруші кәсіпорын бағасымен көрсетіңіз, мың теңгемен</w:t>
            </w:r>
          </w:p>
          <w:p>
            <w:pPr>
              <w:spacing w:after="20"/>
              <w:ind w:left="20"/>
              <w:jc w:val="both"/>
            </w:pPr>
          </w:p>
          <w:p>
            <w:pPr>
              <w:spacing w:after="20"/>
              <w:ind w:left="20"/>
              <w:jc w:val="both"/>
            </w:pPr>
            <w:r>
              <w:rPr>
                <w:rFonts w:ascii="Times New Roman"/>
                <w:b/>
                <w:i w:val="false"/>
                <w:color w:val="000000"/>
                <w:sz w:val="20"/>
              </w:rPr>
              <w:t>
Укажите объемы произведенной продукции и оказанных услуг в ценах предприятий-производителей (без налога на добавленную стоимость (далее – НДС) и акцизов) за отчетный год, тысячах тенге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(5 таңба)</w:t>
            </w:r>
          </w:p>
          <w:p>
            <w:pPr>
              <w:spacing w:after="20"/>
              <w:ind w:left="20"/>
              <w:jc w:val="both"/>
            </w:pPr>
            <w:r>
              <w:rPr>
                <w:rFonts w:ascii="Times New Roman"/>
                <w:b w:val="false"/>
                <w:i w:val="false"/>
                <w:color w:val="000000"/>
                <w:sz w:val="20"/>
              </w:rPr>
              <w:t>
Код ОКЭД (5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көрсетілген қызметтер)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кәсiпорындарға қайта өңдеуге тапсырылған шикiзаттың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және құндық көріністегі өндіруші кәсіпорын бағасымен (ҚҚС және акциздерсіз) өнім өндірісінің (тауарлар, көрсетілген қызметтерінің)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(товаров, услуг) в натуральном и стоимостном выражении в ценах предприятий-производителей (без НДС и акцизов)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барлығы, саны</w:t>
            </w:r>
          </w:p>
          <w:p>
            <w:pPr>
              <w:spacing w:after="20"/>
              <w:ind w:left="20"/>
              <w:jc w:val="both"/>
            </w:pPr>
            <w:r>
              <w:rPr>
                <w:rFonts w:ascii="Times New Roman"/>
                <w:b w:val="false"/>
                <w:i w:val="false"/>
                <w:color w:val="000000"/>
                <w:sz w:val="20"/>
              </w:rPr>
              <w:t>
Произведено продукции всего,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 көрсетілген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
из вторичного сырья</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
из вторичного сырья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қозғалыстар, саны</w:t>
            </w:r>
          </w:p>
          <w:p>
            <w:pPr>
              <w:spacing w:after="20"/>
              <w:ind w:left="20"/>
              <w:jc w:val="both"/>
            </w:pPr>
            <w:r>
              <w:rPr>
                <w:rFonts w:ascii="Times New Roman"/>
                <w:b w:val="false"/>
                <w:i w:val="false"/>
                <w:color w:val="000000"/>
                <w:sz w:val="20"/>
              </w:rPr>
              <w:t>
Прочие движения,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дайын өнімнің қалғаны, саны</w:t>
            </w:r>
          </w:p>
          <w:p>
            <w:pPr>
              <w:spacing w:after="20"/>
              <w:ind w:left="20"/>
              <w:jc w:val="both"/>
            </w:pPr>
            <w:r>
              <w:rPr>
                <w:rFonts w:ascii="Times New Roman"/>
                <w:b w:val="false"/>
                <w:i w:val="false"/>
                <w:color w:val="000000"/>
                <w:sz w:val="20"/>
              </w:rPr>
              <w:t>
Остатки готовой продукции на конец года,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предыдущий год, всего,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ӨӨСЖ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СКПП – здесь и далее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Экологиялық таза өнім (тауарлар, көрсетілген қызметтер) өндірісінің заттай көріністегі және құндық көріністегі көлемін көрсетіңіз </w:t>
      </w:r>
    </w:p>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Қосалқы қызмет түрлері бойынша орындалған жұмыс және көрсетілген </w:t>
      </w:r>
      <w:r>
        <w:rPr>
          <w:rFonts w:ascii="Times New Roman"/>
          <w:b/>
          <w:i w:val="false"/>
          <w:color w:val="000000"/>
          <w:sz w:val="28"/>
        </w:rPr>
        <w:t>қызметтер көлемін қосылған құнға салықсыз (бұдан әрі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 выполненных работ и услуг по вторичным видам деятельности в действующих ценах предприятия без налога на добавленную стоимость (далее – НДС) и акцизов,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жылдағы заттай және құндық көріністегі өндіруші кәсіпорын бағасымен (ҚҚС және акциздерсіз) өз өндірісінің жөнелтілген өнеркәсіптік өнімінің (тауарларының, қызметтерінің)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 собственного производства в натуральном и стоимостном выражении в ценах предприятий-производителей (без НДС и акцизов)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жөнелтілгені – барлығы</w:t>
            </w:r>
          </w:p>
          <w:p>
            <w:pPr>
              <w:spacing w:after="20"/>
              <w:ind w:left="20"/>
              <w:jc w:val="both"/>
            </w:pPr>
            <w:r>
              <w:rPr>
                <w:rFonts w:ascii="Times New Roman"/>
                <w:b w:val="false"/>
                <w:i w:val="false"/>
                <w:color w:val="000000"/>
                <w:sz w:val="20"/>
              </w:rPr>
              <w:t>
Отгружено в стоимостном выражении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түрлері бойынша:</w:t>
            </w:r>
          </w:p>
          <w:p>
            <w:pPr>
              <w:spacing w:after="20"/>
              <w:ind w:left="20"/>
              <w:jc w:val="both"/>
            </w:pPr>
            <w:r>
              <w:rPr>
                <w:rFonts w:ascii="Times New Roman"/>
                <w:b w:val="false"/>
                <w:i w:val="false"/>
                <w:color w:val="000000"/>
                <w:sz w:val="20"/>
              </w:rPr>
              <w:t>
в том числе по видам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Заттай және құндық көріністегі өз өндірісінің жөнелтілген өнеркәсіптік өнімінің (тауардың, қызметтің) көлемін көрсетіңіз(құндық көріністегі өндірістің жалпы көлеміндегі едәуір үлкен үлесі бар өнеркәсіп өнімінің 10 негізгі түріне дейін)</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жөнелтілгені</w:t>
            </w:r>
          </w:p>
          <w:p>
            <w:pPr>
              <w:spacing w:after="20"/>
              <w:ind w:left="20"/>
              <w:jc w:val="both"/>
            </w:pP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жөнелтілгені</w:t>
            </w:r>
          </w:p>
          <w:p>
            <w:pPr>
              <w:spacing w:after="20"/>
              <w:ind w:left="20"/>
              <w:jc w:val="both"/>
            </w:pP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p>
          <w:p>
            <w:pPr>
              <w:spacing w:after="20"/>
              <w:ind w:left="20"/>
              <w:jc w:val="both"/>
            </w:pPr>
            <w:r>
              <w:rPr>
                <w:rFonts w:ascii="Times New Roman"/>
                <w:b w:val="false"/>
                <w:i w:val="false"/>
                <w:color w:val="000000"/>
                <w:sz w:val="20"/>
              </w:rPr>
              <w:t>
наименование области или города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(ӘАОЖ-ге сәйкес)</w:t>
            </w:r>
          </w:p>
          <w:p>
            <w:pPr>
              <w:spacing w:after="20"/>
              <w:ind w:left="20"/>
              <w:jc w:val="both"/>
            </w:pPr>
            <w:r>
              <w:rPr>
                <w:rFonts w:ascii="Times New Roman"/>
                <w:b w:val="false"/>
                <w:i w:val="false"/>
                <w:color w:val="000000"/>
                <w:sz w:val="20"/>
              </w:rPr>
              <w:t>
код области или города (согласно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p>
            <w:pPr>
              <w:spacing w:after="20"/>
              <w:ind w:left="20"/>
              <w:jc w:val="both"/>
            </w:pPr>
            <w:r>
              <w:rPr>
                <w:rFonts w:ascii="Times New Roman"/>
                <w:b w:val="false"/>
                <w:i w:val="false"/>
                <w:color w:val="000000"/>
                <w:sz w:val="20"/>
              </w:rPr>
              <w:t>
наименование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(ЕЖ-ге сәйкес)</w:t>
            </w:r>
          </w:p>
          <w:p>
            <w:pPr>
              <w:spacing w:after="20"/>
              <w:ind w:left="20"/>
              <w:jc w:val="both"/>
            </w:pPr>
            <w:r>
              <w:rPr>
                <w:rFonts w:ascii="Times New Roman"/>
                <w:b w:val="false"/>
                <w:i w:val="false"/>
                <w:color w:val="000000"/>
                <w:sz w:val="20"/>
              </w:rPr>
              <w:t>
код страны (согласно 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Қазақстан Республикасының "Мемлекеттік статистика туралы"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6-бөлімді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Есепті жылдағы өңдеуге қабылданған сиырдың шикі сүтінің көлемін көрсетіңіз, тоннамен</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год, в тоннах</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
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
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(делдалдық қызмет)</w:t>
            </w:r>
          </w:p>
          <w:p>
            <w:pPr>
              <w:spacing w:after="20"/>
              <w:ind w:left="20"/>
              <w:jc w:val="both"/>
            </w:pPr>
            <w:r>
              <w:rPr>
                <w:rFonts w:ascii="Times New Roman"/>
                <w:b w:val="false"/>
                <w:i w:val="false"/>
                <w:color w:val="000000"/>
                <w:sz w:val="20"/>
              </w:rPr>
              <w:t>
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 - барлығы:</w:t>
            </w:r>
          </w:p>
          <w:p>
            <w:pPr>
              <w:spacing w:after="20"/>
              <w:ind w:left="20"/>
              <w:jc w:val="both"/>
            </w:pPr>
            <w:r>
              <w:rPr>
                <w:rFonts w:ascii="Times New Roman"/>
                <w:b w:val="false"/>
                <w:i w:val="false"/>
                <w:color w:val="000000"/>
                <w:sz w:val="20"/>
              </w:rPr>
              <w:t>
Объем сырого коровьего молока, принятого на переработку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7-бөлімді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Раздел 7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8-10 бөлімдер қосымшада көрсетілген өнімдер тізбесіне сәйкес толтырылады.</w:t>
      </w:r>
    </w:p>
    <w:p>
      <w:pPr>
        <w:spacing w:after="0"/>
        <w:ind w:left="0"/>
        <w:jc w:val="both"/>
      </w:pPr>
      <w:r>
        <w:rPr>
          <w:rFonts w:ascii="Times New Roman"/>
          <w:b w:val="false"/>
          <w:i w:val="false"/>
          <w:color w:val="000000"/>
          <w:sz w:val="28"/>
        </w:rPr>
        <w:t>
      Разделы с 8 по 10 заполняются в соответствии с перечнем продукции указанным в Приложении.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Өндірілген өнімнің мамандандырылған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специализированных мощностей произведенной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Наименование видов продукции6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вида продукции6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p>
          <w:p>
            <w:pPr>
              <w:spacing w:after="20"/>
              <w:ind w:left="20"/>
              <w:jc w:val="both"/>
            </w:pPr>
            <w:r>
              <w:rPr>
                <w:rFonts w:ascii="Times New Roman"/>
                <w:b w:val="false"/>
                <w:i w:val="false"/>
                <w:color w:val="000000"/>
                <w:sz w:val="20"/>
              </w:rPr>
              <w:t>
Мощности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 есебінен</w:t>
            </w:r>
          </w:p>
          <w:p>
            <w:pPr>
              <w:spacing w:after="20"/>
              <w:ind w:left="20"/>
              <w:jc w:val="both"/>
            </w:pPr>
            <w:r>
              <w:rPr>
                <w:rFonts w:ascii="Times New Roman"/>
                <w:b w:val="false"/>
                <w:i w:val="false"/>
                <w:color w:val="000000"/>
                <w:sz w:val="20"/>
              </w:rPr>
              <w:t>
увеличение мощности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p>
            <w:pPr>
              <w:spacing w:after="20"/>
              <w:ind w:left="20"/>
              <w:jc w:val="both"/>
            </w:pPr>
            <w:r>
              <w:rPr>
                <w:rFonts w:ascii="Times New Roman"/>
                <w:b w:val="false"/>
                <w:i w:val="false"/>
                <w:color w:val="000000"/>
                <w:sz w:val="20"/>
              </w:rPr>
              <w:t>
нового строительства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w:t>
            </w:r>
          </w:p>
          <w:p>
            <w:pPr>
              <w:spacing w:after="20"/>
              <w:ind w:left="20"/>
              <w:jc w:val="both"/>
            </w:pPr>
            <w:r>
              <w:rPr>
                <w:rFonts w:ascii="Times New Roman"/>
                <w:b w:val="false"/>
                <w:i w:val="false"/>
                <w:color w:val="000000"/>
                <w:sz w:val="20"/>
              </w:rPr>
              <w:t>
реконструкции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w:t>
            </w:r>
          </w:p>
          <w:p>
            <w:pPr>
              <w:spacing w:after="20"/>
              <w:ind w:left="20"/>
              <w:jc w:val="both"/>
            </w:pPr>
            <w:r>
              <w:rPr>
                <w:rFonts w:ascii="Times New Roman"/>
                <w:b w:val="false"/>
                <w:i w:val="false"/>
                <w:color w:val="000000"/>
                <w:sz w:val="20"/>
              </w:rPr>
              <w:t>
Мощность на конец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 есебінен</w:t>
            </w:r>
          </w:p>
          <w:p>
            <w:pPr>
              <w:spacing w:after="20"/>
              <w:ind w:left="20"/>
              <w:jc w:val="both"/>
            </w:pPr>
            <w:r>
              <w:rPr>
                <w:rFonts w:ascii="Times New Roman"/>
                <w:b w:val="false"/>
                <w:i w:val="false"/>
                <w:color w:val="000000"/>
                <w:sz w:val="20"/>
              </w:rPr>
              <w:t>
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p>
            <w:pPr>
              <w:spacing w:after="20"/>
              <w:ind w:left="20"/>
              <w:jc w:val="both"/>
            </w:pPr>
            <w:r>
              <w:rPr>
                <w:rFonts w:ascii="Times New Roman"/>
                <w:b w:val="false"/>
                <w:i w:val="false"/>
                <w:color w:val="000000"/>
                <w:sz w:val="20"/>
              </w:rPr>
              <w:t>
расширения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
прочих факторов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Өнім түрлерінің атауы және коды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Қосымшада көрсетілген өнімдер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Наименование и коды видов продукции – здесь и далее заполняются в соответствии с перечнем продукции, указанным в Приложении,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Мамандандырылмаған қуаттарда өнім шығарылымы және іске қосу туралы актілері бекітілмеген өндірілген өнімнің қуаттарын пайдалану туралы деректерді көрсетіңіз.</w:t>
      </w:r>
    </w:p>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 и об использовании мощностей произведенной продукции,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Среднегодовая мощность, действовавшая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 қуаттарда</w:t>
            </w:r>
          </w:p>
          <w:p>
            <w:pPr>
              <w:spacing w:after="20"/>
              <w:ind w:left="20"/>
              <w:jc w:val="both"/>
            </w:pPr>
            <w:r>
              <w:rPr>
                <w:rFonts w:ascii="Times New Roman"/>
                <w:b w:val="false"/>
                <w:i w:val="false"/>
                <w:color w:val="000000"/>
                <w:sz w:val="20"/>
              </w:rPr>
              <w:t>
на неспециализированных мощностях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туралы актілері бекітілмеген қуаттарда</w:t>
            </w:r>
          </w:p>
          <w:p>
            <w:pPr>
              <w:spacing w:after="20"/>
              <w:ind w:left="20"/>
              <w:jc w:val="both"/>
            </w:pPr>
            <w:r>
              <w:rPr>
                <w:rFonts w:ascii="Times New Roman"/>
                <w:b w:val="false"/>
                <w:i w:val="false"/>
                <w:color w:val="000000"/>
                <w:sz w:val="20"/>
              </w:rPr>
              <w:t>
на мощностях акты ввода в действие которых не утверждены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Қуаттарды толық пайдаланбаудың негізгі себептерін көрсетіңіз</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Укажите основные причины недоиспользования мощностей</w:t>
      </w:r>
      <w:r>
        <w:rPr>
          <w:rFonts w:ascii="Times New Roman"/>
          <w:b w:val="false"/>
          <w:i w:val="false"/>
          <w:color w:val="000000"/>
          <w:vertAlign w:val="superscript"/>
        </w:rPr>
        <w:t>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w:t>
            </w:r>
          </w:p>
          <w:p>
            <w:pPr>
              <w:spacing w:after="20"/>
              <w:ind w:left="20"/>
              <w:jc w:val="both"/>
            </w:pPr>
            <w:r>
              <w:rPr>
                <w:rFonts w:ascii="Times New Roman"/>
                <w:b w:val="false"/>
                <w:i w:val="false"/>
                <w:color w:val="000000"/>
                <w:sz w:val="20"/>
              </w:rPr>
              <w:t>
Причины недоиспользования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i w:val="false"/>
                <w:color w:val="000000"/>
                <w:sz w:val="20"/>
              </w:rPr>
              <w:t xml:space="preserve"> - Осы бөлім анықтамалыққа сәйкес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05. Меншікті айналым қаражаттарының 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06. Шикізаттың болмауы</w:t>
            </w:r>
          </w:p>
          <w:p>
            <w:pPr>
              <w:spacing w:after="20"/>
              <w:ind w:left="20"/>
              <w:jc w:val="both"/>
            </w:pPr>
            <w:r>
              <w:rPr>
                <w:rFonts w:ascii="Times New Roman"/>
                <w:b w:val="false"/>
                <w:i w:val="false"/>
                <w:color w:val="000000"/>
                <w:sz w:val="20"/>
              </w:rPr>
              <w:t>
</w:t>
            </w:r>
            <w:r>
              <w:rPr>
                <w:rFonts w:ascii="Times New Roman"/>
                <w:b/>
                <w:i w:val="false"/>
                <w:color w:val="000000"/>
                <w:sz w:val="20"/>
              </w:rPr>
              <w:t>07. Апатты жағдай</w:t>
            </w:r>
          </w:p>
          <w:p>
            <w:pPr>
              <w:spacing w:after="20"/>
              <w:ind w:left="20"/>
              <w:jc w:val="both"/>
            </w:pPr>
            <w:r>
              <w:rPr>
                <w:rFonts w:ascii="Times New Roman"/>
                <w:b w:val="false"/>
                <w:i w:val="false"/>
                <w:color w:val="000000"/>
                <w:sz w:val="20"/>
              </w:rPr>
              <w:t>
</w:t>
            </w:r>
            <w:r>
              <w:rPr>
                <w:rFonts w:ascii="Times New Roman"/>
                <w:b/>
                <w:i w:val="false"/>
                <w:color w:val="000000"/>
                <w:sz w:val="20"/>
              </w:rPr>
              <w:t>08. Сұраныс (тапсырыстардың, шарттардың, келісімшарттардың, өткізу нарығының азаюы, маусымдық сипаттағы тапсырыстар)</w:t>
            </w:r>
          </w:p>
          <w:p>
            <w:pPr>
              <w:spacing w:after="20"/>
              <w:ind w:left="20"/>
              <w:jc w:val="both"/>
            </w:pPr>
            <w:r>
              <w:rPr>
                <w:rFonts w:ascii="Times New Roman"/>
                <w:b w:val="false"/>
                <w:i w:val="false"/>
                <w:color w:val="000000"/>
                <w:sz w:val="20"/>
              </w:rPr>
              <w:t>
</w:t>
            </w:r>
            <w:r>
              <w:rPr>
                <w:rFonts w:ascii="Times New Roman"/>
                <w:b/>
                <w:i w:val="false"/>
                <w:color w:val="000000"/>
                <w:sz w:val="20"/>
              </w:rPr>
              <w:t>09. Құрал-жабдықтарды жөндеу, кәсіпорынды қайта жаңарту</w:t>
            </w:r>
          </w:p>
          <w:p>
            <w:pPr>
              <w:spacing w:after="20"/>
              <w:ind w:left="20"/>
              <w:jc w:val="both"/>
            </w:pPr>
            <w:r>
              <w:rPr>
                <w:rFonts w:ascii="Times New Roman"/>
                <w:b w:val="false"/>
                <w:i w:val="false"/>
                <w:color w:val="000000"/>
                <w:sz w:val="20"/>
              </w:rPr>
              <w:t>
</w:t>
            </w:r>
            <w:r>
              <w:rPr>
                <w:rFonts w:ascii="Times New Roman"/>
                <w:b/>
                <w:i w:val="false"/>
                <w:color w:val="000000"/>
                <w:sz w:val="20"/>
              </w:rPr>
              <w:t>10. Өнімдер ассортиментінің өзгеруі, өнімдерді сақтау шарттары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Данный раздел заполняется в соответствии со справочником:</w:t>
            </w:r>
          </w:p>
          <w:p>
            <w:pPr>
              <w:spacing w:after="20"/>
              <w:ind w:left="20"/>
              <w:jc w:val="both"/>
            </w:pPr>
            <w:r>
              <w:rPr>
                <w:rFonts w:ascii="Times New Roman"/>
                <w:b w:val="false"/>
                <w:i w:val="false"/>
                <w:color w:val="000000"/>
                <w:sz w:val="20"/>
              </w:rPr>
              <w:t>
05. Недостаток собственных оборотных средств</w:t>
            </w:r>
          </w:p>
          <w:p>
            <w:pPr>
              <w:spacing w:after="20"/>
              <w:ind w:left="20"/>
              <w:jc w:val="both"/>
            </w:pPr>
            <w:r>
              <w:rPr>
                <w:rFonts w:ascii="Times New Roman"/>
                <w:b w:val="false"/>
                <w:i w:val="false"/>
                <w:color w:val="000000"/>
                <w:sz w:val="20"/>
              </w:rPr>
              <w:t>
06. Отсутствие сырья</w:t>
            </w:r>
          </w:p>
          <w:p>
            <w:pPr>
              <w:spacing w:after="20"/>
              <w:ind w:left="20"/>
              <w:jc w:val="both"/>
            </w:pPr>
            <w:r>
              <w:rPr>
                <w:rFonts w:ascii="Times New Roman"/>
                <w:b w:val="false"/>
                <w:i w:val="false"/>
                <w:color w:val="000000"/>
                <w:sz w:val="20"/>
              </w:rPr>
              <w:t>
07. Аварийная ситуация</w:t>
            </w:r>
          </w:p>
          <w:p>
            <w:pPr>
              <w:spacing w:after="20"/>
              <w:ind w:left="20"/>
              <w:jc w:val="both"/>
            </w:pPr>
            <w:r>
              <w:rPr>
                <w:rFonts w:ascii="Times New Roman"/>
                <w:b w:val="false"/>
                <w:i w:val="false"/>
                <w:color w:val="000000"/>
                <w:sz w:val="20"/>
              </w:rPr>
              <w:t>
08. 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
09. Ремонт оборудования, реконструкция предприятия</w:t>
            </w:r>
          </w:p>
          <w:p>
            <w:pPr>
              <w:spacing w:after="20"/>
              <w:ind w:left="20"/>
              <w:jc w:val="both"/>
            </w:pPr>
            <w:r>
              <w:rPr>
                <w:rFonts w:ascii="Times New Roman"/>
                <w:b w:val="false"/>
                <w:i w:val="false"/>
                <w:color w:val="000000"/>
                <w:sz w:val="20"/>
              </w:rPr>
              <w:t>
10. Изменение ассортимента продукции, условия хранения продукции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 (тауарлар, көрсетілетін </w:t>
            </w:r>
            <w:r>
              <w:br/>
            </w:r>
            <w:r>
              <w:rPr>
                <w:rFonts w:ascii="Times New Roman"/>
                <w:b w:val="false"/>
                <w:i w:val="false"/>
                <w:color w:val="000000"/>
                <w:sz w:val="20"/>
              </w:rPr>
              <w:t xml:space="preserve">қызметтер) өндіру, жөнелту </w:t>
            </w:r>
            <w:r>
              <w:br/>
            </w:r>
            <w:r>
              <w:rPr>
                <w:rFonts w:ascii="Times New Roman"/>
                <w:b w:val="false"/>
                <w:i w:val="false"/>
                <w:color w:val="000000"/>
                <w:sz w:val="20"/>
              </w:rPr>
              <w:t xml:space="preserve">және өндірістік қуаттар </w:t>
            </w:r>
            <w:r>
              <w:br/>
            </w:r>
            <w:r>
              <w:rPr>
                <w:rFonts w:ascii="Times New Roman"/>
                <w:b w:val="false"/>
                <w:i w:val="false"/>
                <w:color w:val="000000"/>
                <w:sz w:val="20"/>
              </w:rPr>
              <w:t xml:space="preserve">теңгерімі туралы есебі" (индексі </w:t>
            </w:r>
            <w:r>
              <w:br/>
            </w:r>
            <w:r>
              <w:rPr>
                <w:rFonts w:ascii="Times New Roman"/>
                <w:b w:val="false"/>
                <w:i w:val="false"/>
                <w:color w:val="000000"/>
                <w:sz w:val="20"/>
              </w:rPr>
              <w:t xml:space="preserve">1-П, 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8-10 бөлімдерге арналған өнеркәсіп салалары бойынша өнімдер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өнім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мыңтонна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(көмірсутектердіңтабиғи қоспасы), битуминозды минералдардан алынған мұнайды қоса алғанда,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тәріздікүйдегі табиғи газ,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газдарынан басқа),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темір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темір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шекемтастар,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қойыртпасындағы мыс,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қойыртпалар,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қойыртпасындағы қорғасын,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қойыртпасындағы мырыш,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фосфатты шикізат,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тартылған фосфатты шикізат,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Тобымен жуғанды қоса алғанда түтілген, жуылмаған жүн,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иленбеген бүтін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қозының иленбеген терісі мен былғарысы,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мұздатылған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осыған ұқсасеттен, етті қосымша өнімдерден немесе жануарлар қанынан жасалған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дайын тамақтардан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бұқтырылған ет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ет-өсімдікті консервілер,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картоп,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Қойылтылмаған, ұйытылмаған, спирт қосылмаған өзге де жеміс және көкөніс шырындары,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консервілері,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жемістер мен жаңғақтар,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соя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күнбағыс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мақта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рапс майы,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қалдықтардан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ірімшіктері,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толтырғышы бар балқытылған ірімшік,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өзге де ірімшік,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ұйытылған немесе ашытылған йогурт, сүт және кілегей,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дәндідақылдардан жасалғанжарма, ірі тартылған ұн және түйіршіктер мен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ұнтақ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бидай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сұлы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тары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қарақұмық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жүгері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күріш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(перловка) жармасы,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(ячмень) жармасы және ұны,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тартылған жарма және ұн,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Түрлендірілгеннен басқа крахмалдар,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ретінде немесе тоқыма өнеркәсібінде пайдаланылатыннан басқа, глютенді қоса алғанда, құрғақ немесе шикі бидай желімтігі,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глютенінен басқа глютен,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нан,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Пирожныйлар және кондитерлік, ұннан жасалған өнімдер, жаңа пісірілген (қысқа мерзімге сақталатын),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нан және печенье; ұзақ уақыт сақтауға арналған кондитерлік өнімдер және тәтті тоқаштар,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кускус және ұннанжасалған ұқсас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шикі қанты немесе тазартылған қанты; сірне (меласса),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канты,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канты,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өзге де эмульгирленген тұздықтар,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негізді балалар тағамы,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Сыра,сыра қайнатудың шөгінділері мен қалдықтарынан басқа,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газдалғантәттілендірілмеген және хош иістендірілмеген сулар,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алмастырғыштарданжасалған шылым, миллион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тарақпен түтілмеген, майсызжүн (қойдың),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түтілген мақта,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түтілген жүннен жасалған маталар,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Мақта-маталы маталар,мың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Орауыштық қаптар мен пакеттер,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сіңдірілген, жабындысы бар немесе қатырмаланған тоқыма материалдары,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киімдері,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костюмдер мен комплектілер,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пиджактар мен блейзерлер, жакеттер, пиджак түріндегі күртешелер,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жейделер мен көйлектер,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дамбалдар, трусылар, түнгі жейделер, пижамалар, халаттар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жейделер мен көйлектер,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теннискалар, шолақ шалбары бар майкалар, фуфайкалар мен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ползункилер,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қолғаптар, биялайлар және митенкалар,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өзге де бас киімдер,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костюмдер және комплекттер,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ұйықтар,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жилеттермен ұқсас бұйымдар,дана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түгі жоқ терісі, мың шаршы дециметр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аяқ киім, су өткізбейтін немесе спорттық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былғарыдан жасалған аяқ киім, спорттық аяқ киімнен, металды қорғаныс тұмсығы бар аяқ киімнен және әртүрлі арнайы аяқ киімнен басқа,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тебуге киетін бәтеңкелер мен конькилерден басқа өзге де спорттық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қорғаныс тұмсығы бар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ағаштан жасалған, арнайы түрлі және өзге де аяқ киім, мың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ағаш пен тоздан жасалған бұйымдар (жиһаздан басқа); сабаннан және өруге арналған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ұқсастақталар,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жабын паркет,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терезелермен олардың жақтаулары, шыныланған есіктер менолардың жақтаулары, есіктер және олардың жақтаулары мен босағалары,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құрама құрылыс конструкциялары,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үшоксиді (хромды ангидрид),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илегіш,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сутегі (тұз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Моногидраттағы күкірт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күкірт қышқылы,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(фосфор) қышқылы және полифосфор қышқылдары,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үшфосфаты (натрий үшполифосфаты),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(натрий хромпигі),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полистирол мен пенополистирол,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полипропилен,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шартты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деөнімдер; суретшілерге арналған бояулар және баспаханалық бояулары,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платмасса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ұқсасбұйымдар,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оюланған, бұрғыланған, эмальданған немесе басқа тәсілмен өңделген, бірақ рамаға немесе оправаға қондырылмаған табақты өзге де шыны,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асханалық және ас үйлік ыдыс,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(ақтан басқа),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жәнетөсеуге арналған тақталар(тақтатастан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илектеліп одан әрі өңделмеген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 және қалайыланған табақты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жіксіз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тігіссіз, болаттан жасалған сорғылы-сығымдауыш және бұрғылау, қондыру құбырлары,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өзге де болат құбырлар және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емес болат құбырлар мен түтіктер және іші қуыс профильдер,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артық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артық, мұнай және газ құбырларына арналған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құбырларына арналған болат құбырлар,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немесе газ ұңғымаларын бұрғылау барысында қолданылатын болаттан жасалған дәнекерлейтін, дөңгелектеп кесетін сорғылы-сығымдауыш және қондыру құбырлары,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аспайтын өзге де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емес, сыртқы диаметрі 406,4 мм аспайтын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мм аспайтын өзге де болат құбырлар мен түтіктер,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оксиді,жасанды корундтан басқа,тонна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өңделмеген тазартылмаған мыс,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 машиналар мен жабдықтардан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орман құрылысына арналған қалыптар немесе тау бекіткіштерінің тіреулері мен осыған ұқсас жабдықтар,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резервуарлар,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теледидарқабылдағыштары,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және өзге де дыбыс жазу аппаратурасы,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Газөлшеуіштер(калибрлейтіндерді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есептеуіштер(калибрлейтіндерді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аунақшалы мойынтіректер,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(жылжымалы төрттағанды және көпірлі, порталды, кеме деррик-крандары),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Мұнаралық крандар,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59 кВт жоғары өзге де жаңа тракторлар,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металл кескіш станоктар,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орнақтары,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жүкті өзі түсіретін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автомобильдері,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автомобильдер,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вагондары,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ауа 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киловатт сағат (мегаватт-сағат)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гигакалорий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жүйесі,қалдықтарды жинау және жою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мың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2-қосымша</w:t>
            </w:r>
          </w:p>
        </w:tc>
      </w:tr>
    </w:tbl>
    <w:bookmarkStart w:name="z33" w:id="27"/>
    <w:p>
      <w:pPr>
        <w:spacing w:after="0"/>
        <w:ind w:left="0"/>
        <w:jc w:val="left"/>
      </w:pPr>
      <w:r>
        <w:rPr>
          <w:rFonts w:ascii="Times New Roman"/>
          <w:b/>
          <w:i w:val="false"/>
          <w:color w:val="000000"/>
        </w:rPr>
        <w:t xml:space="preserve"> "Өнім (тауарлар, көрсетілетін қызметтер) өндіру, жөнелту және өндірістік қуаттар теңгерімі туралы есебі" (индексі 1-П, кезеңділігі жылдық) жалпымемлекеттік статистикалық байқаудың статистикалық нысанын толтыру жөніндегі нұсқаулық</w:t>
      </w:r>
    </w:p>
    <w:bookmarkEnd w:id="27"/>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bookmarkStart w:name="z364" w:id="28"/>
    <w:p>
      <w:pPr>
        <w:spacing w:after="0"/>
        <w:ind w:left="0"/>
        <w:jc w:val="both"/>
      </w:pPr>
      <w:r>
        <w:rPr>
          <w:rFonts w:ascii="Times New Roman"/>
          <w:b w:val="false"/>
          <w:i w:val="false"/>
          <w:color w:val="000000"/>
          <w:sz w:val="28"/>
        </w:rPr>
        <w:t>
      1. Осы "Өнім (тауарлар, көрсетілетін қызметтер) өндіру, жөнелту және өндірістік қуаттар теңгерімі туралы есебі (индексі 1-П, кезеңділігі жылдық) (бұдан әрі – статистикалық нысан) жалпымемлекеттік статистикалық байқаудың статистикалық нысанын толтыру жөніндегі нұсқаулық.</w:t>
      </w:r>
    </w:p>
    <w:bookmarkEnd w:id="28"/>
    <w:bookmarkStart w:name="z365" w:id="29"/>
    <w:p>
      <w:pPr>
        <w:spacing w:after="0"/>
        <w:ind w:left="0"/>
        <w:jc w:val="both"/>
      </w:pPr>
      <w:r>
        <w:rPr>
          <w:rFonts w:ascii="Times New Roman"/>
          <w:b w:val="false"/>
          <w:i w:val="false"/>
          <w:color w:val="000000"/>
          <w:sz w:val="28"/>
        </w:rPr>
        <w:t xml:space="preserve">
      2. Осы нұсқаулықта келесі анықтамалар пайдаланылады: </w:t>
      </w:r>
    </w:p>
    <w:bookmarkEnd w:id="29"/>
    <w:bookmarkStart w:name="z366" w:id="30"/>
    <w:p>
      <w:pPr>
        <w:spacing w:after="0"/>
        <w:ind w:left="0"/>
        <w:jc w:val="both"/>
      </w:pPr>
      <w:r>
        <w:rPr>
          <w:rFonts w:ascii="Times New Roman"/>
          <w:b w:val="false"/>
          <w:i w:val="false"/>
          <w:color w:val="000000"/>
          <w:sz w:val="28"/>
        </w:rPr>
        <w:t>
      1) кәсіпорынның орташа жылдық өндірістік қуаты жыл басындағы қуатқа қуаттың орташа жылдық өсуін қосу және қуаттың орташа жылдық (істен шығу) кемуін арқылы анықталады;</w:t>
      </w:r>
    </w:p>
    <w:bookmarkEnd w:id="30"/>
    <w:bookmarkStart w:name="z367" w:id="31"/>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31"/>
    <w:bookmarkStart w:name="z368" w:id="32"/>
    <w:p>
      <w:pPr>
        <w:spacing w:after="0"/>
        <w:ind w:left="0"/>
        <w:jc w:val="both"/>
      </w:pPr>
      <w:r>
        <w:rPr>
          <w:rFonts w:ascii="Times New Roman"/>
          <w:b w:val="false"/>
          <w:i w:val="false"/>
          <w:color w:val="000000"/>
          <w:sz w:val="28"/>
        </w:rPr>
        <w:t>
      3) өндірілген өнім көлеміне жататын өнеркәсіптік сипаттағы қызметтерге:</w:t>
      </w:r>
    </w:p>
    <w:bookmarkEnd w:id="32"/>
    <w:bookmarkStart w:name="z369" w:id="33"/>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bookmarkEnd w:id="33"/>
    <w:bookmarkStart w:name="z370" w:id="34"/>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өлемдегі бұйымдарға кесу, тегістеу, мырышпен қаптау, қалыптау және басқалар);</w:t>
      </w:r>
    </w:p>
    <w:bookmarkEnd w:id="34"/>
    <w:bookmarkStart w:name="z371" w:id="35"/>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bookmarkEnd w:id="35"/>
    <w:bookmarkStart w:name="z372" w:id="36"/>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bookmarkEnd w:id="36"/>
    <w:bookmarkStart w:name="z373" w:id="37"/>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 ққұбырлардан басқа), су, ыстық су және бумен жабдықтау бойынша қызметтері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End w:id="37"/>
    <w:bookmarkStart w:name="z374" w:id="38"/>
    <w:p>
      <w:pPr>
        <w:spacing w:after="0"/>
        <w:ind w:left="0"/>
        <w:jc w:val="both"/>
      </w:pPr>
      <w:r>
        <w:rPr>
          <w:rFonts w:ascii="Times New Roman"/>
          <w:b w:val="false"/>
          <w:i w:val="false"/>
          <w:color w:val="000000"/>
          <w:sz w:val="28"/>
        </w:rPr>
        <w:t>
      4) өндірістік қуат – жыл ішінде өнімді мүмкіндігіне қарай барынша шығару;</w:t>
      </w:r>
    </w:p>
    <w:bookmarkEnd w:id="38"/>
    <w:bookmarkStart w:name="z375" w:id="39"/>
    <w:p>
      <w:pPr>
        <w:spacing w:after="0"/>
        <w:ind w:left="0"/>
        <w:jc w:val="both"/>
      </w:pPr>
      <w:r>
        <w:rPr>
          <w:rFonts w:ascii="Times New Roman"/>
          <w:b w:val="false"/>
          <w:i w:val="false"/>
          <w:color w:val="000000"/>
          <w:sz w:val="28"/>
        </w:rPr>
        <w:t>
      5) өндірістік қуат теңгерімі – қуаттың шамасын, оның өзгеру факторларын және есепті жылда пайдалану деңгейін сипаттайтын көрсеткіштер жүйесі;</w:t>
      </w:r>
    </w:p>
    <w:bookmarkEnd w:id="39"/>
    <w:bookmarkStart w:name="z376" w:id="40"/>
    <w:p>
      <w:pPr>
        <w:spacing w:after="0"/>
        <w:ind w:left="0"/>
        <w:jc w:val="both"/>
      </w:pPr>
      <w:r>
        <w:rPr>
          <w:rFonts w:ascii="Times New Roman"/>
          <w:b w:val="false"/>
          <w:i w:val="false"/>
          <w:color w:val="000000"/>
          <w:sz w:val="28"/>
        </w:rPr>
        <w:t>
      6)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End w:id="40"/>
    <w:bookmarkStart w:name="z377" w:id="41"/>
    <w:p>
      <w:pPr>
        <w:spacing w:after="0"/>
        <w:ind w:left="0"/>
        <w:jc w:val="both"/>
      </w:pPr>
      <w:r>
        <w:rPr>
          <w:rFonts w:ascii="Times New Roman"/>
          <w:b w:val="false"/>
          <w:i w:val="false"/>
          <w:color w:val="000000"/>
          <w:sz w:val="28"/>
        </w:rPr>
        <w:t>
      7) режимдік уақыт – жоспарда қарастырылған жұмыс режиміне сәйкес жабдықтың жұмыс істеу уақыты аралығындағы сағат саны.</w:t>
      </w:r>
    </w:p>
    <w:bookmarkEnd w:id="41"/>
    <w:bookmarkStart w:name="z378" w:id="42"/>
    <w:p>
      <w:pPr>
        <w:spacing w:after="0"/>
        <w:ind w:left="0"/>
        <w:jc w:val="both"/>
      </w:pPr>
      <w:r>
        <w:rPr>
          <w:rFonts w:ascii="Times New Roman"/>
          <w:b w:val="false"/>
          <w:i w:val="false"/>
          <w:color w:val="000000"/>
          <w:sz w:val="28"/>
        </w:rPr>
        <w:t>
      3.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42"/>
    <w:bookmarkStart w:name="z379" w:id="43"/>
    <w:p>
      <w:pPr>
        <w:spacing w:after="0"/>
        <w:ind w:left="0"/>
        <w:jc w:val="both"/>
      </w:pPr>
      <w:r>
        <w:rPr>
          <w:rFonts w:ascii="Times New Roman"/>
          <w:b w:val="false"/>
          <w:i w:val="false"/>
          <w:color w:val="000000"/>
          <w:sz w:val="28"/>
        </w:rPr>
        <w:t>
      4. 2-бөлім бойынша:</w:t>
      </w:r>
    </w:p>
    <w:bookmarkEnd w:id="43"/>
    <w:bookmarkStart w:name="z380" w:id="44"/>
    <w:p>
      <w:pPr>
        <w:spacing w:after="0"/>
        <w:ind w:left="0"/>
        <w:jc w:val="both"/>
      </w:pPr>
      <w:r>
        <w:rPr>
          <w:rFonts w:ascii="Times New Roman"/>
          <w:b w:val="false"/>
          <w:i w:val="false"/>
          <w:color w:val="000000"/>
          <w:sz w:val="28"/>
        </w:rPr>
        <w:t>
      1-бағанда өнеркәсіптік өнім (тауар, қызмет) өндірісінің көлемі ағымдағы жылы жұмыс істейтін және зауытішілік айналымсыз, аяқталмаған өндірісті және тапсырыс беруші жеткізген шикізат құнынсыз өндірістік кәсіпорынның нақты өткізу бағасымен анықталады;</w:t>
      </w:r>
    </w:p>
    <w:bookmarkEnd w:id="44"/>
    <w:bookmarkStart w:name="z381" w:id="45"/>
    <w:p>
      <w:pPr>
        <w:spacing w:after="0"/>
        <w:ind w:left="0"/>
        <w:jc w:val="both"/>
      </w:pPr>
      <w:r>
        <w:rPr>
          <w:rFonts w:ascii="Times New Roman"/>
          <w:b w:val="false"/>
          <w:i w:val="false"/>
          <w:color w:val="000000"/>
          <w:sz w:val="28"/>
        </w:rPr>
        <w:t>
      1-бағанда тапсырыс беруші жеткізген шикізаттан жасалған өнім өңдеу құны бойынша өнеркәсіп өнімдерін (тауарларды, қызметтерді) өндіру көлеміне (тапсырыс беруші жеткізген шикізаттың құнын қоспағанда) енгізіледі;</w:t>
      </w:r>
    </w:p>
    <w:bookmarkEnd w:id="45"/>
    <w:bookmarkStart w:name="z382" w:id="46"/>
    <w:p>
      <w:pPr>
        <w:spacing w:after="0"/>
        <w:ind w:left="0"/>
        <w:jc w:val="both"/>
      </w:pPr>
      <w:r>
        <w:rPr>
          <w:rFonts w:ascii="Times New Roman"/>
          <w:b w:val="false"/>
          <w:i w:val="false"/>
          <w:color w:val="000000"/>
          <w:sz w:val="28"/>
        </w:rPr>
        <w:t>
      2-бағанда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бұйым болса, онда өнім көлеміне бұл шикізат пен материалдардың құны қосылмайды;</w:t>
      </w:r>
    </w:p>
    <w:bookmarkEnd w:id="46"/>
    <w:bookmarkStart w:name="z383" w:id="47"/>
    <w:p>
      <w:pPr>
        <w:spacing w:after="0"/>
        <w:ind w:left="0"/>
        <w:jc w:val="both"/>
      </w:pPr>
      <w:r>
        <w:rPr>
          <w:rFonts w:ascii="Times New Roman"/>
          <w:b w:val="false"/>
          <w:i w:val="false"/>
          <w:color w:val="000000"/>
          <w:sz w:val="28"/>
        </w:rPr>
        <w:t>
      3-бағанда есепті жыл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bookmarkEnd w:id="47"/>
    <w:bookmarkStart w:name="z384" w:id="48"/>
    <w:p>
      <w:pPr>
        <w:spacing w:after="0"/>
        <w:ind w:left="0"/>
        <w:jc w:val="both"/>
      </w:pPr>
      <w:r>
        <w:rPr>
          <w:rFonts w:ascii="Times New Roman"/>
          <w:b w:val="false"/>
          <w:i w:val="false"/>
          <w:color w:val="000000"/>
          <w:sz w:val="28"/>
        </w:rPr>
        <w:t>
      4-бағанында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bookmarkEnd w:id="48"/>
    <w:bookmarkStart w:name="z385" w:id="49"/>
    <w:p>
      <w:pPr>
        <w:spacing w:after="0"/>
        <w:ind w:left="0"/>
        <w:jc w:val="both"/>
      </w:pPr>
      <w:r>
        <w:rPr>
          <w:rFonts w:ascii="Times New Roman"/>
          <w:b w:val="false"/>
          <w:i w:val="false"/>
          <w:color w:val="000000"/>
          <w:sz w:val="28"/>
        </w:rPr>
        <w:t>
      3-бөлім бойынша:</w:t>
      </w:r>
    </w:p>
    <w:bookmarkEnd w:id="49"/>
    <w:bookmarkStart w:name="z386" w:id="50"/>
    <w:p>
      <w:pPr>
        <w:spacing w:after="0"/>
        <w:ind w:left="0"/>
        <w:jc w:val="both"/>
      </w:pPr>
      <w:r>
        <w:rPr>
          <w:rFonts w:ascii="Times New Roman"/>
          <w:b w:val="false"/>
          <w:i w:val="false"/>
          <w:color w:val="000000"/>
          <w:sz w:val="28"/>
        </w:rPr>
        <w:t>
      1-бағанда заттай көріністегі өндірілген өнеркәсіптік өнім, яғни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bookmarkEnd w:id="50"/>
    <w:bookmarkStart w:name="z387" w:id="51"/>
    <w:p>
      <w:pPr>
        <w:spacing w:after="0"/>
        <w:ind w:left="0"/>
        <w:jc w:val="both"/>
      </w:pPr>
      <w:r>
        <w:rPr>
          <w:rFonts w:ascii="Times New Roman"/>
          <w:b w:val="false"/>
          <w:i w:val="false"/>
          <w:color w:val="000000"/>
          <w:sz w:val="28"/>
        </w:rPr>
        <w:t>
      2-бағанда қайталама шикізатынан өндірілген өнімдер өндірісі заттай көріністе көрсетіледі;</w:t>
      </w:r>
    </w:p>
    <w:bookmarkEnd w:id="51"/>
    <w:bookmarkStart w:name="z388" w:id="52"/>
    <w:p>
      <w:pPr>
        <w:spacing w:after="0"/>
        <w:ind w:left="0"/>
        <w:jc w:val="both"/>
      </w:pPr>
      <w:r>
        <w:rPr>
          <w:rFonts w:ascii="Times New Roman"/>
          <w:b w:val="false"/>
          <w:i w:val="false"/>
          <w:color w:val="000000"/>
          <w:sz w:val="28"/>
        </w:rPr>
        <w:t>
      3-бағанда өнеркәсіптік өнімдердің (тауарлардың, көрсетілген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(көрсетілген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w:t>
      </w:r>
    </w:p>
    <w:bookmarkEnd w:id="52"/>
    <w:bookmarkStart w:name="z389" w:id="53"/>
    <w:p>
      <w:pPr>
        <w:spacing w:after="0"/>
        <w:ind w:left="0"/>
        <w:jc w:val="both"/>
      </w:pPr>
      <w:r>
        <w:rPr>
          <w:rFonts w:ascii="Times New Roman"/>
          <w:b w:val="false"/>
          <w:i w:val="false"/>
          <w:color w:val="000000"/>
          <w:sz w:val="28"/>
        </w:rPr>
        <w:t>
      4-бағанда қайталама шикізатынан өндірілген өнімдер өндірісі құндық көріністе көрсетіледі;</w:t>
      </w:r>
    </w:p>
    <w:bookmarkEnd w:id="53"/>
    <w:bookmarkStart w:name="z390" w:id="54"/>
    <w:p>
      <w:pPr>
        <w:spacing w:after="0"/>
        <w:ind w:left="0"/>
        <w:jc w:val="both"/>
      </w:pPr>
      <w:r>
        <w:rPr>
          <w:rFonts w:ascii="Times New Roman"/>
          <w:b w:val="false"/>
          <w:i w:val="false"/>
          <w:color w:val="000000"/>
          <w:sz w:val="28"/>
        </w:rPr>
        <w:t>
      6-бағанда өзінің өндірістік және шаруашылық қажеттіліктеріне пайдаланылған өнімдер құны оның өзіндік құны бойынша көрсетіледі. Зауытішілік айналымға пайдаланылған өнім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54"/>
    <w:bookmarkStart w:name="z391" w:id="55"/>
    <w:p>
      <w:pPr>
        <w:spacing w:after="0"/>
        <w:ind w:left="0"/>
        <w:jc w:val="both"/>
      </w:pPr>
      <w:r>
        <w:rPr>
          <w:rFonts w:ascii="Times New Roman"/>
          <w:b w:val="false"/>
          <w:i w:val="false"/>
          <w:color w:val="000000"/>
          <w:sz w:val="28"/>
        </w:rPr>
        <w:t>
      8-бағанында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шикізаты жатады. Өткізу бағасы болмаған жағдайда өнім құнын аумақтық статистика бөлімшесінің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bookmarkEnd w:id="55"/>
    <w:bookmarkStart w:name="z392" w:id="56"/>
    <w:p>
      <w:pPr>
        <w:spacing w:after="0"/>
        <w:ind w:left="0"/>
        <w:jc w:val="both"/>
      </w:pPr>
      <w:r>
        <w:rPr>
          <w:rFonts w:ascii="Times New Roman"/>
          <w:b w:val="false"/>
          <w:i w:val="false"/>
          <w:color w:val="000000"/>
          <w:sz w:val="28"/>
        </w:rPr>
        <w:t>
      9-бағанда ысыраптардың, түгендеу кезінде анықталған жетіспеушіліктердің, пайдалануға немесе жөнелтуге жарамсыз өнімдердің басқа қозғалысы көрсетіледі;</w:t>
      </w:r>
    </w:p>
    <w:bookmarkEnd w:id="56"/>
    <w:bookmarkStart w:name="z393" w:id="57"/>
    <w:p>
      <w:pPr>
        <w:spacing w:after="0"/>
        <w:ind w:left="0"/>
        <w:jc w:val="both"/>
      </w:pPr>
      <w:r>
        <w:rPr>
          <w:rFonts w:ascii="Times New Roman"/>
          <w:b w:val="false"/>
          <w:i w:val="false"/>
          <w:color w:val="000000"/>
          <w:sz w:val="28"/>
        </w:rPr>
        <w:t>
      10-бағанда дайын өнім қалдықтары көрсетіледі. Дайын өнім қалдықтарына дайындаушы-кәсіпорынның қоймаларындағы өзі өндірген барлық өнімдер түрлерінің қалдықтары жатады;</w:t>
      </w:r>
    </w:p>
    <w:bookmarkEnd w:id="57"/>
    <w:bookmarkStart w:name="z394" w:id="58"/>
    <w:p>
      <w:pPr>
        <w:spacing w:after="0"/>
        <w:ind w:left="0"/>
        <w:jc w:val="both"/>
      </w:pPr>
      <w:r>
        <w:rPr>
          <w:rFonts w:ascii="Times New Roman"/>
          <w:b w:val="false"/>
          <w:i w:val="false"/>
          <w:color w:val="000000"/>
          <w:sz w:val="28"/>
        </w:rPr>
        <w:t>
      1 және 11-бағандар бойынша заттай мәндегі өнім және 3-бағанда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bookmarkEnd w:id="58"/>
    <w:bookmarkStart w:name="z395" w:id="59"/>
    <w:p>
      <w:pPr>
        <w:spacing w:after="0"/>
        <w:ind w:left="0"/>
        <w:jc w:val="both"/>
      </w:pPr>
      <w:r>
        <w:rPr>
          <w:rFonts w:ascii="Times New Roman"/>
          <w:b w:val="false"/>
          <w:i w:val="false"/>
          <w:color w:val="000000"/>
          <w:sz w:val="28"/>
        </w:rPr>
        <w:t>
      3-бөлімнің 1, 5, 7, 9 және 11-бағандары, 5-бөлімнің 1 және 3-бағандары Өнеркәсіптік өнімдердің (тауарлардың, көрсетілген қызметтердің) анықтамалығында (бұдан әрі – ӨӨСЖ) келтірілген өлшем бірліктерде толтырылады;</w:t>
      </w:r>
    </w:p>
    <w:bookmarkEnd w:id="59"/>
    <w:bookmarkStart w:name="z396" w:id="60"/>
    <w:p>
      <w:pPr>
        <w:spacing w:after="0"/>
        <w:ind w:left="0"/>
        <w:jc w:val="both"/>
      </w:pPr>
      <w:r>
        <w:rPr>
          <w:rFonts w:ascii="Times New Roman"/>
          <w:b w:val="false"/>
          <w:i w:val="false"/>
          <w:color w:val="000000"/>
          <w:sz w:val="28"/>
        </w:rPr>
        <w:t>
      11-бағанда өткен жылдағы заттай көріністегі өндірілген өнім мынадай жағдайда толтырылады:</w:t>
      </w:r>
    </w:p>
    <w:bookmarkEnd w:id="60"/>
    <w:bookmarkStart w:name="z397" w:id="61"/>
    <w:p>
      <w:pPr>
        <w:spacing w:after="0"/>
        <w:ind w:left="0"/>
        <w:jc w:val="both"/>
      </w:pPr>
      <w:r>
        <w:rPr>
          <w:rFonts w:ascii="Times New Roman"/>
          <w:b w:val="false"/>
          <w:i w:val="false"/>
          <w:color w:val="000000"/>
          <w:sz w:val="28"/>
        </w:rPr>
        <w:t>
      кәсіпорынның құрылымдық өзгерістері болған жағдайда;</w:t>
      </w:r>
    </w:p>
    <w:bookmarkEnd w:id="61"/>
    <w:bookmarkStart w:name="z398" w:id="62"/>
    <w:p>
      <w:pPr>
        <w:spacing w:after="0"/>
        <w:ind w:left="0"/>
        <w:jc w:val="both"/>
      </w:pPr>
      <w:r>
        <w:rPr>
          <w:rFonts w:ascii="Times New Roman"/>
          <w:b w:val="false"/>
          <w:i w:val="false"/>
          <w:color w:val="000000"/>
          <w:sz w:val="28"/>
        </w:rPr>
        <w:t>
      ӨӨСЖ-да сәйкес өнім түрінде ішінара өзгеріс болғанда.</w:t>
      </w:r>
    </w:p>
    <w:bookmarkEnd w:id="62"/>
    <w:bookmarkStart w:name="z399" w:id="63"/>
    <w:p>
      <w:pPr>
        <w:spacing w:after="0"/>
        <w:ind w:left="0"/>
        <w:jc w:val="both"/>
      </w:pPr>
      <w:r>
        <w:rPr>
          <w:rFonts w:ascii="Times New Roman"/>
          <w:b w:val="false"/>
          <w:i w:val="false"/>
          <w:color w:val="000000"/>
          <w:sz w:val="28"/>
        </w:rPr>
        <w:t>
      3.1-бөлімнің 1-бағанында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өнімнен алынған экологиялық таза өнімнің заттай көрінісі көрсетіледі.</w:t>
      </w:r>
    </w:p>
    <w:bookmarkEnd w:id="63"/>
    <w:bookmarkStart w:name="z400" w:id="64"/>
    <w:p>
      <w:pPr>
        <w:spacing w:after="0"/>
        <w:ind w:left="0"/>
        <w:jc w:val="both"/>
      </w:pPr>
      <w:r>
        <w:rPr>
          <w:rFonts w:ascii="Times New Roman"/>
          <w:b w:val="false"/>
          <w:i w:val="false"/>
          <w:color w:val="000000"/>
          <w:sz w:val="28"/>
        </w:rPr>
        <w:t>
      3.1-бөлімнің 2-бағанында есепті жылдағы экологиялық таза өнімнің (тауардың, көрсетілген қызметтердің) шығарылымы қосылған құн салығынсыз, акциздерсіз ағымдағы жылы қолданыста болған кәсіпорындардың нақты босату бағасымен анықталады.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 құны.</w:t>
      </w:r>
    </w:p>
    <w:bookmarkEnd w:id="64"/>
    <w:bookmarkStart w:name="z401" w:id="65"/>
    <w:p>
      <w:pPr>
        <w:spacing w:after="0"/>
        <w:ind w:left="0"/>
        <w:jc w:val="both"/>
      </w:pPr>
      <w:r>
        <w:rPr>
          <w:rFonts w:ascii="Times New Roman"/>
          <w:b w:val="false"/>
          <w:i w:val="false"/>
          <w:color w:val="000000"/>
          <w:sz w:val="28"/>
        </w:rPr>
        <w:t>
      4-бөлімнің 1-бағаны қосалқы қызмет түрлері бойынша өндірілген өнім және көрсетілген қызметтер көлемі 05-33, 35-39 кодтарынан басқа Экономикалық қызмет түрлерінің жалпы жіктеуіші бойынша барлық қызмет түрлері бойынша негізгі қызмет түрі "Өнеркәсіп" болып тіркелген кәсіпорындармен толтырылады.</w:t>
      </w:r>
    </w:p>
    <w:bookmarkEnd w:id="65"/>
    <w:bookmarkStart w:name="z402" w:id="66"/>
    <w:p>
      <w:pPr>
        <w:spacing w:after="0"/>
        <w:ind w:left="0"/>
        <w:jc w:val="both"/>
      </w:pPr>
      <w:r>
        <w:rPr>
          <w:rFonts w:ascii="Times New Roman"/>
          <w:b w:val="false"/>
          <w:i w:val="false"/>
          <w:color w:val="000000"/>
          <w:sz w:val="28"/>
        </w:rPr>
        <w:t>
      5-бөлімнің 1-жолы 2, 4-бағандарында жалпы кәсіпорын бойынша жөнелтілген өнімнің көлемі құндық көріністе көрсетіледі, ал 2-жолы 1, 3-бағандарында өнім түрлері бойынша заттай көріністе ӨӨСЖ бойынша көрсетіледі. 3, 4-бағанын Қазақстан Республикасы шегінде өнімді жөнелтуді жүзеге асыратын кәсіпорындар толтырады.</w:t>
      </w:r>
    </w:p>
    <w:bookmarkEnd w:id="66"/>
    <w:bookmarkStart w:name="z403" w:id="67"/>
    <w:p>
      <w:pPr>
        <w:spacing w:after="0"/>
        <w:ind w:left="0"/>
        <w:jc w:val="both"/>
      </w:pPr>
      <w:r>
        <w:rPr>
          <w:rFonts w:ascii="Times New Roman"/>
          <w:b w:val="false"/>
          <w:i w:val="false"/>
          <w:color w:val="000000"/>
          <w:sz w:val="28"/>
        </w:rPr>
        <w:t>
      7-бөлім бойынша:</w:t>
      </w:r>
    </w:p>
    <w:bookmarkEnd w:id="67"/>
    <w:bookmarkStart w:name="z404" w:id="68"/>
    <w:p>
      <w:pPr>
        <w:spacing w:after="0"/>
        <w:ind w:left="0"/>
        <w:jc w:val="both"/>
      </w:pPr>
      <w:r>
        <w:rPr>
          <w:rFonts w:ascii="Times New Roman"/>
          <w:b w:val="false"/>
          <w:i w:val="false"/>
          <w:color w:val="000000"/>
          <w:sz w:val="28"/>
        </w:rPr>
        <w:t>
      2-бағанда заңды тұлғалардан, дара кәсіпкерлерден және шаруалар мен фермерлер қожалықтарынан өңдеуге қабылданған сиырдың шикі сүтінің көлемін көрсету қажет;</w:t>
      </w:r>
    </w:p>
    <w:bookmarkEnd w:id="68"/>
    <w:bookmarkStart w:name="z405" w:id="69"/>
    <w:p>
      <w:pPr>
        <w:spacing w:after="0"/>
        <w:ind w:left="0"/>
        <w:jc w:val="both"/>
      </w:pPr>
      <w:r>
        <w:rPr>
          <w:rFonts w:ascii="Times New Roman"/>
          <w:b w:val="false"/>
          <w:i w:val="false"/>
          <w:color w:val="000000"/>
          <w:sz w:val="28"/>
        </w:rPr>
        <w:t>
      5-бағанда ауылшаруашылығы өнімдерін сатып алуға және өткізуге қатысатын үшінші тұлғалардан өңдеуге қабылданған сиырдың шикі сүтінің көлемін көрсету қажет.</w:t>
      </w:r>
    </w:p>
    <w:bookmarkEnd w:id="69"/>
    <w:bookmarkStart w:name="z406" w:id="70"/>
    <w:p>
      <w:pPr>
        <w:spacing w:after="0"/>
        <w:ind w:left="0"/>
        <w:jc w:val="both"/>
      </w:pPr>
      <w:r>
        <w:rPr>
          <w:rFonts w:ascii="Times New Roman"/>
          <w:b w:val="false"/>
          <w:i w:val="false"/>
          <w:color w:val="000000"/>
          <w:sz w:val="28"/>
        </w:rPr>
        <w:t xml:space="preserve">
      8-10-бөлімдер қосымшада көрсетілген өнімдер тізіміне сәйкес толтырылады. </w:t>
      </w:r>
    </w:p>
    <w:bookmarkEnd w:id="70"/>
    <w:bookmarkStart w:name="z407" w:id="71"/>
    <w:p>
      <w:pPr>
        <w:spacing w:after="0"/>
        <w:ind w:left="0"/>
        <w:jc w:val="both"/>
      </w:pPr>
      <w:r>
        <w:rPr>
          <w:rFonts w:ascii="Times New Roman"/>
          <w:b w:val="false"/>
          <w:i w:val="false"/>
          <w:color w:val="000000"/>
          <w:sz w:val="28"/>
        </w:rPr>
        <w:t>
      Өнімнің кәсіпорын үшін негізгі, бейінді немесе бейінді емес екендігіне қарамастан, шығарылған өнімдердің Тізбесіне сәйкес өндірістік қуат балансын кәсіпорындар құрастырады.</w:t>
      </w:r>
    </w:p>
    <w:bookmarkEnd w:id="71"/>
    <w:bookmarkStart w:name="z408" w:id="72"/>
    <w:p>
      <w:pPr>
        <w:spacing w:after="0"/>
        <w:ind w:left="0"/>
        <w:jc w:val="both"/>
      </w:pPr>
      <w:r>
        <w:rPr>
          <w:rFonts w:ascii="Times New Roman"/>
          <w:b w:val="false"/>
          <w:i w:val="false"/>
          <w:color w:val="000000"/>
          <w:sz w:val="28"/>
        </w:rPr>
        <w:t>
      Статистикалық нысанда қуаттар туралы деректер есепті жылда оларда өнім өндіру жүзеге асырылғанына немесе жүзеге асырылмағанына қарамастан көрсетіледі. Қуаттар теңгерімдері құрастырылатын өнім түрлерінің тізбесі статистикалық нысан қосымшасында келтірілген Тізбесіне сәйкес айқындалады.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алынғандығына қарамастан құрастырылады. 8-бөлімнің 1-ден бастап 8-бағандары бойынша электр энергиясы, жылу энергиясы және табиғи су бойынша қуат келтірілген өлшем бірліктерге сәйкес, қуатты жылдағы сағаттар санына көбейту арқылы толтырылады.</w:t>
      </w:r>
    </w:p>
    <w:bookmarkEnd w:id="72"/>
    <w:bookmarkStart w:name="z409" w:id="73"/>
    <w:p>
      <w:pPr>
        <w:spacing w:after="0"/>
        <w:ind w:left="0"/>
        <w:jc w:val="both"/>
      </w:pPr>
      <w:r>
        <w:rPr>
          <w:rFonts w:ascii="Times New Roman"/>
          <w:b w:val="false"/>
          <w:i w:val="false"/>
          <w:color w:val="000000"/>
          <w:sz w:val="28"/>
        </w:rPr>
        <w:t>
      8-бөлім бойынша:</w:t>
      </w:r>
    </w:p>
    <w:bookmarkEnd w:id="73"/>
    <w:bookmarkStart w:name="z410" w:id="74"/>
    <w:p>
      <w:pPr>
        <w:spacing w:after="0"/>
        <w:ind w:left="0"/>
        <w:jc w:val="both"/>
      </w:pPr>
      <w:r>
        <w:rPr>
          <w:rFonts w:ascii="Times New Roman"/>
          <w:b w:val="false"/>
          <w:i w:val="false"/>
          <w:color w:val="000000"/>
          <w:sz w:val="28"/>
        </w:rPr>
        <w:t>
      8-бөлімде қосымшада және есепті жылғы өнім ассортиментінде өндірілген өнімнің мамандандырылған қуаттарын пайдалану туралы деректер, режимдік уақытта осы қуаттардағы өнім шығарылымы көрсетіледі;</w:t>
      </w:r>
    </w:p>
    <w:bookmarkEnd w:id="74"/>
    <w:bookmarkStart w:name="z411" w:id="75"/>
    <w:p>
      <w:pPr>
        <w:spacing w:after="0"/>
        <w:ind w:left="0"/>
        <w:jc w:val="both"/>
      </w:pPr>
      <w:r>
        <w:rPr>
          <w:rFonts w:ascii="Times New Roman"/>
          <w:b w:val="false"/>
          <w:i w:val="false"/>
          <w:color w:val="000000"/>
          <w:sz w:val="28"/>
        </w:rPr>
        <w:t>
      2-бағанда барлық қуаттың арту көлемдері туралы деректер, ал 3-тен бастап 6-бағанға дейін көбею факторлары, жаңа қуаттарды іске қосу, жұмыс істеп тұрған қуаттарды жаңғырту және қайта құру, өзге де факторлар көрсетіледі;</w:t>
      </w:r>
    </w:p>
    <w:bookmarkEnd w:id="75"/>
    <w:bookmarkStart w:name="z412" w:id="76"/>
    <w:p>
      <w:pPr>
        <w:spacing w:after="0"/>
        <w:ind w:left="0"/>
        <w:jc w:val="both"/>
      </w:pPr>
      <w:r>
        <w:rPr>
          <w:rFonts w:ascii="Times New Roman"/>
          <w:b w:val="false"/>
          <w:i w:val="false"/>
          <w:color w:val="000000"/>
          <w:sz w:val="28"/>
        </w:rPr>
        <w:t>
      Тізбеге сәйкес шығарылатын өнімнің өзгерісі; жалға алынған жабдық; ұйымдық-техникалық іс-шараларды өткізу, бұрын қолданыста болған жабдықты сатып алу "Өзге де факторлар" 6-бағанына енгізіледі;</w:t>
      </w:r>
    </w:p>
    <w:bookmarkEnd w:id="76"/>
    <w:bookmarkStart w:name="z413" w:id="77"/>
    <w:p>
      <w:pPr>
        <w:spacing w:after="0"/>
        <w:ind w:left="0"/>
        <w:jc w:val="both"/>
      </w:pPr>
      <w:r>
        <w:rPr>
          <w:rFonts w:ascii="Times New Roman"/>
          <w:b w:val="false"/>
          <w:i w:val="false"/>
          <w:color w:val="000000"/>
          <w:sz w:val="28"/>
        </w:rPr>
        <w:t>
      7-бағанда "Қуаттың азаюы" Тізбесіне сәйкес шығарылатын өнімнің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bookmarkEnd w:id="77"/>
    <w:bookmarkStart w:name="z414" w:id="78"/>
    <w:p>
      <w:pPr>
        <w:spacing w:after="0"/>
        <w:ind w:left="0"/>
        <w:jc w:val="both"/>
      </w:pPr>
      <w:r>
        <w:rPr>
          <w:rFonts w:ascii="Times New Roman"/>
          <w:b w:val="false"/>
          <w:i w:val="false"/>
          <w:color w:val="000000"/>
          <w:sz w:val="28"/>
        </w:rPr>
        <w:t>
      8-бағанда сызықша тұрған жағдайда (1-бағанда жыл басындағы қуат көрсетілсе), 7-бағанында тиісті азаю көрсетіледі;</w:t>
      </w:r>
    </w:p>
    <w:bookmarkEnd w:id="78"/>
    <w:bookmarkStart w:name="z415" w:id="79"/>
    <w:p>
      <w:pPr>
        <w:spacing w:after="0"/>
        <w:ind w:left="0"/>
        <w:jc w:val="both"/>
      </w:pPr>
      <w:r>
        <w:rPr>
          <w:rFonts w:ascii="Times New Roman"/>
          <w:b w:val="false"/>
          <w:i w:val="false"/>
          <w:color w:val="000000"/>
          <w:sz w:val="28"/>
        </w:rPr>
        <w:t>
      9-бағанда жаңа қуаттарды іске қосу, жұмыс істеп тұрған қуаттарды жаңғырту, қайта құру, ұйымдық-техникалық іс-шаралар өткізу есебінен қуаттың орташа жылдық өсуі келтірілген факторлардың әрқайсысының есебінен қуаттың орташа жылдық өсуін қуаттың жыл соңына дейінгі әрекетінің толық айлар санына көбейтіп, алынған нәтижені 12-ге бөлу арқылы анықталады. Қуаттың орташа жылдық азаюы жойылған қуатты жойылу мезетінен бастап жылдың соңына дейін қалған толық айлар санына көбейтіп, алынған нәтижені 12-ге бөлу арқылы анықталады. Өндірістік қуат теңгерімдерін құру бойынша есепті қалыптастыру кезінде электр энергиясы (мың киловатт) мен жылу энергиясы (мың гигакалорий сағатта)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Табиғи су өндіру бойынша есеп осыған ұқсас жүзеге асырылады.</w:t>
      </w:r>
    </w:p>
    <w:bookmarkEnd w:id="79"/>
    <w:bookmarkStart w:name="z416" w:id="80"/>
    <w:p>
      <w:pPr>
        <w:spacing w:after="0"/>
        <w:ind w:left="0"/>
        <w:jc w:val="both"/>
      </w:pPr>
      <w:r>
        <w:rPr>
          <w:rFonts w:ascii="Times New Roman"/>
          <w:b w:val="false"/>
          <w:i w:val="false"/>
          <w:color w:val="000000"/>
          <w:sz w:val="28"/>
        </w:rPr>
        <w:t>
      9-бөлім бойынша:</w:t>
      </w:r>
    </w:p>
    <w:bookmarkEnd w:id="80"/>
    <w:bookmarkStart w:name="z417" w:id="81"/>
    <w:p>
      <w:pPr>
        <w:spacing w:after="0"/>
        <w:ind w:left="0"/>
        <w:jc w:val="both"/>
      </w:pPr>
      <w:r>
        <w:rPr>
          <w:rFonts w:ascii="Times New Roman"/>
          <w:b w:val="false"/>
          <w:i w:val="false"/>
          <w:color w:val="000000"/>
          <w:sz w:val="28"/>
        </w:rPr>
        <w:t>
      Мамандандырылмаған қуаттарда, жобада қарастырылмаған немесе техникалық құжаттарда көрсетілген қуаттарда өнім шығарылымы және іске қосу туралы актілері бекітілмеген өндірілген өнімнің қуаттарын пайдалану және осы қуаттарда өнім шығарылымы туралы деректер келтіріледі.</w:t>
      </w:r>
    </w:p>
    <w:bookmarkEnd w:id="81"/>
    <w:bookmarkStart w:name="z418" w:id="82"/>
    <w:p>
      <w:pPr>
        <w:spacing w:after="0"/>
        <w:ind w:left="0"/>
        <w:jc w:val="both"/>
      </w:pPr>
      <w:r>
        <w:rPr>
          <w:rFonts w:ascii="Times New Roman"/>
          <w:b w:val="false"/>
          <w:i w:val="false"/>
          <w:color w:val="000000"/>
          <w:sz w:val="28"/>
        </w:rPr>
        <w:t>
      9-бөлімде келтірілген есепті жылы өнім шығару немесе қайта өңделген шикізат саны туралы деректер 8-бөлімнің 10-бағанына енгізілмейді.</w:t>
      </w:r>
    </w:p>
    <w:bookmarkEnd w:id="82"/>
    <w:bookmarkStart w:name="z419" w:id="83"/>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83"/>
    <w:bookmarkStart w:name="z420" w:id="84"/>
    <w:p>
      <w:pPr>
        <w:spacing w:after="0"/>
        <w:ind w:left="0"/>
        <w:jc w:val="both"/>
      </w:pPr>
      <w:r>
        <w:rPr>
          <w:rFonts w:ascii="Times New Roman"/>
          <w:b w:val="false"/>
          <w:i w:val="false"/>
          <w:color w:val="000000"/>
          <w:sz w:val="28"/>
        </w:rPr>
        <w:t>
      6. Арифметикалық-логикалық бақылау:</w:t>
      </w:r>
    </w:p>
    <w:bookmarkEnd w:id="84"/>
    <w:bookmarkStart w:name="z421" w:id="85"/>
    <w:p>
      <w:pPr>
        <w:spacing w:after="0"/>
        <w:ind w:left="0"/>
        <w:jc w:val="both"/>
      </w:pPr>
      <w:r>
        <w:rPr>
          <w:rFonts w:ascii="Times New Roman"/>
          <w:b w:val="false"/>
          <w:i w:val="false"/>
          <w:color w:val="000000"/>
          <w:sz w:val="28"/>
        </w:rPr>
        <w:t>
      1) 2-бөлім: 1-баған ≥ 2-бағанға.</w:t>
      </w:r>
    </w:p>
    <w:bookmarkEnd w:id="85"/>
    <w:bookmarkStart w:name="z422" w:id="86"/>
    <w:p>
      <w:pPr>
        <w:spacing w:after="0"/>
        <w:ind w:left="0"/>
        <w:jc w:val="both"/>
      </w:pPr>
      <w:r>
        <w:rPr>
          <w:rFonts w:ascii="Times New Roman"/>
          <w:b w:val="false"/>
          <w:i w:val="false"/>
          <w:color w:val="000000"/>
          <w:sz w:val="28"/>
        </w:rPr>
        <w:t>
      2) 3-бөлім: егер 1-баған = 5-бағанға, онда 3-баған = 0; 1-баған &gt; 5, 7 және 9-бағандардың Ʃ;</w:t>
      </w:r>
    </w:p>
    <w:bookmarkEnd w:id="86"/>
    <w:bookmarkStart w:name="z423" w:id="87"/>
    <w:p>
      <w:pPr>
        <w:spacing w:after="0"/>
        <w:ind w:left="0"/>
        <w:jc w:val="both"/>
      </w:pPr>
      <w:r>
        <w:rPr>
          <w:rFonts w:ascii="Times New Roman"/>
          <w:b w:val="false"/>
          <w:i w:val="false"/>
          <w:color w:val="000000"/>
          <w:sz w:val="28"/>
        </w:rPr>
        <w:t>
      1-баған ≥ 2-бағаннан, 3-баған ≥ 4-бағаннан;</w:t>
      </w:r>
    </w:p>
    <w:bookmarkEnd w:id="87"/>
    <w:bookmarkStart w:name="z424" w:id="88"/>
    <w:p>
      <w:pPr>
        <w:spacing w:after="0"/>
        <w:ind w:left="0"/>
        <w:jc w:val="both"/>
      </w:pPr>
      <w:r>
        <w:rPr>
          <w:rFonts w:ascii="Times New Roman"/>
          <w:b w:val="false"/>
          <w:i w:val="false"/>
          <w:color w:val="000000"/>
          <w:sz w:val="28"/>
        </w:rPr>
        <w:t>
      3-баған ≥ 6 және 8-бағандардың ∑ (өлшем бірлігі мың теңге кодтары бойынша);</w:t>
      </w:r>
    </w:p>
    <w:bookmarkEnd w:id="88"/>
    <w:bookmarkStart w:name="z425" w:id="89"/>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bookmarkEnd w:id="89"/>
    <w:bookmarkStart w:name="z426" w:id="90"/>
    <w:p>
      <w:pPr>
        <w:spacing w:after="0"/>
        <w:ind w:left="0"/>
        <w:jc w:val="both"/>
      </w:pPr>
      <w:r>
        <w:rPr>
          <w:rFonts w:ascii="Times New Roman"/>
          <w:b w:val="false"/>
          <w:i w:val="false"/>
          <w:color w:val="000000"/>
          <w:sz w:val="28"/>
        </w:rPr>
        <w:t>
      егер 7-баған &gt; 0, онда 8-баған &gt; 0; егер 8-баған &gt; 0, онда 7-баған &gt; 0 (өлшем бірлігі мың теңгедегі өнімдердің түрлерінен басқа).</w:t>
      </w:r>
    </w:p>
    <w:bookmarkEnd w:id="90"/>
    <w:bookmarkStart w:name="z427" w:id="91"/>
    <w:p>
      <w:pPr>
        <w:spacing w:after="0"/>
        <w:ind w:left="0"/>
        <w:jc w:val="both"/>
      </w:pPr>
      <w:r>
        <w:rPr>
          <w:rFonts w:ascii="Times New Roman"/>
          <w:b w:val="false"/>
          <w:i w:val="false"/>
          <w:color w:val="000000"/>
          <w:sz w:val="28"/>
        </w:rPr>
        <w:t>
      3.1-кіші бөлім:</w:t>
      </w:r>
    </w:p>
    <w:bookmarkEnd w:id="91"/>
    <w:bookmarkStart w:name="z428" w:id="92"/>
    <w:p>
      <w:pPr>
        <w:spacing w:after="0"/>
        <w:ind w:left="0"/>
        <w:jc w:val="both"/>
      </w:pPr>
      <w:r>
        <w:rPr>
          <w:rFonts w:ascii="Times New Roman"/>
          <w:b w:val="false"/>
          <w:i w:val="false"/>
          <w:color w:val="000000"/>
          <w:sz w:val="28"/>
        </w:rPr>
        <w:t>
      1-баған ≤ 3-бөлімнің 1-бағанынан;</w:t>
      </w:r>
    </w:p>
    <w:bookmarkEnd w:id="92"/>
    <w:bookmarkStart w:name="z429" w:id="93"/>
    <w:p>
      <w:pPr>
        <w:spacing w:after="0"/>
        <w:ind w:left="0"/>
        <w:jc w:val="both"/>
      </w:pPr>
      <w:r>
        <w:rPr>
          <w:rFonts w:ascii="Times New Roman"/>
          <w:b w:val="false"/>
          <w:i w:val="false"/>
          <w:color w:val="000000"/>
          <w:sz w:val="28"/>
        </w:rPr>
        <w:t>
      2-баған ≤ 3-бөлімнің 3-бағанынан;</w:t>
      </w:r>
    </w:p>
    <w:bookmarkEnd w:id="93"/>
    <w:bookmarkStart w:name="z430" w:id="94"/>
    <w:p>
      <w:pPr>
        <w:spacing w:after="0"/>
        <w:ind w:left="0"/>
        <w:jc w:val="both"/>
      </w:pPr>
      <w:r>
        <w:rPr>
          <w:rFonts w:ascii="Times New Roman"/>
          <w:b w:val="false"/>
          <w:i w:val="false"/>
          <w:color w:val="000000"/>
          <w:sz w:val="28"/>
        </w:rPr>
        <w:t>
      егер 1-баған &gt; 0, онда 2-баған &gt; 0.</w:t>
      </w:r>
    </w:p>
    <w:bookmarkEnd w:id="94"/>
    <w:bookmarkStart w:name="z431" w:id="95"/>
    <w:p>
      <w:pPr>
        <w:spacing w:after="0"/>
        <w:ind w:left="0"/>
        <w:jc w:val="both"/>
      </w:pPr>
      <w:r>
        <w:rPr>
          <w:rFonts w:ascii="Times New Roman"/>
          <w:b w:val="false"/>
          <w:i w:val="false"/>
          <w:color w:val="000000"/>
          <w:sz w:val="28"/>
        </w:rPr>
        <w:t>
      3) 5-бөлім: 1-баған ≥ 3-бағаннан; 2-баған ≥ 4-бағаннан.</w:t>
      </w:r>
    </w:p>
    <w:bookmarkEnd w:id="95"/>
    <w:bookmarkStart w:name="z432" w:id="96"/>
    <w:p>
      <w:pPr>
        <w:spacing w:after="0"/>
        <w:ind w:left="0"/>
        <w:jc w:val="both"/>
      </w:pPr>
      <w:r>
        <w:rPr>
          <w:rFonts w:ascii="Times New Roman"/>
          <w:b w:val="false"/>
          <w:i w:val="false"/>
          <w:color w:val="000000"/>
          <w:sz w:val="28"/>
        </w:rPr>
        <w:t>
      4) 6-бөлім, 1-бөлімде көрсетілген саладан басқа:</w:t>
      </w:r>
    </w:p>
    <w:bookmarkEnd w:id="96"/>
    <w:bookmarkStart w:name="z433" w:id="97"/>
    <w:p>
      <w:pPr>
        <w:spacing w:after="0"/>
        <w:ind w:left="0"/>
        <w:jc w:val="both"/>
      </w:pPr>
      <w:r>
        <w:rPr>
          <w:rFonts w:ascii="Times New Roman"/>
          <w:b w:val="false"/>
          <w:i w:val="false"/>
          <w:color w:val="000000"/>
          <w:sz w:val="28"/>
        </w:rPr>
        <w:t>
      егер 3-баған &gt; 0, онда 4-баған &gt; 0;</w:t>
      </w:r>
    </w:p>
    <w:bookmarkEnd w:id="97"/>
    <w:bookmarkStart w:name="z434" w:id="98"/>
    <w:p>
      <w:pPr>
        <w:spacing w:after="0"/>
        <w:ind w:left="0"/>
        <w:jc w:val="both"/>
      </w:pPr>
      <w:r>
        <w:rPr>
          <w:rFonts w:ascii="Times New Roman"/>
          <w:b w:val="false"/>
          <w:i w:val="false"/>
          <w:color w:val="000000"/>
          <w:sz w:val="28"/>
        </w:rPr>
        <w:t>
      егер 4-баған &gt; 0, онда 3-баған &gt; 0 (өлшем бірлігі мың теңгедегі өнімдердің түрлерінен басқа);</w:t>
      </w:r>
    </w:p>
    <w:bookmarkEnd w:id="98"/>
    <w:bookmarkStart w:name="z435" w:id="99"/>
    <w:p>
      <w:pPr>
        <w:spacing w:after="0"/>
        <w:ind w:left="0"/>
        <w:jc w:val="both"/>
      </w:pPr>
      <w:r>
        <w:rPr>
          <w:rFonts w:ascii="Times New Roman"/>
          <w:b w:val="false"/>
          <w:i w:val="false"/>
          <w:color w:val="000000"/>
          <w:sz w:val="28"/>
        </w:rPr>
        <w:t>
      егер 7-баған &gt; 0, онда 8-баған &gt; 0;</w:t>
      </w:r>
    </w:p>
    <w:bookmarkEnd w:id="99"/>
    <w:bookmarkStart w:name="z436" w:id="100"/>
    <w:p>
      <w:pPr>
        <w:spacing w:after="0"/>
        <w:ind w:left="0"/>
        <w:jc w:val="both"/>
      </w:pPr>
      <w:r>
        <w:rPr>
          <w:rFonts w:ascii="Times New Roman"/>
          <w:b w:val="false"/>
          <w:i w:val="false"/>
          <w:color w:val="000000"/>
          <w:sz w:val="28"/>
        </w:rPr>
        <w:t>
      егер 8-баған &gt; 0, онда 7-баған &gt; 0 (өлшем бірлігі мың теңгедегі өнімдердің түрлерінен басқа).</w:t>
      </w:r>
    </w:p>
    <w:bookmarkEnd w:id="100"/>
    <w:bookmarkStart w:name="z437" w:id="101"/>
    <w:p>
      <w:pPr>
        <w:spacing w:after="0"/>
        <w:ind w:left="0"/>
        <w:jc w:val="both"/>
      </w:pPr>
      <w:r>
        <w:rPr>
          <w:rFonts w:ascii="Times New Roman"/>
          <w:b w:val="false"/>
          <w:i w:val="false"/>
          <w:color w:val="000000"/>
          <w:sz w:val="28"/>
        </w:rPr>
        <w:t>
      5) 7-бөлім: 1-баған = 2, 3, 4 және 5-бағандардың ∑.</w:t>
      </w:r>
    </w:p>
    <w:bookmarkEnd w:id="101"/>
    <w:bookmarkStart w:name="z438" w:id="102"/>
    <w:p>
      <w:pPr>
        <w:spacing w:after="0"/>
        <w:ind w:left="0"/>
        <w:jc w:val="both"/>
      </w:pPr>
      <w:r>
        <w:rPr>
          <w:rFonts w:ascii="Times New Roman"/>
          <w:b w:val="false"/>
          <w:i w:val="false"/>
          <w:color w:val="000000"/>
          <w:sz w:val="28"/>
        </w:rPr>
        <w:t>
      6) 8-бөлім: 1-баған = өткен жылғы 2-бөлімнің 8-бағанына әрбір жол үшін;</w:t>
      </w:r>
    </w:p>
    <w:bookmarkEnd w:id="102"/>
    <w:bookmarkStart w:name="z439" w:id="103"/>
    <w:p>
      <w:pPr>
        <w:spacing w:after="0"/>
        <w:ind w:left="0"/>
        <w:jc w:val="both"/>
      </w:pPr>
      <w:r>
        <w:rPr>
          <w:rFonts w:ascii="Times New Roman"/>
          <w:b w:val="false"/>
          <w:i w:val="false"/>
          <w:color w:val="000000"/>
          <w:sz w:val="28"/>
        </w:rPr>
        <w:t xml:space="preserve">
      2-баған = 3-баған + 4-баған + 5-баған + 6-баған әрбір жол үшін; </w:t>
      </w:r>
    </w:p>
    <w:bookmarkEnd w:id="103"/>
    <w:bookmarkStart w:name="z440" w:id="104"/>
    <w:p>
      <w:pPr>
        <w:spacing w:after="0"/>
        <w:ind w:left="0"/>
        <w:jc w:val="both"/>
      </w:pPr>
      <w:r>
        <w:rPr>
          <w:rFonts w:ascii="Times New Roman"/>
          <w:b w:val="false"/>
          <w:i w:val="false"/>
          <w:color w:val="000000"/>
          <w:sz w:val="28"/>
        </w:rPr>
        <w:t>
      8-баған = (1-баған + 2-баған) – 7-баған әрбір жол үшін.</w:t>
      </w:r>
    </w:p>
    <w:bookmarkEnd w:id="104"/>
    <w:bookmarkStart w:name="z441" w:id="105"/>
    <w:p>
      <w:pPr>
        <w:spacing w:after="0"/>
        <w:ind w:left="0"/>
        <w:jc w:val="both"/>
      </w:pPr>
      <w:r>
        <w:rPr>
          <w:rFonts w:ascii="Times New Roman"/>
          <w:b w:val="false"/>
          <w:i w:val="false"/>
          <w:color w:val="000000"/>
          <w:sz w:val="28"/>
        </w:rPr>
        <w:t>
      7) 9-бөлім: 3-баған ≤ 1-баған әрбір жол үшін.</w:t>
      </w:r>
    </w:p>
    <w:bookmarkEnd w:id="105"/>
    <w:bookmarkStart w:name="z442" w:id="106"/>
    <w:p>
      <w:pPr>
        <w:spacing w:after="0"/>
        <w:ind w:left="0"/>
        <w:jc w:val="both"/>
      </w:pPr>
      <w:r>
        <w:rPr>
          <w:rFonts w:ascii="Times New Roman"/>
          <w:b w:val="false"/>
          <w:i w:val="false"/>
          <w:color w:val="000000"/>
          <w:sz w:val="28"/>
        </w:rPr>
        <w:t>
      7. Статистикалық нысандар арасындағы бақылау:</w:t>
      </w:r>
    </w:p>
    <w:bookmarkEnd w:id="106"/>
    <w:bookmarkStart w:name="z443" w:id="107"/>
    <w:p>
      <w:pPr>
        <w:spacing w:after="0"/>
        <w:ind w:left="0"/>
        <w:jc w:val="both"/>
      </w:pPr>
      <w:r>
        <w:rPr>
          <w:rFonts w:ascii="Times New Roman"/>
          <w:b w:val="false"/>
          <w:i w:val="false"/>
          <w:color w:val="000000"/>
          <w:sz w:val="28"/>
        </w:rPr>
        <w:t>
      8-бөлім: 3-баған = "Объектілерді пайдалануға беру туралы есеп" (индексі 2-КС, кезеңділігі жылдық) жалпымемлекеттік статистикалық байқаудың статистикалық нысанының (бұдан әрі – 2-КС) 3-бөлімінің 3.1-жолына;</w:t>
      </w:r>
    </w:p>
    <w:bookmarkEnd w:id="107"/>
    <w:bookmarkStart w:name="z444" w:id="108"/>
    <w:p>
      <w:pPr>
        <w:spacing w:after="0"/>
        <w:ind w:left="0"/>
        <w:jc w:val="both"/>
      </w:pPr>
      <w:r>
        <w:rPr>
          <w:rFonts w:ascii="Times New Roman"/>
          <w:b w:val="false"/>
          <w:i w:val="false"/>
          <w:color w:val="000000"/>
          <w:sz w:val="28"/>
        </w:rPr>
        <w:t>
      4-баған = 2-КС нысанының 3-бөлімінің 3.3-жолына;</w:t>
      </w:r>
    </w:p>
    <w:bookmarkEnd w:id="108"/>
    <w:bookmarkStart w:name="z445" w:id="109"/>
    <w:p>
      <w:pPr>
        <w:spacing w:after="0"/>
        <w:ind w:left="0"/>
        <w:jc w:val="both"/>
      </w:pPr>
      <w:r>
        <w:rPr>
          <w:rFonts w:ascii="Times New Roman"/>
          <w:b w:val="false"/>
          <w:i w:val="false"/>
          <w:color w:val="000000"/>
          <w:sz w:val="28"/>
        </w:rPr>
        <w:t>
      5-баған = 2-КС нысанының 3-бөлімінің 3.2-жолына;</w:t>
      </w:r>
    </w:p>
    <w:bookmarkEnd w:id="109"/>
    <w:bookmarkStart w:name="z446" w:id="110"/>
    <w:p>
      <w:pPr>
        <w:spacing w:after="0"/>
        <w:ind w:left="0"/>
        <w:jc w:val="both"/>
      </w:pPr>
      <w:r>
        <w:rPr>
          <w:rFonts w:ascii="Times New Roman"/>
          <w:b w:val="false"/>
          <w:i w:val="false"/>
          <w:color w:val="000000"/>
          <w:sz w:val="28"/>
        </w:rPr>
        <w:t>
      8-бөлімнің 10-бағаны + 9-бөлімнің 2+3-бағандары = 3-бөлімнің 1-бағаны өнімдер түрлері бойынша.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4"/>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Заттай және құндық көріністегі өндіруші кәсіпорын бағасымен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 барлығы, саны</w:t>
            </w:r>
          </w:p>
          <w:p>
            <w:pPr>
              <w:spacing w:after="20"/>
              <w:ind w:left="20"/>
              <w:jc w:val="both"/>
            </w:pPr>
            <w:r>
              <w:rPr>
                <w:rFonts w:ascii="Times New Roman"/>
                <w:b w:val="false"/>
                <w:i w:val="false"/>
                <w:color w:val="000000"/>
                <w:sz w:val="20"/>
              </w:rPr>
              <w:t>
Произведено продукции – всего,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 орындарға қайта өңдеуге тапсырылған шикiзаттың құны, мың теңге</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кезеңде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соответствую- щий период прошлого года - всего,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сипатта көрсетілген қызметтер көлемі</w:t>
            </w:r>
          </w:p>
          <w:p>
            <w:pPr>
              <w:spacing w:after="20"/>
              <w:ind w:left="20"/>
              <w:jc w:val="both"/>
            </w:pPr>
            <w:r>
              <w:rPr>
                <w:rFonts w:ascii="Times New Roman"/>
                <w:b w:val="false"/>
                <w:i w:val="false"/>
                <w:color w:val="000000"/>
                <w:sz w:val="20"/>
              </w:rPr>
              <w:t>
объем оказанных услуг промышленного характера, тысяч тенге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ӨӨСЖ – Қазақстан Республикасы Стратегиялық жоспарлау және реформалау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1)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Есепті кезеңнің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периода,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(4 таңба)</w:t>
            </w:r>
          </w:p>
          <w:p>
            <w:pPr>
              <w:spacing w:after="20"/>
              <w:ind w:left="20"/>
              <w:jc w:val="both"/>
            </w:pPr>
            <w:r>
              <w:rPr>
                <w:rFonts w:ascii="Times New Roman"/>
                <w:b w:val="false"/>
                <w:i w:val="false"/>
                <w:color w:val="000000"/>
                <w:sz w:val="20"/>
              </w:rPr>
              <w:t>
Код ОКЭД (4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Мұнда ЭҚЖЖ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4-қосымша</w:t>
            </w:r>
          </w:p>
        </w:tc>
      </w:tr>
    </w:tbl>
    <w:bookmarkStart w:name="z43" w:id="111"/>
    <w:p>
      <w:pPr>
        <w:spacing w:after="0"/>
        <w:ind w:left="0"/>
        <w:jc w:val="left"/>
      </w:pPr>
      <w:r>
        <w:rPr>
          <w:rFonts w:ascii="Times New Roman"/>
          <w:b/>
          <w:i w:val="false"/>
          <w:color w:val="000000"/>
        </w:rPr>
        <w:t xml:space="preserve">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нысанын толтыру жөніндегі нұсқаулық</w:t>
      </w:r>
    </w:p>
    <w:bookmarkEnd w:id="111"/>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bookmarkStart w:name="z320" w:id="112"/>
    <w:p>
      <w:pPr>
        <w:spacing w:after="0"/>
        <w:ind w:left="0"/>
        <w:jc w:val="both"/>
      </w:pPr>
      <w:r>
        <w:rPr>
          <w:rFonts w:ascii="Times New Roman"/>
          <w:b w:val="false"/>
          <w:i w:val="false"/>
          <w:color w:val="000000"/>
          <w:sz w:val="28"/>
        </w:rPr>
        <w:t>
      1. Осы нұсқаулық "Кәсіпорынның өнім (тауар, қызмет) өндіру туралы есебі" (индексі 1-П,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12"/>
    <w:bookmarkStart w:name="z321" w:id="113"/>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113"/>
    <w:bookmarkStart w:name="z322" w:id="114"/>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114"/>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323" w:id="115"/>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15"/>
    <w:p>
      <w:pPr>
        <w:spacing w:after="0"/>
        <w:ind w:left="0"/>
        <w:jc w:val="both"/>
      </w:pPr>
      <w:r>
        <w:rPr>
          <w:rFonts w:ascii="Times New Roman"/>
          <w:b w:val="false"/>
          <w:i w:val="false"/>
          <w:color w:val="000000"/>
          <w:sz w:val="28"/>
        </w:rPr>
        <w:t>
      2-бөлім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ретінде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xml:space="preserve">
      2-бағанда өнеркәсіптік өнімдердің (тауарлардың, көрсетілетін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(көрсетілетін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 </w:t>
      </w:r>
    </w:p>
    <w:p>
      <w:pPr>
        <w:spacing w:after="0"/>
        <w:ind w:left="0"/>
        <w:jc w:val="both"/>
      </w:pPr>
      <w:r>
        <w:rPr>
          <w:rFonts w:ascii="Times New Roman"/>
          <w:b w:val="false"/>
          <w:i w:val="false"/>
          <w:color w:val="000000"/>
          <w:sz w:val="28"/>
        </w:rPr>
        <w:t xml:space="preserve">
      3-бағанда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бұйым болса, онда өнім көлеміне бұл шикізат пен материалдардың құны қосылмайды; </w:t>
      </w:r>
    </w:p>
    <w:p>
      <w:pPr>
        <w:spacing w:after="0"/>
        <w:ind w:left="0"/>
        <w:jc w:val="both"/>
      </w:pPr>
      <w:r>
        <w:rPr>
          <w:rFonts w:ascii="Times New Roman"/>
          <w:b w:val="false"/>
          <w:i w:val="false"/>
          <w:color w:val="000000"/>
          <w:sz w:val="28"/>
        </w:rPr>
        <w:t>
      5-бағанда өзінің өндірістік және шаруашылық қажеттіліктеріне (зауытішілік айналымға) пайдаланылған өнімдер құны оның өзіндік құны бойынша көрсетіледі. Зауытішілік айналымға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7-бағанда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 жатады.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8-бағанда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1 және 9-бағандар бойынша заттай мәндегі өнім және 2- 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p>
      <w:pPr>
        <w:spacing w:after="0"/>
        <w:ind w:left="0"/>
        <w:jc w:val="both"/>
      </w:pPr>
      <w:r>
        <w:rPr>
          <w:rFonts w:ascii="Times New Roman"/>
          <w:b w:val="false"/>
          <w:i w:val="false"/>
          <w:color w:val="000000"/>
          <w:sz w:val="28"/>
        </w:rPr>
        <w:t>
      1, 4, 6 және 8-бағандарда Өнеркәсіптік өнімдердің (тауарлардың, көрсетілетін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9-бағанда өткен жылғы тиісті тоқсандағы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ӨӨСЖ-ға сәйкес өнім түрінде ішінара өзгеріс болғанда толтырылады.</w:t>
      </w:r>
    </w:p>
    <w:p>
      <w:pPr>
        <w:spacing w:after="0"/>
        <w:ind w:left="0"/>
        <w:jc w:val="both"/>
      </w:pPr>
      <w:r>
        <w:rPr>
          <w:rFonts w:ascii="Times New Roman"/>
          <w:b w:val="false"/>
          <w:i w:val="false"/>
          <w:color w:val="000000"/>
          <w:sz w:val="28"/>
        </w:rPr>
        <w:t>
      2.1-бөлімді есепті тоқсанның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bookmarkStart w:name="z324" w:id="116"/>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реформалау агенттігі Ұлттық статистика бюросының интернет-ресурсында орналастырылған "Респонденттердің кабинеті" (https://cabinet.stat.gov.kz/) арқылы он-лайн режимінде жүзеге асырылады.</w:t>
      </w:r>
    </w:p>
    <w:bookmarkEnd w:id="116"/>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xml:space="preserve">
      2-бөлім: 1-баған = 4-бағанға; онда 2-баған 2=0; </w:t>
      </w:r>
    </w:p>
    <w:p>
      <w:pPr>
        <w:spacing w:after="0"/>
        <w:ind w:left="0"/>
        <w:jc w:val="both"/>
      </w:pPr>
      <w:r>
        <w:rPr>
          <w:rFonts w:ascii="Times New Roman"/>
          <w:b w:val="false"/>
          <w:i w:val="false"/>
          <w:color w:val="000000"/>
          <w:sz w:val="28"/>
        </w:rPr>
        <w:t>
      1-баған ≥ 4 және 6-бағандардың ∑;</w:t>
      </w:r>
    </w:p>
    <w:p>
      <w:pPr>
        <w:spacing w:after="0"/>
        <w:ind w:left="0"/>
        <w:jc w:val="both"/>
      </w:pPr>
      <w:r>
        <w:rPr>
          <w:rFonts w:ascii="Times New Roman"/>
          <w:b w:val="false"/>
          <w:i w:val="false"/>
          <w:color w:val="000000"/>
          <w:sz w:val="28"/>
        </w:rPr>
        <w:t xml:space="preserve">
      2-баған &gt; 3-бағаннан; </w:t>
      </w:r>
    </w:p>
    <w:p>
      <w:pPr>
        <w:spacing w:after="0"/>
        <w:ind w:left="0"/>
        <w:jc w:val="both"/>
      </w:pPr>
      <w:r>
        <w:rPr>
          <w:rFonts w:ascii="Times New Roman"/>
          <w:b w:val="false"/>
          <w:i w:val="false"/>
          <w:color w:val="000000"/>
          <w:sz w:val="28"/>
        </w:rPr>
        <w:t>
      2-баған ≥ 5 және 7-бағандардың ∑ (өлшем бірлігі мың теңгемен);</w:t>
      </w:r>
    </w:p>
    <w:p>
      <w:pPr>
        <w:spacing w:after="0"/>
        <w:ind w:left="0"/>
        <w:jc w:val="both"/>
      </w:pPr>
      <w:r>
        <w:rPr>
          <w:rFonts w:ascii="Times New Roman"/>
          <w:b w:val="false"/>
          <w:i w:val="false"/>
          <w:color w:val="000000"/>
          <w:sz w:val="28"/>
        </w:rPr>
        <w:t>
      егер 4-баған &gt; 0, онда 5-баған &gt; 0; егер 5-баған &gt; 0, онда 4-баған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6-баған &gt; 0, онда 7-баған &gt; 0; егер 7-баған &gt; 0, онда 6-баған &gt; 0 (өлшем бірлігі мың теңгедегі өнімдердің түрлерінен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экономикаминистрлігінің Статистикакомитеті төрағасының2020 жылғы 21 ақпандағы№ 24 бұйрығына5-қосымша</w:t>
            </w:r>
          </w:p>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21 февраля 2020 года № 24</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(тауарлар, көрсетілетін қызметтер)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айдың 1-күніне (қоса алғанда) дейін </w:t>
            </w:r>
          </w:p>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0" cy="1079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Заттай және құндық көріністегі өндіруші-кәсіпорын бағасында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 барлығы, саны</w:t>
            </w:r>
          </w:p>
          <w:p>
            <w:pPr>
              <w:spacing w:after="20"/>
              <w:ind w:left="20"/>
              <w:jc w:val="both"/>
            </w:pPr>
            <w:r>
              <w:rPr>
                <w:rFonts w:ascii="Times New Roman"/>
                <w:b w:val="false"/>
                <w:i w:val="false"/>
                <w:color w:val="000000"/>
                <w:sz w:val="20"/>
              </w:rPr>
              <w:t>
Произведено продукции – всего,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сипатта көрсетілген қызметтер көлемі, мың теңге</w:t>
            </w:r>
          </w:p>
          <w:p>
            <w:pPr>
              <w:spacing w:after="20"/>
              <w:ind w:left="20"/>
              <w:jc w:val="both"/>
            </w:pPr>
            <w:r>
              <w:rPr>
                <w:rFonts w:ascii="Times New Roman"/>
                <w:b w:val="false"/>
                <w:i w:val="false"/>
                <w:color w:val="000000"/>
                <w:sz w:val="20"/>
              </w:rPr>
              <w:t>
объем оказанных услуг про-мышленного характера, тысяч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дайын өнімнің қалғаны, саны</w:t>
            </w:r>
          </w:p>
          <w:p>
            <w:pPr>
              <w:spacing w:after="20"/>
              <w:ind w:left="20"/>
              <w:jc w:val="both"/>
            </w:pPr>
            <w:r>
              <w:rPr>
                <w:rFonts w:ascii="Times New Roman"/>
                <w:b w:val="false"/>
                <w:i w:val="false"/>
                <w:color w:val="000000"/>
                <w:sz w:val="20"/>
              </w:rPr>
              <w:t>
Остатки готовой продукции на конец месяца,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 орындарға қайта өңдеуге тапсырылған шикiзаттың құны, мың теңге</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 тысяч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соответствующий месяц прошлого года – всего,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ӨӨСЖ –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1)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Есепті айдың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месяца,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(4 таңба)</w:t>
            </w:r>
          </w:p>
          <w:p>
            <w:pPr>
              <w:spacing w:after="20"/>
              <w:ind w:left="20"/>
              <w:jc w:val="both"/>
            </w:pPr>
            <w:r>
              <w:rPr>
                <w:rFonts w:ascii="Times New Roman"/>
                <w:b w:val="false"/>
                <w:i w:val="false"/>
                <w:color w:val="000000"/>
                <w:sz w:val="20"/>
              </w:rPr>
              <w:t>
Код ОКЭД (4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Мұнда ЭҚЖЖ –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3. Заттай көріністегі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sz w:val="28"/>
        </w:rPr>
        <w:t>
      Раздел 4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4. Есепті айдағы өңдеуге қабылданған сиырдың шикі сүтінің көлемін көрсетіңіз, тоннамен</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месяц,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
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
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(делдалдық қызмет)</w:t>
            </w:r>
          </w:p>
          <w:p>
            <w:pPr>
              <w:spacing w:after="20"/>
              <w:ind w:left="20"/>
              <w:jc w:val="both"/>
            </w:pPr>
            <w:r>
              <w:rPr>
                <w:rFonts w:ascii="Times New Roman"/>
                <w:b w:val="false"/>
                <w:i w:val="false"/>
                <w:color w:val="000000"/>
                <w:sz w:val="20"/>
              </w:rPr>
              <w:t>
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w:t>
            </w:r>
          </w:p>
          <w:p>
            <w:pPr>
              <w:spacing w:after="20"/>
              <w:ind w:left="20"/>
              <w:jc w:val="both"/>
            </w:pPr>
            <w:r>
              <w:rPr>
                <w:rFonts w:ascii="Times New Roman"/>
                <w:b w:val="false"/>
                <w:i w:val="false"/>
                <w:color w:val="000000"/>
                <w:sz w:val="20"/>
              </w:rPr>
              <w:t>
Объем сырого коровьего молока, принятого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6-қосымша</w:t>
            </w:r>
          </w:p>
        </w:tc>
      </w:tr>
    </w:tbl>
    <w:bookmarkStart w:name="z53" w:id="117"/>
    <w:p>
      <w:pPr>
        <w:spacing w:after="0"/>
        <w:ind w:left="0"/>
        <w:jc w:val="left"/>
      </w:pPr>
      <w:r>
        <w:rPr>
          <w:rFonts w:ascii="Times New Roman"/>
          <w:b/>
          <w:i w:val="false"/>
          <w:color w:val="000000"/>
        </w:rPr>
        <w:t xml:space="preserve">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нысанын толтыру жөніндегі нұсқаулық</w:t>
      </w:r>
    </w:p>
    <w:bookmarkEnd w:id="117"/>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bookmarkStart w:name="z325" w:id="118"/>
    <w:p>
      <w:pPr>
        <w:spacing w:after="0"/>
        <w:ind w:left="0"/>
        <w:jc w:val="both"/>
      </w:pPr>
      <w:r>
        <w:rPr>
          <w:rFonts w:ascii="Times New Roman"/>
          <w:b w:val="false"/>
          <w:i w:val="false"/>
          <w:color w:val="000000"/>
          <w:sz w:val="28"/>
        </w:rPr>
        <w:t>
      1. Осы нұсқаулықта "Кәсіпорынның өнім (тауар, қызмет) өндіру және жөнелту туралы есебі" (индексі 1-П, кезеңділігі айлық) жалпымемлекеттік статистикалық байқаудың статистикалық нысанын (бұдан әрі – статистикалық нысан) толтыруды нақтылайды.</w:t>
      </w:r>
    </w:p>
    <w:bookmarkEnd w:id="118"/>
    <w:bookmarkStart w:name="z326" w:id="119"/>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119"/>
    <w:bookmarkStart w:name="z327" w:id="120"/>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120"/>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328" w:id="121"/>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21"/>
    <w:p>
      <w:pPr>
        <w:spacing w:after="0"/>
        <w:ind w:left="0"/>
        <w:jc w:val="both"/>
      </w:pPr>
      <w:r>
        <w:rPr>
          <w:rFonts w:ascii="Times New Roman"/>
          <w:b w:val="false"/>
          <w:i w:val="false"/>
          <w:color w:val="000000"/>
          <w:sz w:val="28"/>
        </w:rPr>
        <w:t>
      2-бөлім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яғни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xml:space="preserve">
      2-бағанда өнеркәсіптік өнімдердің (тауарлардың, көрсетілетін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(көрсетілетін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 </w:t>
      </w:r>
    </w:p>
    <w:p>
      <w:pPr>
        <w:spacing w:after="0"/>
        <w:ind w:left="0"/>
        <w:jc w:val="both"/>
      </w:pPr>
      <w:r>
        <w:rPr>
          <w:rFonts w:ascii="Times New Roman"/>
          <w:b w:val="false"/>
          <w:i w:val="false"/>
          <w:color w:val="000000"/>
          <w:sz w:val="28"/>
        </w:rPr>
        <w:t>
      3-бағанда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өндірілген бұйым болса, онда өнім көлеміне бұл шикізат пен материалдардың құны қосылмайды;</w:t>
      </w:r>
    </w:p>
    <w:p>
      <w:pPr>
        <w:spacing w:after="0"/>
        <w:ind w:left="0"/>
        <w:jc w:val="both"/>
      </w:pPr>
      <w:r>
        <w:rPr>
          <w:rFonts w:ascii="Times New Roman"/>
          <w:b w:val="false"/>
          <w:i w:val="false"/>
          <w:color w:val="000000"/>
          <w:sz w:val="28"/>
        </w:rPr>
        <w:t>
      5-бағанда өзінің өндірістік және шаруашылық қажеттіліктеріне пайдаланылған өнімдер құны оның өзіндік құны бойынша көрсетіледі. Зауытішілік айналымға пайдаланылған өнім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7-бағанда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шикізаты жатады.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8-бағанда дайын өнім қалдықтары көрсетіледі. Дайын өнім қалдықтарына дайындаушы-кәсіпорынның қоймаларындағы өзі өндірген барлық өнімдер түрлерінің қалдықтары жатады;</w:t>
      </w:r>
    </w:p>
    <w:p>
      <w:pPr>
        <w:spacing w:after="0"/>
        <w:ind w:left="0"/>
        <w:jc w:val="both"/>
      </w:pPr>
      <w:r>
        <w:rPr>
          <w:rFonts w:ascii="Times New Roman"/>
          <w:b w:val="false"/>
          <w:i w:val="false"/>
          <w:color w:val="000000"/>
          <w:sz w:val="28"/>
        </w:rPr>
        <w:t>
      9-бағанда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xml:space="preserve">
      1 және 10-бағандар бойынша заттай мәндегі өнім және 2- 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 </w:t>
      </w:r>
    </w:p>
    <w:p>
      <w:pPr>
        <w:spacing w:after="0"/>
        <w:ind w:left="0"/>
        <w:jc w:val="both"/>
      </w:pPr>
      <w:r>
        <w:rPr>
          <w:rFonts w:ascii="Times New Roman"/>
          <w:b w:val="false"/>
          <w:i w:val="false"/>
          <w:color w:val="000000"/>
          <w:sz w:val="28"/>
        </w:rPr>
        <w:t>
      2-бөлімнің 1, 4, 6, 8 және 10-бағандары, 3-бөлімнің 1 және 2-бағандары Өнеркәсіптік өнімдердің (тауарлардың,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10-бағанда өткен жылғы тиісті айдағы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xml:space="preserve">
      ӨӨСЖ-да сәйкес өнім түрінде ішінара өзгеріс болғанда. </w:t>
      </w:r>
    </w:p>
    <w:p>
      <w:pPr>
        <w:spacing w:after="0"/>
        <w:ind w:left="0"/>
        <w:jc w:val="both"/>
      </w:pPr>
      <w:r>
        <w:rPr>
          <w:rFonts w:ascii="Times New Roman"/>
          <w:b w:val="false"/>
          <w:i w:val="false"/>
          <w:color w:val="000000"/>
          <w:sz w:val="28"/>
        </w:rPr>
        <w:t>
      2.1-бөлімді есепті айдың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p>
      <w:pPr>
        <w:spacing w:after="0"/>
        <w:ind w:left="0"/>
        <w:jc w:val="both"/>
      </w:pPr>
      <w:r>
        <w:rPr>
          <w:rFonts w:ascii="Times New Roman"/>
          <w:b w:val="false"/>
          <w:i w:val="false"/>
          <w:color w:val="000000"/>
          <w:sz w:val="28"/>
        </w:rPr>
        <w:t>
      3-бөлімнің 2-бағанын Қазақстан Республикасы шегінде өнімді жөнелтуді жүзеге асыратын кәсіпорындар толтырады.</w:t>
      </w:r>
    </w:p>
    <w:p>
      <w:pPr>
        <w:spacing w:after="0"/>
        <w:ind w:left="0"/>
        <w:jc w:val="both"/>
      </w:pPr>
      <w:r>
        <w:rPr>
          <w:rFonts w:ascii="Times New Roman"/>
          <w:b w:val="false"/>
          <w:i w:val="false"/>
          <w:color w:val="000000"/>
          <w:sz w:val="28"/>
        </w:rPr>
        <w:t>
      4-бөлім бойынша:</w:t>
      </w:r>
    </w:p>
    <w:p>
      <w:pPr>
        <w:spacing w:after="0"/>
        <w:ind w:left="0"/>
        <w:jc w:val="both"/>
      </w:pPr>
      <w:r>
        <w:rPr>
          <w:rFonts w:ascii="Times New Roman"/>
          <w:b w:val="false"/>
          <w:i w:val="false"/>
          <w:color w:val="000000"/>
          <w:sz w:val="28"/>
        </w:rPr>
        <w:t>
      2-бағанда заңды тұлғалардан, дара кәсіпкерлерден және шаруалар мен фермерлер қожалықтарынан өңдеуге қабылданған сиырдың шикі сүтінің көлемін көрсету қажет;</w:t>
      </w:r>
    </w:p>
    <w:p>
      <w:pPr>
        <w:spacing w:after="0"/>
        <w:ind w:left="0"/>
        <w:jc w:val="both"/>
      </w:pPr>
      <w:r>
        <w:rPr>
          <w:rFonts w:ascii="Times New Roman"/>
          <w:b w:val="false"/>
          <w:i w:val="false"/>
          <w:color w:val="000000"/>
          <w:sz w:val="28"/>
        </w:rPr>
        <w:t>
      5-бағанда ауылшаруашылығы өнімдерін сатып алуға және өткізуге қатысатын үшінші тұлғалардан өңдеуге қабылданған сиырдың шикі сүтінің көлемін көрсету қажет.</w:t>
      </w:r>
    </w:p>
    <w:bookmarkStart w:name="z329" w:id="122"/>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22"/>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1) 2-бөлім: егер 1-баған = 4-бағанға, онда 2-баған = 0;</w:t>
      </w:r>
    </w:p>
    <w:p>
      <w:pPr>
        <w:spacing w:after="0"/>
        <w:ind w:left="0"/>
        <w:jc w:val="both"/>
      </w:pPr>
      <w:r>
        <w:rPr>
          <w:rFonts w:ascii="Times New Roman"/>
          <w:b w:val="false"/>
          <w:i w:val="false"/>
          <w:color w:val="000000"/>
          <w:sz w:val="28"/>
        </w:rPr>
        <w:t>
      1-баған ≥ 4 және 6-бағандардың ∑;</w:t>
      </w:r>
    </w:p>
    <w:p>
      <w:pPr>
        <w:spacing w:after="0"/>
        <w:ind w:left="0"/>
        <w:jc w:val="both"/>
      </w:pPr>
      <w:r>
        <w:rPr>
          <w:rFonts w:ascii="Times New Roman"/>
          <w:b w:val="false"/>
          <w:i w:val="false"/>
          <w:color w:val="000000"/>
          <w:sz w:val="28"/>
        </w:rPr>
        <w:t>
      2 баған ≥ 3 бағаннан;</w:t>
      </w:r>
    </w:p>
    <w:p>
      <w:pPr>
        <w:spacing w:after="0"/>
        <w:ind w:left="0"/>
        <w:jc w:val="both"/>
      </w:pPr>
      <w:r>
        <w:rPr>
          <w:rFonts w:ascii="Times New Roman"/>
          <w:b w:val="false"/>
          <w:i w:val="false"/>
          <w:color w:val="000000"/>
          <w:sz w:val="28"/>
        </w:rPr>
        <w:t>
      2-баған ≥ 5 және 7-бағандардың ∑ (өлшем бірлігі мың теңге кодтары бойынша);</w:t>
      </w:r>
    </w:p>
    <w:p>
      <w:pPr>
        <w:spacing w:after="0"/>
        <w:ind w:left="0"/>
        <w:jc w:val="both"/>
      </w:pPr>
      <w:r>
        <w:rPr>
          <w:rFonts w:ascii="Times New Roman"/>
          <w:b w:val="false"/>
          <w:i w:val="false"/>
          <w:color w:val="000000"/>
          <w:sz w:val="28"/>
        </w:rPr>
        <w:t>
      егер 4-баған &gt; 0, онда 5-баған &gt; 0; егер 5-баған &gt; 0, онда 4-баған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6-баған &gt; 0, онда 7-баған &gt; 0; егер 7-баған &gt; 0, онда 6-баған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2) 3-бөлім: 1-баған ≥ 2-бағаннан.</w:t>
      </w:r>
    </w:p>
    <w:p>
      <w:pPr>
        <w:spacing w:after="0"/>
        <w:ind w:left="0"/>
        <w:jc w:val="both"/>
      </w:pPr>
      <w:r>
        <w:rPr>
          <w:rFonts w:ascii="Times New Roman"/>
          <w:b w:val="false"/>
          <w:i w:val="false"/>
          <w:color w:val="000000"/>
          <w:sz w:val="28"/>
        </w:rPr>
        <w:t>
      3) 4-бөлім: 1-баған = 2, 3, 4 және 5-бағандардың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7 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8-қосымша</w:t>
            </w:r>
          </w:p>
        </w:tc>
      </w:tr>
    </w:tbl>
    <w:bookmarkStart w:name="z65" w:id="123"/>
    <w:p>
      <w:pPr>
        <w:spacing w:after="0"/>
        <w:ind w:left="0"/>
        <w:jc w:val="left"/>
      </w:pPr>
      <w:r>
        <w:rPr>
          <w:rFonts w:ascii="Times New Roman"/>
          <w:b/>
          <w:i w:val="false"/>
          <w:color w:val="000000"/>
        </w:rPr>
        <w:t xml:space="preserve"> "Өндірістік қуаттар балансы" (индексі БМ, кезеңділігі жылдық) жалпымемлекеттік статистикалық байқаудың статистикалық нысанын толтыру жөніндегі нұсқаулық</w:t>
      </w:r>
    </w:p>
    <w:bookmarkEnd w:id="123"/>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 № 24</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w:t>
            </w:r>
          </w:p>
          <w:p>
            <w:pPr>
              <w:spacing w:after="20"/>
              <w:ind w:left="20"/>
              <w:jc w:val="both"/>
            </w:pPr>
            <w:r>
              <w:rPr>
                <w:rFonts w:ascii="Times New Roman"/>
                <w:b w:val="false"/>
                <w:i w:val="false"/>
                <w:color w:val="000000"/>
                <w:sz w:val="20"/>
              </w:rPr>
              <w:t>
Отчет о производстве промышленной продукции(товаров, услуг) индивидуальным предпринимателем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немесе қосалқы экономикалық қызмет түрі Экономикалық қызмет түрлері жалпы жіктеуішінің 05-33, 35-39 кодтарына сәйкес дара кәсіпкерлержәне қызмет түрлеріне қарамастан, өнеркәсіп өнімін өндірумен айналысатын шаруа немесе фермер қожалықтарытізім бойынша ұсынады</w:t>
            </w:r>
          </w:p>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 по списку</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20ақпанға (қоса алғанда) дейін</w:t>
            </w:r>
          </w:p>
          <w:p>
            <w:pPr>
              <w:spacing w:after="20"/>
              <w:ind w:left="20"/>
              <w:jc w:val="both"/>
            </w:pPr>
            <w:r>
              <w:rPr>
                <w:rFonts w:ascii="Times New Roman"/>
                <w:b w:val="false"/>
                <w:i w:val="false"/>
                <w:color w:val="000000"/>
                <w:sz w:val="20"/>
              </w:rPr>
              <w:t>
Срок представления – до 20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Дара кәсіпкердің тіркелген жеріне қарамастан, өнеркәсіп өнімін өндірудің нақты орнын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индивидуального предпринимателя – область, город, район, населенный пункт</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Өндірілген өнімнің (тауарлар, көрсетілетін қызметтер) заттай және құндық көріністегі (қосылған құнға салықсыз және акциздерсіз) көлемін көрсетіңіз</w:t>
            </w:r>
          </w:p>
          <w:p>
            <w:pPr>
              <w:spacing w:after="20"/>
              <w:ind w:left="20"/>
              <w:jc w:val="both"/>
            </w:pPr>
            <w:r>
              <w:rPr>
                <w:rFonts w:ascii="Times New Roman"/>
                <w:b w:val="false"/>
                <w:i w:val="false"/>
                <w:color w:val="000000"/>
                <w:sz w:val="20"/>
              </w:rPr>
              <w:t>
Укажите объем производство продукции (товаров, услуг) в натуральном и стоимостном (без налога на добавленную стоимость и акцизов) выражении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(тауарлар, көрсетілетін қызметтер)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
Произведено продукции в натуральном выражении в единицах измерения согласно СКПП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
за предыдущий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 xml:space="preserve">1 </w:t>
            </w:r>
            <w:r>
              <w:rPr>
                <w:rFonts w:ascii="Times New Roman"/>
                <w:b w:val="false"/>
                <w:i w:val="false"/>
                <w:color w:val="000000"/>
                <w:sz w:val="20"/>
              </w:rPr>
              <w:t>бойынша өнім (тауарлар, көрсетілетін қызметтер) түрлерінің атауы</w:t>
            </w:r>
          </w:p>
          <w:p>
            <w:pPr>
              <w:spacing w:after="20"/>
              <w:ind w:left="20"/>
              <w:jc w:val="both"/>
            </w:pPr>
            <w:r>
              <w:rPr>
                <w:rFonts w:ascii="Times New Roman"/>
                <w:b w:val="false"/>
                <w:i w:val="false"/>
                <w:color w:val="000000"/>
                <w:sz w:val="20"/>
              </w:rPr>
              <w:t>
Наименование видов продукции (товаров, услуг) по СКПП</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
Произведено продукции в натуральном выражении в единицах измерения согласно СКПП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құндық көріністегі өнімнің (тауарлар, көрсетілетін қызметтер)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год,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жылға/</w:t>
            </w:r>
          </w:p>
          <w:p>
            <w:pPr>
              <w:spacing w:after="20"/>
              <w:ind w:left="20"/>
              <w:jc w:val="both"/>
            </w:pPr>
            <w:r>
              <w:rPr>
                <w:rFonts w:ascii="Times New Roman"/>
                <w:b w:val="false"/>
                <w:i w:val="false"/>
                <w:color w:val="000000"/>
                <w:sz w:val="20"/>
              </w:rPr>
              <w:t>
за предыдущий отчетный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Borders>
          <w:top w:val="none"/>
          <w:left w:val="none"/>
          <w:bottom w:val="none"/>
          <w:right w:val="none"/>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vMerge/>
            <w:tcBorders>
              <w:top w:val="nil"/>
            </w:tcBorders>
          </w:tcPr>
          <w:p/>
        </w:tc>
        <w:tc>
          <w:tcPr>
            <w:tcW w:w="0" w:type="auto"/>
            <w:vMerge/>
            <w:tcBorders>
              <w:top w:val="nil"/>
            </w:tcBorders>
          </w:tcPr>
          <w:p/>
        </w:tc>
        <w:tc>
          <w:tcPr>
            <w:tcW w:w="0" w:type="auto"/>
            <w:gridSpan w:val="6"/>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8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10-қосымша</w:t>
            </w:r>
          </w:p>
        </w:tc>
      </w:tr>
    </w:tbl>
    <w:bookmarkStart w:name="z78" w:id="124"/>
    <w:p>
      <w:pPr>
        <w:spacing w:after="0"/>
        <w:ind w:left="0"/>
        <w:jc w:val="left"/>
      </w:pPr>
      <w:r>
        <w:rPr>
          <w:rFonts w:ascii="Times New Roman"/>
          <w:b/>
          <w:i w:val="false"/>
          <w:color w:val="000000"/>
        </w:rPr>
        <w:t xml:space="preserve"> "Дара кәсіпкердің өнеркәсіп өнімін (тауарлар, көрсетілетін қызметтер) өндіру туралы есебі" (индексі 01-ИП (пром), кезеңділігі жылдық) жалпымемлекеттік статистикалық байқаудың статистикалық нысанын толтыру жөніндегі нұсқаулық</w:t>
      </w:r>
    </w:p>
    <w:bookmarkEnd w:id="124"/>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02.06.2025 </w:t>
      </w:r>
      <w:r>
        <w:rPr>
          <w:rFonts w:ascii="Times New Roman"/>
          <w:b w:val="false"/>
          <w:i w:val="false"/>
          <w:color w:val="ff0000"/>
          <w:sz w:val="28"/>
        </w:rPr>
        <w:t>№ 10</w:t>
      </w:r>
      <w:r>
        <w:rPr>
          <w:rFonts w:ascii="Times New Roman"/>
          <w:b w:val="false"/>
          <w:i w:val="false"/>
          <w:color w:val="ff0000"/>
          <w:sz w:val="28"/>
        </w:rPr>
        <w:t xml:space="preserve"> (01.01.2026 бастап қолданысқа енгізіледі) бұйрығымен.</w:t>
      </w:r>
    </w:p>
    <w:bookmarkStart w:name="z447" w:id="125"/>
    <w:p>
      <w:pPr>
        <w:spacing w:after="0"/>
        <w:ind w:left="0"/>
        <w:jc w:val="both"/>
      </w:pPr>
      <w:r>
        <w:rPr>
          <w:rFonts w:ascii="Times New Roman"/>
          <w:b w:val="false"/>
          <w:i w:val="false"/>
          <w:color w:val="000000"/>
          <w:sz w:val="28"/>
        </w:rPr>
        <w:t>
      1. Осы нұсқаулық "Дара кәсіпкердің өнеркәсіп өнімін (тауарлар, көрсетілетін қызметтер) өндіру туралы есебі" (индексі 1-ИП (пром),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25"/>
    <w:bookmarkStart w:name="z448" w:id="126"/>
    <w:p>
      <w:pPr>
        <w:spacing w:after="0"/>
        <w:ind w:left="0"/>
        <w:jc w:val="both"/>
      </w:pPr>
      <w:r>
        <w:rPr>
          <w:rFonts w:ascii="Times New Roman"/>
          <w:b w:val="false"/>
          <w:i w:val="false"/>
          <w:color w:val="000000"/>
          <w:sz w:val="28"/>
        </w:rPr>
        <w:t>
      2. Осы нұсқаулықта келесі анықтамалар пайдаланылады:</w:t>
      </w:r>
    </w:p>
    <w:bookmarkEnd w:id="126"/>
    <w:bookmarkStart w:name="z449" w:id="127"/>
    <w:p>
      <w:pPr>
        <w:spacing w:after="0"/>
        <w:ind w:left="0"/>
        <w:jc w:val="both"/>
      </w:pPr>
      <w:r>
        <w:rPr>
          <w:rFonts w:ascii="Times New Roman"/>
          <w:b w:val="false"/>
          <w:i w:val="false"/>
          <w:color w:val="000000"/>
          <w:sz w:val="28"/>
        </w:rPr>
        <w:t>
      1) алыс-беріс шикізаты – бұл тапсырыс берушіге тиесілі, басқа кәсіпорындарға одан өнім өндіру үшін өнеркәсіптік өңдеуге берілген шикізат;</w:t>
      </w:r>
    </w:p>
    <w:bookmarkEnd w:id="127"/>
    <w:bookmarkStart w:name="z450" w:id="128"/>
    <w:p>
      <w:pPr>
        <w:spacing w:after="0"/>
        <w:ind w:left="0"/>
        <w:jc w:val="both"/>
      </w:pPr>
      <w:r>
        <w:rPr>
          <w:rFonts w:ascii="Times New Roman"/>
          <w:b w:val="false"/>
          <w:i w:val="false"/>
          <w:color w:val="000000"/>
          <w:sz w:val="28"/>
        </w:rPr>
        <w:t>
      2) заттай көріністегі өнеркәсіп өнімін өндіру – дара кәсіпкердің (бұдан әрі – ДК) және шаруа немесе фермер қожалықтарының (бұдан әрі – ШФҚ) өнеркәсіптік-өндірістік қажеттіліктеріне жұмсалған, алыс-беріс шикізатынан өндірілген өнімді қоса алғанда заттай көріністегі өнімнің нақты түрлерінің жалпы шығарылымы;</w:t>
      </w:r>
    </w:p>
    <w:bookmarkEnd w:id="128"/>
    <w:bookmarkStart w:name="z451" w:id="129"/>
    <w:p>
      <w:pPr>
        <w:spacing w:after="0"/>
        <w:ind w:left="0"/>
        <w:jc w:val="both"/>
      </w:pPr>
      <w:r>
        <w:rPr>
          <w:rFonts w:ascii="Times New Roman"/>
          <w:b w:val="false"/>
          <w:i w:val="false"/>
          <w:color w:val="000000"/>
          <w:sz w:val="28"/>
        </w:rPr>
        <w:t>
      3) өнеркәсіптік-өндірістік қажеттіліктер – бұл ДК және ШФҚ өндірген заттай және құндық көріністегі дайын өнімдер және жартылай фабрикаттар (осы ДК және ШФҚ негізгі құралдарының құрамына жататын өнімдерден басқа).</w:t>
      </w:r>
    </w:p>
    <w:bookmarkEnd w:id="129"/>
    <w:bookmarkStart w:name="z452" w:id="130"/>
    <w:p>
      <w:pPr>
        <w:spacing w:after="0"/>
        <w:ind w:left="0"/>
        <w:jc w:val="both"/>
      </w:pPr>
      <w:r>
        <w:rPr>
          <w:rFonts w:ascii="Times New Roman"/>
          <w:b w:val="false"/>
          <w:i w:val="false"/>
          <w:color w:val="000000"/>
          <w:sz w:val="28"/>
        </w:rPr>
        <w:t>
      3. Құндық көріністегі өнімнің (тауар, қызмет) шығарылымы алыс-беріс шикізатынан жасалған, басқа жаққа өткізуге арналған ДК және ШФҚ өндірген барлық дайын өнімдерді (бұйымдарды), өз өндірісінің жартылай фабрикаттарын (өз шикізаты және материалдарымен қатар, тапсырыс берушінің шикізаты және материалдарынан дайындалған) ескерумен ДК және ШФҚ акцизсіз және қосылған құн салығынсыз ағымдағы жылы қолданыстағы нақты босату бағасында анықталады.</w:t>
      </w:r>
    </w:p>
    <w:bookmarkEnd w:id="130"/>
    <w:bookmarkStart w:name="z453" w:id="131"/>
    <w:p>
      <w:pPr>
        <w:spacing w:after="0"/>
        <w:ind w:left="0"/>
        <w:jc w:val="both"/>
      </w:pPr>
      <w:r>
        <w:rPr>
          <w:rFonts w:ascii="Times New Roman"/>
          <w:b w:val="false"/>
          <w:i w:val="false"/>
          <w:color w:val="000000"/>
          <w:sz w:val="28"/>
        </w:rPr>
        <w:t>
      4. Өнеркәсіптік сипаттағы қызметтерге:</w:t>
      </w:r>
    </w:p>
    <w:bookmarkEnd w:id="131"/>
    <w:bookmarkStart w:name="z454" w:id="132"/>
    <w:p>
      <w:pPr>
        <w:spacing w:after="0"/>
        <w:ind w:left="0"/>
        <w:jc w:val="both"/>
      </w:pPr>
      <w:r>
        <w:rPr>
          <w:rFonts w:ascii="Times New Roman"/>
          <w:b w:val="false"/>
          <w:i w:val="false"/>
          <w:color w:val="000000"/>
          <w:sz w:val="28"/>
        </w:rPr>
        <w:t>
      алыс-беріс шикізатын қайта өңдеу бойынша жұмыстар (полиграфия өнеркәсібіндегі басып шығару; қант алу үшін қант құрағын, қант қызылшасын қайта өңдеу; металл сынығынан түсті металдар алу және тағы басқасы);</w:t>
      </w:r>
    </w:p>
    <w:bookmarkEnd w:id="132"/>
    <w:bookmarkStart w:name="z455" w:id="133"/>
    <w:p>
      <w:pPr>
        <w:spacing w:after="0"/>
        <w:ind w:left="0"/>
        <w:jc w:val="both"/>
      </w:pPr>
      <w:r>
        <w:rPr>
          <w:rFonts w:ascii="Times New Roman"/>
          <w:b w:val="false"/>
          <w:i w:val="false"/>
          <w:color w:val="000000"/>
          <w:sz w:val="28"/>
        </w:rPr>
        <w:t>
      материалдарды, бөлшектер мен тораптарды жартылай өңдеу бойынша, басқа кәсіпорындар дайындаған бұйымдарды толық дайындауға жеткізу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bookmarkEnd w:id="133"/>
    <w:bookmarkStart w:name="z456" w:id="134"/>
    <w:p>
      <w:pPr>
        <w:spacing w:after="0"/>
        <w:ind w:left="0"/>
        <w:jc w:val="both"/>
      </w:pPr>
      <w:r>
        <w:rPr>
          <w:rFonts w:ascii="Times New Roman"/>
          <w:b w:val="false"/>
          <w:i w:val="false"/>
          <w:color w:val="000000"/>
          <w:sz w:val="28"/>
        </w:rPr>
        <w:t xml:space="preserve">
      жабдықтарды, көлік құралдарын, тетіктерді, аспаптарды және басқа өнімдерді жөндеу, жаңғырту және техникалық қызмет көрсету; </w:t>
      </w:r>
    </w:p>
    <w:bookmarkEnd w:id="134"/>
    <w:bookmarkStart w:name="z457" w:id="135"/>
    <w:p>
      <w:pPr>
        <w:spacing w:after="0"/>
        <w:ind w:left="0"/>
        <w:jc w:val="both"/>
      </w:pPr>
      <w:r>
        <w:rPr>
          <w:rFonts w:ascii="Times New Roman"/>
          <w:b w:val="false"/>
          <w:i w:val="false"/>
          <w:color w:val="000000"/>
          <w:sz w:val="28"/>
        </w:rPr>
        <w:t>
      бұрғы мұнарасын жөндеу және бөлшектеу, мұнай және газ ұңғымаларының шегендеу құбырларын цементтеу, ұңғымаларды сору, бітеу, жою;</w:t>
      </w:r>
    </w:p>
    <w:bookmarkEnd w:id="135"/>
    <w:bookmarkStart w:name="z458" w:id="136"/>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енгізіледі.</w:t>
      </w:r>
    </w:p>
    <w:bookmarkEnd w:id="136"/>
    <w:bookmarkStart w:name="z459" w:id="137"/>
    <w:p>
      <w:pPr>
        <w:spacing w:after="0"/>
        <w:ind w:left="0"/>
        <w:jc w:val="both"/>
      </w:pPr>
      <w:r>
        <w:rPr>
          <w:rFonts w:ascii="Times New Roman"/>
          <w:b w:val="false"/>
          <w:i w:val="false"/>
          <w:color w:val="000000"/>
          <w:sz w:val="28"/>
        </w:rPr>
        <w:t>
      5. 1 және 2-бағандар бойынша заттай мәндегі өнім және 3-бағанда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bookmarkEnd w:id="137"/>
    <w:bookmarkStart w:name="z460" w:id="138"/>
    <w:p>
      <w:pPr>
        <w:spacing w:after="0"/>
        <w:ind w:left="0"/>
        <w:jc w:val="both"/>
      </w:pPr>
      <w:r>
        <w:rPr>
          <w:rFonts w:ascii="Times New Roman"/>
          <w:b w:val="false"/>
          <w:i w:val="false"/>
          <w:color w:val="000000"/>
          <w:sz w:val="28"/>
        </w:rPr>
        <w:t>
      6. Статистикалық нысан өндірістің нақты орналасқан орны бойынша тапсырылады. Әртүрлi елдiмекендерде орналасқан бірнеше цех болған жағдайда 1-бөлімде өнеркәсіп өнімін өндіру жүзеге асырылатын әрбір елдімекенді (бөлек) көрсету қажет.</w:t>
      </w:r>
    </w:p>
    <w:bookmarkEnd w:id="138"/>
    <w:bookmarkStart w:name="z461" w:id="139"/>
    <w:p>
      <w:pPr>
        <w:spacing w:after="0"/>
        <w:ind w:left="0"/>
        <w:jc w:val="both"/>
      </w:pPr>
      <w:r>
        <w:rPr>
          <w:rFonts w:ascii="Times New Roman"/>
          <w:b w:val="false"/>
          <w:i w:val="false"/>
          <w:color w:val="000000"/>
          <w:sz w:val="28"/>
        </w:rPr>
        <w:t xml:space="preserve">
      7. А, Б және В бағандарында шығарылатын өнім түрінің атауы, коды және өлшем бірлігі Қазақстан Республикасы Стратегиялық жоспарлау және реформалар агенттігінің Ұлттық статистика бюросының интернет-ресурсында "Жіктеуіштер" бөлімінде орналастырылған Өнеркәсіптік өнімдердің (тауарлардың, қызметтердің) анықтамалығына сәйкес толтырылады. </w:t>
      </w:r>
    </w:p>
    <w:bookmarkEnd w:id="139"/>
    <w:bookmarkStart w:name="z462" w:id="140"/>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жүйесін қолдану арқылы жүзеге асырылады.</w:t>
      </w:r>
    </w:p>
    <w:bookmarkEnd w:id="140"/>
    <w:bookmarkStart w:name="z463" w:id="141"/>
    <w:p>
      <w:pPr>
        <w:spacing w:after="0"/>
        <w:ind w:left="0"/>
        <w:jc w:val="both"/>
      </w:pPr>
      <w:r>
        <w:rPr>
          <w:rFonts w:ascii="Times New Roman"/>
          <w:b w:val="false"/>
          <w:i w:val="false"/>
          <w:color w:val="000000"/>
          <w:sz w:val="28"/>
        </w:rPr>
        <w:t>
      9. Арифметикалық-логикалық бақылау:</w:t>
      </w:r>
    </w:p>
    <w:bookmarkEnd w:id="141"/>
    <w:bookmarkStart w:name="z464" w:id="142"/>
    <w:p>
      <w:pPr>
        <w:spacing w:after="0"/>
        <w:ind w:left="0"/>
        <w:jc w:val="both"/>
      </w:pPr>
      <w:r>
        <w:rPr>
          <w:rFonts w:ascii="Times New Roman"/>
          <w:b w:val="false"/>
          <w:i w:val="false"/>
          <w:color w:val="000000"/>
          <w:sz w:val="28"/>
        </w:rPr>
        <w:t>
      1) егер 1-баған &gt; 0 болса, онда 3-баған &gt; 0, өлшем бірлігі мың теңгемен өлшенетін өнім түрлерінен басқа;</w:t>
      </w:r>
    </w:p>
    <w:bookmarkEnd w:id="142"/>
    <w:bookmarkStart w:name="z465" w:id="143"/>
    <w:p>
      <w:pPr>
        <w:spacing w:after="0"/>
        <w:ind w:left="0"/>
        <w:jc w:val="both"/>
      </w:pPr>
      <w:r>
        <w:rPr>
          <w:rFonts w:ascii="Times New Roman"/>
          <w:b w:val="false"/>
          <w:i w:val="false"/>
          <w:color w:val="000000"/>
          <w:sz w:val="28"/>
        </w:rPr>
        <w:t>
      2) өлшем бірлігі мың теңге өнімдері бойынша 3-баған = 1-баған.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20.10.2025 </w:t>
      </w:r>
      <w:r>
        <w:rPr>
          <w:rFonts w:ascii="Times New Roman"/>
          <w:b w:val="false"/>
          <w:i w:val="false"/>
          <w:color w:val="ff0000"/>
          <w:sz w:val="28"/>
        </w:rPr>
        <w:t>№ 27</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605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w:t>
            </w:r>
          </w:p>
          <w:p>
            <w:pPr>
              <w:spacing w:after="20"/>
              <w:ind w:left="20"/>
              <w:jc w:val="both"/>
            </w:pPr>
            <w:r>
              <w:rPr>
                <w:rFonts w:ascii="Times New Roman"/>
                <w:b w:val="false"/>
                <w:i w:val="false"/>
                <w:color w:val="000000"/>
                <w:sz w:val="20"/>
              </w:rPr>
              <w:t>
</w:t>
            </w:r>
            <w:r>
              <w:rPr>
                <w:rFonts w:ascii="Times New Roman"/>
                <w:b/>
                <w:i w:val="false"/>
                <w:color w:val="000000"/>
                <w:sz w:val="20"/>
              </w:rPr>
              <w:t>кепілдік береді</w:t>
            </w:r>
          </w:p>
          <w:p>
            <w:pPr>
              <w:spacing w:after="20"/>
              <w:ind w:left="20"/>
              <w:jc w:val="both"/>
            </w:pPr>
            <w:r>
              <w:rPr>
                <w:rFonts w:ascii="Times New Roman"/>
                <w:b w:val="false"/>
                <w:i w:val="false"/>
                <w:color w:val="000000"/>
                <w:sz w:val="20"/>
              </w:rPr>
              <w:t>
Конфиденциальность гарантируется органами</w:t>
            </w:r>
          </w:p>
          <w:p>
            <w:pPr>
              <w:spacing w:after="20"/>
              <w:ind w:left="20"/>
              <w:jc w:val="both"/>
            </w:pPr>
            <w:r>
              <w:rPr>
                <w:rFonts w:ascii="Times New Roman"/>
                <w:b w:val="false"/>
                <w:i w:val="false"/>
                <w:color w:val="000000"/>
                <w:sz w:val="20"/>
              </w:rPr>
              <w:t>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w:t>
            </w:r>
          </w:p>
          <w:p>
            <w:pPr>
              <w:spacing w:after="20"/>
              <w:ind w:left="20"/>
              <w:jc w:val="both"/>
            </w:pPr>
            <w:r>
              <w:rPr>
                <w:rFonts w:ascii="Times New Roman"/>
                <w:b w:val="false"/>
                <w:i w:val="false"/>
                <w:color w:val="000000"/>
                <w:sz w:val="20"/>
              </w:rPr>
              <w:t>
по разделению статистики</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 № 24</w:t>
            </w:r>
          </w:p>
        </w:tc>
      </w:tr>
      <w:tr>
        <w:trPr>
          <w:trHeight w:val="30" w:hRule="atLeast"/>
        </w:trPr>
        <w:tc>
          <w:tcPr>
            <w:tcW w:w="10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Сумен жабдықтау және (немесе) су бұру жүйелерін пайдалануды жүзеге асыратын кәсіпорындардың жұмысы туралы есеп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r>
      <w:tr>
        <w:trPr>
          <w:trHeight w:val="30" w:hRule="atLeast"/>
        </w:trPr>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Индексі</w:t>
                  </w:r>
                </w:p>
                <w:p>
                  <w:pPr>
                    <w:spacing w:after="20"/>
                    <w:ind w:left="20"/>
                    <w:jc w:val="both"/>
                  </w:pPr>
                </w:p>
                <w:p>
                  <w:pPr>
                    <w:spacing w:after="20"/>
                    <w:ind w:left="20"/>
                    <w:jc w:val="both"/>
                  </w:pPr>
                  <w:r>
                    <w:rPr>
                      <w:rFonts w:ascii="Times New Roman"/>
                      <w:b/>
                      <w:i w:val="false"/>
                      <w:color w:val="000000"/>
                      <w:sz w:val="20"/>
                    </w:rPr>
                    <w:t>
Индекс
</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1-ВК
</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w:t>
                  </w:r>
                </w:p>
                <w:p>
                  <w:pPr>
                    <w:spacing w:after="20"/>
                    <w:ind w:left="20"/>
                    <w:jc w:val="both"/>
                  </w:pPr>
                </w:p>
                <w:p>
                  <w:pPr>
                    <w:spacing w:after="20"/>
                    <w:ind w:left="20"/>
                    <w:jc w:val="both"/>
                  </w:pPr>
                  <w:r>
                    <w:rPr>
                      <w:rFonts w:ascii="Times New Roman"/>
                      <w:b/>
                      <w:i w:val="false"/>
                      <w:color w:val="000000"/>
                      <w:sz w:val="20"/>
                    </w:rPr>
                    <w:t>
годовая
</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0" cy="7239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36, 37-кодтарына сәйкес (37.00.2 "Ассенизаторлық қызмет" кодын қоспағанда) негізгі немесе қосалқы қызмет түрлері "Суды жинау, тазарту және бөлу", "Ағынды суларды жинау және тазарту" және Экономикалық қызмет түрлерінің жалпы жіктеуішінің 84113 және 84114 кодтарына сәйкес "Жергілікті басқару органдарының қызметі", "Ауылдық және кенттік басқару органдарының қызметі" болып табылатын, балансында шаруашылық жүргізуші субъектілерге сенімгерлік басқаруға берілмеген, пайдалануға беру актісінсіз жұмыс істейтіндер, иесіз сумен жабдықтау және су бұру жүйелерінің құрылыстары мен желілері бар барлық заңды тұлғалар және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"Забор, обработка и распределение воды", "Сбор и обработка сточных вод" согласно кодам Общего классификатора видов экономической деятельности – 36, 37 (кроме 37.00.2 "Ассенизаторская деятельность") и "Деятельность местных органов управления", "Деятельность сельских и поселковых органов управления" - согласно кодам Общего классификатора видов экономической деятельности 84113 и 84114, имеющие на балансе сооружения и сети систем водоснабжения и водоотведения, работающие без акта ввода в эксплуатацию, не переданные в доверительное управление хозяйствующим субъектам, бесхозяйные</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22 ақпанға (қоса алғанда) дейін</w:t>
            </w:r>
          </w:p>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6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626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6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626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респондента)–область, город, район, населенный пункт</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73400" cy="10287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w:t>
            </w:r>
            <w:r>
              <w:rPr>
                <w:rFonts w:ascii="Times New Roman"/>
                <w:b/>
                <w:i w:val="false"/>
                <w:color w:val="000000"/>
                <w:sz w:val="20"/>
              </w:rPr>
              <w:t>1</w:t>
            </w:r>
            <w:r>
              <w:rPr>
                <w:rFonts w:ascii="Times New Roman"/>
                <w:b/>
                <w:i w:val="false"/>
                <w:color w:val="000000"/>
                <w:sz w:val="20"/>
              </w:rPr>
              <w:t xml:space="preserve">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r>
      <w:tr>
        <w:trPr>
          <w:trHeight w:val="30" w:hRule="atLeast"/>
        </w:trPr>
        <w:tc>
          <w:tcPr>
            <w:tcW w:w="0" w:type="auto"/>
            <w:gridSpan w:val="2"/>
            <w:vMerge/>
            <w:tcBorders>
              <w:top w:val="nil"/>
            </w:tcBorders>
          </w:tc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73400" cy="546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Сумен жабдықтау жүйесі имараттарының, авариялардың, суды есепке алу құралдарының санын бірлікпен көрсетіңіз</w:t>
      </w:r>
    </w:p>
    <w:p>
      <w:pPr>
        <w:spacing w:after="0"/>
        <w:ind w:left="0"/>
        <w:jc w:val="both"/>
      </w:pPr>
      <w:r>
        <w:rPr>
          <w:rFonts w:ascii="Times New Roman"/>
          <w:b w:val="false"/>
          <w:i w:val="false"/>
          <w:color w:val="000000"/>
          <w:sz w:val="28"/>
        </w:rPr>
        <w:t>
      Укажите количество сооружений системы водоснабжения,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 саны</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тарту имараттары</w:t>
            </w:r>
          </w:p>
          <w:p>
            <w:pPr>
              <w:spacing w:after="20"/>
              <w:ind w:left="20"/>
              <w:jc w:val="both"/>
            </w:pPr>
            <w:r>
              <w:rPr>
                <w:rFonts w:ascii="Times New Roman"/>
                <w:b w:val="false"/>
                <w:i w:val="false"/>
                <w:color w:val="000000"/>
                <w:sz w:val="20"/>
              </w:rPr>
              <w:t>
водозаборных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тазарту имараттары</w:t>
            </w:r>
          </w:p>
          <w:p>
            <w:pPr>
              <w:spacing w:after="20"/>
              <w:ind w:left="20"/>
              <w:jc w:val="both"/>
            </w:pPr>
            <w:r>
              <w:rPr>
                <w:rFonts w:ascii="Times New Roman"/>
                <w:b w:val="false"/>
                <w:i w:val="false"/>
                <w:color w:val="000000"/>
                <w:sz w:val="20"/>
              </w:rPr>
              <w:t>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жолдан жалдаудағы немесе концессиядағы имараттардың саны</w:t>
            </w:r>
          </w:p>
          <w:p>
            <w:pPr>
              <w:spacing w:after="20"/>
              <w:ind w:left="20"/>
              <w:jc w:val="both"/>
            </w:pPr>
            <w:r>
              <w:rPr>
                <w:rFonts w:ascii="Times New Roman"/>
                <w:b w:val="false"/>
                <w:i w:val="false"/>
                <w:color w:val="000000"/>
                <w:sz w:val="20"/>
              </w:rPr>
              <w:t xml:space="preserve">
Из строки 1 число сооружений,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желілердің саны</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немесе концессиядағы</w:t>
            </w:r>
          </w:p>
          <w:p>
            <w:pPr>
              <w:spacing w:after="20"/>
              <w:ind w:left="20"/>
              <w:jc w:val="both"/>
            </w:pPr>
            <w:r>
              <w:rPr>
                <w:rFonts w:ascii="Times New Roman"/>
                <w:b w:val="false"/>
                <w:i w:val="false"/>
                <w:color w:val="000000"/>
                <w:sz w:val="20"/>
              </w:rPr>
              <w:t xml:space="preserve">
из них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су тарататын құрылғылардың (будкалардың, колонкалардың, шүмектердің) саны</w:t>
            </w:r>
          </w:p>
          <w:p>
            <w:pPr>
              <w:spacing w:after="20"/>
              <w:ind w:left="20"/>
              <w:jc w:val="both"/>
            </w:pPr>
            <w:r>
              <w:rPr>
                <w:rFonts w:ascii="Times New Roman"/>
                <w:b w:val="false"/>
                <w:i w:val="false"/>
                <w:color w:val="000000"/>
                <w:sz w:val="20"/>
              </w:rPr>
              <w:t xml:space="preserve">
Число уличных водоразборов (будок, колонок, кранов)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желілерде</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үйге ортақ суды есепке алу құралдарының қолда бары</w:t>
            </w:r>
          </w:p>
          <w:p>
            <w:pPr>
              <w:spacing w:after="20"/>
              <w:ind w:left="20"/>
              <w:jc w:val="both"/>
            </w:pPr>
            <w:r>
              <w:rPr>
                <w:rFonts w:ascii="Times New Roman"/>
                <w:b w:val="false"/>
                <w:i w:val="false"/>
                <w:color w:val="000000"/>
                <w:sz w:val="20"/>
              </w:rPr>
              <w:t>
Наличие установленных общедомовых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олардан деректерді қашықтықтан беру құралдарымен жабдықталғаны </w:t>
            </w:r>
          </w:p>
          <w:p>
            <w:pPr>
              <w:spacing w:after="20"/>
              <w:ind w:left="20"/>
              <w:jc w:val="both"/>
            </w:pPr>
            <w:r>
              <w:rPr>
                <w:rFonts w:ascii="Times New Roman"/>
                <w:b w:val="false"/>
                <w:i w:val="false"/>
                <w:color w:val="000000"/>
                <w:sz w:val="20"/>
              </w:rPr>
              <w:t xml:space="preserve">
из них, оснащенных средствами дистанционной передачи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жеке суды есепке алу құралдарының қолда бары</w:t>
            </w:r>
          </w:p>
          <w:p>
            <w:pPr>
              <w:spacing w:after="20"/>
              <w:ind w:left="20"/>
              <w:jc w:val="both"/>
            </w:pPr>
            <w:r>
              <w:rPr>
                <w:rFonts w:ascii="Times New Roman"/>
                <w:b w:val="false"/>
                <w:i w:val="false"/>
                <w:color w:val="000000"/>
                <w:sz w:val="20"/>
              </w:rPr>
              <w:t xml:space="preserve">
Наличие установленных индивидуальных приборов учета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олардан деректерді қашықтықтан беру құралдарымен жабдықталғаны </w:t>
            </w:r>
          </w:p>
          <w:p>
            <w:pPr>
              <w:spacing w:after="20"/>
              <w:ind w:left="20"/>
              <w:jc w:val="both"/>
            </w:pPr>
            <w:r>
              <w:rPr>
                <w:rFonts w:ascii="Times New Roman"/>
                <w:b w:val="false"/>
                <w:i w:val="false"/>
                <w:color w:val="000000"/>
                <w:sz w:val="20"/>
              </w:rPr>
              <w:t>
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ӘАОЖ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w:t>
      </w:r>
    </w:p>
    <w:p>
      <w:pPr>
        <w:spacing w:after="0"/>
        <w:ind w:left="0"/>
        <w:jc w:val="both"/>
      </w:pPr>
      <w:r>
        <w:rPr>
          <w:rFonts w:ascii="Times New Roman"/>
          <w:b w:val="false"/>
          <w:i w:val="false"/>
          <w:color w:val="000000"/>
          <w:sz w:val="28"/>
        </w:rPr>
        <w:t>
      1 КАТО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Су бұру жүйесі имараттарының, авариялардың санын бірлікпен көрсетіңіз</w:t>
      </w:r>
    </w:p>
    <w:p>
      <w:pPr>
        <w:spacing w:after="0"/>
        <w:ind w:left="0"/>
        <w:jc w:val="both"/>
      </w:pPr>
      <w:r>
        <w:rPr>
          <w:rFonts w:ascii="Times New Roman"/>
          <w:b w:val="false"/>
          <w:i w:val="false"/>
          <w:color w:val="000000"/>
          <w:sz w:val="28"/>
        </w:rPr>
        <w:t>
      Укажите количество сооружений системы водоотведения, аварий,в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 саны</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жалдаудағы немесе концессиядағы</w:t>
            </w:r>
          </w:p>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желілердің саны</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жалдаудағы немесе концессиядағы</w:t>
            </w:r>
          </w:p>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желілерде</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Су құбырлары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w:t>
            </w:r>
            <w:r>
              <w:rPr>
                <w:rFonts w:ascii="Times New Roman"/>
                <w:b/>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мен аула ішіндегі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ағымды жөндеу</w:t>
            </w:r>
          </w:p>
          <w:p>
            <w:pPr>
              <w:spacing w:after="20"/>
              <w:ind w:left="20"/>
              <w:jc w:val="both"/>
            </w:pPr>
            <w:r>
              <w:rPr>
                <w:rFonts w:ascii="Times New Roman"/>
                <w:b w:val="false"/>
                <w:i w:val="false"/>
                <w:color w:val="000000"/>
                <w:sz w:val="20"/>
              </w:rPr>
              <w:t>
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Тозған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изношенных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 бойынша су құбырлары желілерінің ұзындығын (жеке ұзындығы) көрсетіңіз, километрмен</w:t>
      </w:r>
    </w:p>
    <w:p>
      <w:pPr>
        <w:spacing w:after="0"/>
        <w:ind w:left="0"/>
        <w:jc w:val="both"/>
      </w:pPr>
      <w:r>
        <w:rPr>
          <w:rFonts w:ascii="Times New Roman"/>
          <w:b w:val="false"/>
          <w:i w:val="false"/>
          <w:color w:val="000000"/>
          <w:sz w:val="28"/>
        </w:rPr>
        <w:t xml:space="preserve">
      Укажите протяженность водопроводных сетей (одиночное протяжение) по населенным пунктам,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ӘАОЖ1 бойынша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по КАТО</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 изношенных водопроводных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Су бұру жүйесі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сетей системы водоотведения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w:t>
            </w:r>
            <w:r>
              <w:rPr>
                <w:rFonts w:ascii="Times New Roman"/>
                <w:b/>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бұру жүйесі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Тозған су бұру жүйелері ұзындығы – барлығы, километрмен</w:t>
            </w:r>
          </w:p>
          <w:p>
            <w:pPr>
              <w:spacing w:after="20"/>
              <w:ind w:left="20"/>
              <w:jc w:val="both"/>
            </w:pPr>
            <w:r>
              <w:rPr>
                <w:rFonts w:ascii="Times New Roman"/>
                <w:b w:val="false"/>
                <w:i w:val="false"/>
                <w:color w:val="000000"/>
                <w:sz w:val="20"/>
              </w:rPr>
              <w:t>
Протяженность изношенных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5.1. Елдімекендер бойынша су бұру жүйесі желілерінің ұзындығын (жеке ұзындығы) көрсетіңіз, километрмен</w:t>
      </w:r>
    </w:p>
    <w:p>
      <w:pPr>
        <w:spacing w:after="0"/>
        <w:ind w:left="0"/>
        <w:jc w:val="both"/>
      </w:pPr>
      <w:r>
        <w:rPr>
          <w:rFonts w:ascii="Times New Roman"/>
          <w:b w:val="false"/>
          <w:i w:val="false"/>
          <w:color w:val="000000"/>
          <w:sz w:val="28"/>
        </w:rPr>
        <w:t xml:space="preserve">
      Укажите протяженность сетей системы водоотведения (одиночное протяжение) по населенным пунктам,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ӘАОЖ1 бойынша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по КАТО</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w:t>
            </w:r>
          </w:p>
          <w:p>
            <w:pPr>
              <w:spacing w:after="20"/>
              <w:ind w:left="20"/>
              <w:jc w:val="both"/>
            </w:pPr>
            <w:r>
              <w:rPr>
                <w:rFonts w:ascii="Times New Roman"/>
                <w:b w:val="false"/>
                <w:i w:val="false"/>
                <w:color w:val="000000"/>
                <w:sz w:val="20"/>
              </w:rPr>
              <w:t>
</w:t>
            </w:r>
            <w:r>
              <w:rPr>
                <w:rFonts w:ascii="Times New Roman"/>
                <w:b/>
                <w:i w:val="false"/>
                <w:color w:val="000000"/>
                <w:sz w:val="20"/>
              </w:rPr>
              <w:t>Протяженность изношенных сетей системы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Сумен жабдықтау жүйесі имараттарының өнімділігі, қуаттылығы мен санын көрсетіңіз</w:t>
      </w:r>
    </w:p>
    <w:p>
      <w:pPr>
        <w:spacing w:after="0"/>
        <w:ind w:left="0"/>
        <w:jc w:val="both"/>
      </w:pPr>
      <w:r>
        <w:rPr>
          <w:rFonts w:ascii="Times New Roman"/>
          <w:b w:val="false"/>
          <w:i w:val="false"/>
          <w:color w:val="000000"/>
          <w:sz w:val="28"/>
        </w:rPr>
        <w:t>
      Укажите производительность, мощность и число сооружений системы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w:t>
            </w:r>
            <w:r>
              <w:rPr>
                <w:rFonts w:ascii="Times New Roman"/>
                <w:b/>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жүйесінің сорғы станцияларының өнімділігі, одан:</w:t>
            </w:r>
          </w:p>
          <w:p>
            <w:pPr>
              <w:spacing w:after="20"/>
              <w:ind w:left="20"/>
              <w:jc w:val="both"/>
            </w:pPr>
            <w:r>
              <w:rPr>
                <w:rFonts w:ascii="Times New Roman"/>
                <w:b w:val="false"/>
                <w:i w:val="false"/>
                <w:color w:val="000000"/>
                <w:sz w:val="20"/>
              </w:rPr>
              <w:t>
Производительность сооружений системы водоснабжения,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Сорғы станциялары </w:t>
            </w:r>
          </w:p>
          <w:p>
            <w:pPr>
              <w:spacing w:after="20"/>
              <w:ind w:left="20"/>
              <w:jc w:val="both"/>
            </w:pPr>
            <w:r>
              <w:rPr>
                <w:rFonts w:ascii="Times New Roman"/>
                <w:b w:val="false"/>
                <w:i w:val="false"/>
                <w:color w:val="000000"/>
                <w:sz w:val="20"/>
              </w:rPr>
              <w:t>
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w:t>
            </w:r>
          </w:p>
          <w:p>
            <w:pPr>
              <w:spacing w:after="20"/>
              <w:ind w:left="20"/>
              <w:jc w:val="both"/>
            </w:pPr>
          </w:p>
          <w:p>
            <w:pPr>
              <w:spacing w:after="20"/>
              <w:ind w:left="20"/>
              <w:jc w:val="both"/>
            </w:pPr>
            <w:r>
              <w:rPr>
                <w:rFonts w:ascii="Times New Roman"/>
                <w:b/>
                <w:i w:val="false"/>
                <w:color w:val="000000"/>
                <w:sz w:val="20"/>
              </w:rPr>
              <w:t>
текше метр</w:t>
            </w:r>
          </w:p>
          <w:p>
            <w:pPr>
              <w:spacing w:after="20"/>
              <w:ind w:left="20"/>
              <w:jc w:val="both"/>
            </w:pPr>
            <w:r>
              <w:rPr>
                <w:rFonts w:ascii="Times New Roman"/>
                <w:b/>
                <w:i w:val="false"/>
                <w:color w:val="000000"/>
                <w:sz w:val="20"/>
              </w:rPr>
              <w:t>
тысяч кубических</w:t>
            </w:r>
          </w:p>
          <w:p>
            <w:pPr>
              <w:spacing w:after="20"/>
              <w:ind w:left="20"/>
              <w:jc w:val="both"/>
            </w:pPr>
            <w:r>
              <w:rPr>
                <w:rFonts w:ascii="Times New Roman"/>
                <w:b/>
                <w:i w:val="false"/>
                <w:color w:val="000000"/>
                <w:sz w:val="20"/>
              </w:rPr>
              <w:t>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w:t>
            </w:r>
          </w:p>
          <w:p>
            <w:pPr>
              <w:spacing w:after="20"/>
              <w:ind w:left="20"/>
              <w:jc w:val="both"/>
            </w:pPr>
          </w:p>
          <w:p>
            <w:pPr>
              <w:spacing w:after="20"/>
              <w:ind w:left="20"/>
              <w:jc w:val="both"/>
            </w:pPr>
            <w:r>
              <w:rPr>
                <w:rFonts w:ascii="Times New Roman"/>
                <w:b/>
                <w:i w:val="false"/>
                <w:color w:val="000000"/>
                <w:sz w:val="20"/>
              </w:rPr>
              <w:t>
текше метр</w:t>
            </w:r>
          </w:p>
          <w:p>
            <w:pPr>
              <w:spacing w:after="20"/>
              <w:ind w:left="20"/>
              <w:jc w:val="both"/>
            </w:pPr>
            <w:r>
              <w:rPr>
                <w:rFonts w:ascii="Times New Roman"/>
                <w:b/>
                <w:i w:val="false"/>
                <w:color w:val="000000"/>
                <w:sz w:val="20"/>
              </w:rPr>
              <w:t>
тысяч кубических</w:t>
            </w:r>
          </w:p>
          <w:p>
            <w:pPr>
              <w:spacing w:after="20"/>
              <w:ind w:left="20"/>
              <w:jc w:val="both"/>
            </w:pPr>
            <w:r>
              <w:rPr>
                <w:rFonts w:ascii="Times New Roman"/>
                <w:b/>
                <w:i w:val="false"/>
                <w:color w:val="000000"/>
                <w:sz w:val="20"/>
              </w:rPr>
              <w:t>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w:t>
            </w:r>
          </w:p>
          <w:p>
            <w:pPr>
              <w:spacing w:after="20"/>
              <w:ind w:left="20"/>
              <w:jc w:val="both"/>
            </w:pPr>
          </w:p>
          <w:p>
            <w:pPr>
              <w:spacing w:after="20"/>
              <w:ind w:left="20"/>
              <w:jc w:val="both"/>
            </w:pPr>
            <w:r>
              <w:rPr>
                <w:rFonts w:ascii="Times New Roman"/>
                <w:b/>
                <w:i w:val="false"/>
                <w:color w:val="000000"/>
                <w:sz w:val="20"/>
              </w:rPr>
              <w:t>
текше метр</w:t>
            </w:r>
          </w:p>
          <w:p>
            <w:pPr>
              <w:spacing w:after="20"/>
              <w:ind w:left="20"/>
              <w:jc w:val="both"/>
            </w:pPr>
            <w:r>
              <w:rPr>
                <w:rFonts w:ascii="Times New Roman"/>
                <w:b/>
                <w:i w:val="false"/>
                <w:color w:val="000000"/>
                <w:sz w:val="20"/>
              </w:rPr>
              <w:t>
тысяч кубических</w:t>
            </w:r>
          </w:p>
          <w:p>
            <w:pPr>
              <w:spacing w:after="20"/>
              <w:ind w:left="20"/>
              <w:jc w:val="both"/>
            </w:pPr>
            <w:r>
              <w:rPr>
                <w:rFonts w:ascii="Times New Roman"/>
                <w:b/>
                <w:i w:val="false"/>
                <w:color w:val="000000"/>
                <w:sz w:val="20"/>
              </w:rPr>
              <w:t>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w:t>
            </w:r>
          </w:p>
          <w:p>
            <w:pPr>
              <w:spacing w:after="20"/>
              <w:ind w:left="20"/>
              <w:jc w:val="both"/>
            </w:pPr>
            <w:r>
              <w:rPr>
                <w:rFonts w:ascii="Times New Roman"/>
                <w:b w:val="false"/>
                <w:i w:val="false"/>
                <w:color w:val="000000"/>
                <w:sz w:val="20"/>
              </w:rPr>
              <w:t>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w:t>
            </w:r>
          </w:p>
          <w:p>
            <w:pPr>
              <w:spacing w:after="20"/>
              <w:ind w:left="20"/>
              <w:jc w:val="both"/>
            </w:pPr>
          </w:p>
          <w:p>
            <w:pPr>
              <w:spacing w:after="20"/>
              <w:ind w:left="20"/>
              <w:jc w:val="both"/>
            </w:pPr>
            <w:r>
              <w:rPr>
                <w:rFonts w:ascii="Times New Roman"/>
                <w:b/>
                <w:i w:val="false"/>
                <w:color w:val="000000"/>
                <w:sz w:val="20"/>
              </w:rPr>
              <w:t>
текше метр</w:t>
            </w:r>
          </w:p>
          <w:p>
            <w:pPr>
              <w:spacing w:after="20"/>
              <w:ind w:left="20"/>
              <w:jc w:val="both"/>
            </w:pPr>
            <w:r>
              <w:rPr>
                <w:rFonts w:ascii="Times New Roman"/>
                <w:b/>
                <w:i w:val="false"/>
                <w:color w:val="000000"/>
                <w:sz w:val="20"/>
              </w:rPr>
              <w:t>
тысяч кубических</w:t>
            </w:r>
          </w:p>
          <w:p>
            <w:pPr>
              <w:spacing w:after="20"/>
              <w:ind w:left="20"/>
              <w:jc w:val="both"/>
            </w:pPr>
            <w:r>
              <w:rPr>
                <w:rFonts w:ascii="Times New Roman"/>
                <w:b/>
                <w:i w:val="false"/>
                <w:color w:val="000000"/>
                <w:sz w:val="20"/>
              </w:rPr>
              <w:t>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p>
            <w:pPr>
              <w:spacing w:after="20"/>
              <w:ind w:left="20"/>
              <w:jc w:val="both"/>
            </w:pPr>
            <w:r>
              <w:rPr>
                <w:rFonts w:ascii="Times New Roman"/>
                <w:b w:val="false"/>
                <w:i w:val="false"/>
                <w:color w:val="000000"/>
                <w:sz w:val="20"/>
              </w:rPr>
              <w:t>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w:t>
            </w:r>
          </w:p>
          <w:p>
            <w:pPr>
              <w:spacing w:after="20"/>
              <w:ind w:left="20"/>
              <w:jc w:val="both"/>
            </w:pPr>
          </w:p>
          <w:p>
            <w:pPr>
              <w:spacing w:after="20"/>
              <w:ind w:left="20"/>
              <w:jc w:val="both"/>
            </w:pPr>
            <w:r>
              <w:rPr>
                <w:rFonts w:ascii="Times New Roman"/>
                <w:b/>
                <w:i w:val="false"/>
                <w:color w:val="000000"/>
                <w:sz w:val="20"/>
              </w:rPr>
              <w:t>
текше метр</w:t>
            </w:r>
          </w:p>
          <w:p>
            <w:pPr>
              <w:spacing w:after="20"/>
              <w:ind w:left="20"/>
              <w:jc w:val="both"/>
            </w:pPr>
            <w:r>
              <w:rPr>
                <w:rFonts w:ascii="Times New Roman"/>
                <w:b/>
                <w:i w:val="false"/>
                <w:color w:val="000000"/>
                <w:sz w:val="20"/>
              </w:rPr>
              <w:t>
тысяч кубических</w:t>
            </w:r>
          </w:p>
          <w:p>
            <w:pPr>
              <w:spacing w:after="20"/>
              <w:ind w:left="20"/>
              <w:jc w:val="both"/>
            </w:pPr>
            <w:r>
              <w:rPr>
                <w:rFonts w:ascii="Times New Roman"/>
                <w:b/>
                <w:i w:val="false"/>
                <w:color w:val="000000"/>
                <w:sz w:val="20"/>
              </w:rPr>
              <w:t>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p>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Су құбырлары имараттары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 сорғы станцияларымен көтерілген су</w:t>
            </w:r>
          </w:p>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жерасты</w:t>
            </w:r>
          </w:p>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Желіге берілген су – барлығы</w:t>
            </w:r>
          </w:p>
          <w:p>
            <w:pPr>
              <w:spacing w:after="20"/>
              <w:ind w:left="20"/>
              <w:jc w:val="both"/>
            </w:pPr>
            <w:r>
              <w:rPr>
                <w:rFonts w:ascii="Times New Roman"/>
                <w:b w:val="false"/>
                <w:i w:val="false"/>
                <w:color w:val="000000"/>
                <w:sz w:val="20"/>
              </w:rPr>
              <w:t>
Подано воды в сеть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сорғыларымен</w:t>
            </w:r>
          </w:p>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ағатын</w:t>
            </w:r>
          </w:p>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7.1. Елді мекендер бойынша су жіберу мен оныңы сыраптарын мың текше метрмен көрсетіңіз</w:t>
      </w:r>
    </w:p>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ӘАОЖ1бойынша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по КАТО</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p>
          <w:p>
            <w:pPr>
              <w:spacing w:after="20"/>
              <w:ind w:left="20"/>
              <w:jc w:val="both"/>
            </w:pPr>
            <w:r>
              <w:rPr>
                <w:rFonts w:ascii="Times New Roman"/>
                <w:b w:val="false"/>
                <w:i w:val="false"/>
                <w:color w:val="000000"/>
                <w:sz w:val="20"/>
              </w:rPr>
              <w:t>
</w:t>
            </w:r>
            <w:r>
              <w:rPr>
                <w:rFonts w:ascii="Times New Roman"/>
                <w:b/>
                <w:i w:val="false"/>
                <w:color w:val="000000"/>
                <w:sz w:val="20"/>
              </w:rPr>
              <w:t>Отпущено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
</w:t>
            </w:r>
            <w:r>
              <w:rPr>
                <w:rFonts w:ascii="Times New Roman"/>
                <w:b/>
                <w:i w:val="false"/>
                <w:color w:val="000000"/>
                <w:sz w:val="20"/>
              </w:rPr>
              <w:t>Утечка и неучтенный расход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Экономикалық қызмет түрлері бойынша суды босату туралы мәліметтерді мың текше метрмен көрсетіңіз</w:t>
      </w:r>
    </w:p>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по ОКЭД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энергиясымен, газбен, бумен, ыстық сумен және ауаны кондициялаумен жабдықтау </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Сумен жабдықтау; су бұру; қалдықтарды жинау, өңдеу және жою, ластануды жою бойынша қызмет </w:t>
            </w:r>
          </w:p>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Көтерме және бөлшек саудада сату; автомобильдерді және мотоциклдерді жөндеу </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қызметтердің өзге де түрлерін ұсыну</w:t>
            </w:r>
          </w:p>
          <w:p>
            <w:pPr>
              <w:spacing w:after="20"/>
              <w:ind w:left="20"/>
              <w:jc w:val="both"/>
            </w:pPr>
            <w:r>
              <w:rPr>
                <w:rFonts w:ascii="Times New Roman"/>
                <w:b w:val="false"/>
                <w:i w:val="false"/>
                <w:color w:val="000000"/>
                <w:sz w:val="20"/>
              </w:rPr>
              <w:t>
Предоставление прочих видов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Су бұру жүйесінің имараттарының саны мен қуаттылығын көрсетіңіз</w:t>
      </w:r>
    </w:p>
    <w:p>
      <w:pPr>
        <w:spacing w:after="0"/>
        <w:ind w:left="0"/>
        <w:jc w:val="both"/>
      </w:pPr>
      <w:r>
        <w:rPr>
          <w:rFonts w:ascii="Times New Roman"/>
          <w:b w:val="false"/>
          <w:i w:val="false"/>
          <w:color w:val="000000"/>
          <w:sz w:val="28"/>
        </w:rPr>
        <w:t>
      Укажите число и мощность сооружений системы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w:t>
            </w:r>
            <w:r>
              <w:rPr>
                <w:rFonts w:ascii="Times New Roman"/>
                <w:b/>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сорғы станцияларының саны</w:t>
            </w:r>
          </w:p>
          <w:p>
            <w:pPr>
              <w:spacing w:after="20"/>
              <w:ind w:left="20"/>
              <w:jc w:val="both"/>
            </w:pPr>
            <w:r>
              <w:rPr>
                <w:rFonts w:ascii="Times New Roman"/>
                <w:b w:val="false"/>
                <w:i w:val="false"/>
                <w:color w:val="000000"/>
                <w:sz w:val="20"/>
              </w:rPr>
              <w:t>
Число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сорғы станцияларының жобалық өнімділігі</w:t>
            </w:r>
          </w:p>
          <w:p>
            <w:pPr>
              <w:spacing w:after="20"/>
              <w:ind w:left="20"/>
              <w:jc w:val="both"/>
            </w:pPr>
            <w:r>
              <w:rPr>
                <w:rFonts w:ascii="Times New Roman"/>
                <w:b w:val="false"/>
                <w:i w:val="false"/>
                <w:color w:val="000000"/>
                <w:sz w:val="20"/>
              </w:rPr>
              <w:t>
Проектная производительность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тазарту имараттарының саны</w:t>
            </w:r>
          </w:p>
          <w:p>
            <w:pPr>
              <w:spacing w:after="20"/>
              <w:ind w:left="20"/>
              <w:jc w:val="both"/>
            </w:pPr>
            <w:r>
              <w:rPr>
                <w:rFonts w:ascii="Times New Roman"/>
                <w:b w:val="false"/>
                <w:i w:val="false"/>
                <w:color w:val="000000"/>
                <w:sz w:val="20"/>
              </w:rPr>
              <w:t>
Число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 (толық цикл имараттары)</w:t>
            </w:r>
          </w:p>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 жүйесінің тазарту имараттарының өнімділігі</w:t>
            </w:r>
          </w:p>
          <w:p>
            <w:pPr>
              <w:spacing w:after="20"/>
              <w:ind w:left="20"/>
              <w:jc w:val="both"/>
            </w:pPr>
            <w:r>
              <w:rPr>
                <w:rFonts w:ascii="Times New Roman"/>
                <w:b w:val="false"/>
                <w:i w:val="false"/>
                <w:color w:val="000000"/>
                <w:sz w:val="20"/>
              </w:rPr>
              <w:t>
Производительность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 (толық циклық имараттары)</w:t>
            </w:r>
          </w:p>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метр</w:t>
            </w:r>
          </w:p>
          <w:p>
            <w:pPr>
              <w:spacing w:after="20"/>
              <w:ind w:left="20"/>
              <w:jc w:val="both"/>
            </w:pPr>
          </w:p>
          <w:p>
            <w:pPr>
              <w:spacing w:after="20"/>
              <w:ind w:left="20"/>
              <w:jc w:val="both"/>
            </w:pPr>
            <w:r>
              <w:rPr>
                <w:rFonts w:ascii="Times New Roman"/>
                <w:b/>
                <w:i w:val="false"/>
                <w:color w:val="000000"/>
                <w:sz w:val="20"/>
              </w:rPr>
              <w:t>
тысяч кубических метров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ОБК</w:t>
            </w:r>
            <w:r>
              <w:rPr>
                <w:rFonts w:ascii="Times New Roman"/>
                <w:b/>
                <w:i w:val="false"/>
                <w:color w:val="000000"/>
                <w:sz w:val="20"/>
              </w:rPr>
              <w:t>5</w:t>
            </w:r>
            <w:r>
              <w:rPr>
                <w:rFonts w:ascii="Times New Roman"/>
                <w:b/>
                <w:i w:val="false"/>
                <w:color w:val="000000"/>
                <w:sz w:val="20"/>
              </w:rPr>
              <w:t>2</w:t>
            </w:r>
            <w:r>
              <w:rPr>
                <w:rFonts w:ascii="Times New Roman"/>
                <w:b/>
                <w:i w:val="false"/>
                <w:color w:val="000000"/>
                <w:sz w:val="20"/>
              </w:rPr>
              <w:t xml:space="preserve"> бойынша тазартудың есептік тиімділігі </w:t>
            </w:r>
          </w:p>
          <w:p>
            <w:pPr>
              <w:spacing w:after="20"/>
              <w:ind w:left="20"/>
              <w:jc w:val="both"/>
            </w:pPr>
            <w:r>
              <w:rPr>
                <w:rFonts w:ascii="Times New Roman"/>
                <w:b w:val="false"/>
                <w:i w:val="false"/>
                <w:color w:val="000000"/>
                <w:sz w:val="20"/>
              </w:rPr>
              <w:t>
Расчетная эффективность очистки по БПК52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тәулігінемиллиграмм О2/дм3</w:t>
            </w:r>
          </w:p>
          <w:p>
            <w:pPr>
              <w:spacing w:after="20"/>
              <w:ind w:left="20"/>
              <w:jc w:val="both"/>
            </w:pPr>
          </w:p>
          <w:p>
            <w:pPr>
              <w:spacing w:after="20"/>
              <w:ind w:left="20"/>
              <w:jc w:val="both"/>
            </w:pPr>
            <w:r>
              <w:rPr>
                <w:rFonts w:ascii="Times New Roman"/>
                <w:b/>
                <w:i w:val="false"/>
                <w:color w:val="000000"/>
                <w:sz w:val="20"/>
              </w:rPr>
              <w:t>
миллиграмм О2/дм3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Ағызу станцияларының (пункттердің) саны</w:t>
            </w:r>
          </w:p>
          <w:p>
            <w:pPr>
              <w:spacing w:after="20"/>
              <w:ind w:left="20"/>
              <w:jc w:val="both"/>
            </w:pPr>
            <w:r>
              <w:rPr>
                <w:rFonts w:ascii="Times New Roman"/>
                <w:b w:val="false"/>
                <w:i w:val="false"/>
                <w:color w:val="000000"/>
                <w:sz w:val="20"/>
              </w:rPr>
              <w:t>
Число сливных станций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Су бұру жүйесінің имараттар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сооружений системы водоотведения, в тысячах кубическихметров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сарқынды су-барлығы</w:t>
            </w:r>
          </w:p>
          <w:p>
            <w:pPr>
              <w:spacing w:after="20"/>
              <w:ind w:left="20"/>
              <w:jc w:val="both"/>
            </w:pPr>
            <w:r>
              <w:rPr>
                <w:rFonts w:ascii="Times New Roman"/>
                <w:b w:val="false"/>
                <w:i w:val="false"/>
                <w:color w:val="000000"/>
                <w:sz w:val="20"/>
              </w:rPr>
              <w:t>
Пропущено сточных вод–всего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басқа кәріздерден немесе жекелеген кәріздер желісінен қабылданған сарқынды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Ағызу станцияларында (пункттерінде) қабылданған сарқынды сулар көлемі </w:t>
            </w:r>
          </w:p>
          <w:p>
            <w:pPr>
              <w:spacing w:after="20"/>
              <w:ind w:left="20"/>
              <w:jc w:val="both"/>
            </w:pPr>
            <w:r>
              <w:rPr>
                <w:rFonts w:ascii="Times New Roman"/>
                <w:b w:val="false"/>
                <w:i w:val="false"/>
                <w:color w:val="000000"/>
                <w:sz w:val="20"/>
              </w:rPr>
              <w:t>
Объем сточных вод принятых на сливных станциях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сарқынды су-барлығы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 арқылы, оның ішінде</w:t>
            </w:r>
          </w:p>
          <w:p>
            <w:pPr>
              <w:spacing w:after="20"/>
              <w:ind w:left="20"/>
              <w:jc w:val="both"/>
            </w:pPr>
            <w:r>
              <w:rPr>
                <w:rFonts w:ascii="Times New Roman"/>
                <w:b w:val="false"/>
                <w:i w:val="false"/>
                <w:color w:val="000000"/>
                <w:sz w:val="20"/>
              </w:rPr>
              <w:t>
через сооружения биологической очистки,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Мұнда және бұдан әрі тәулігіне текше дециметрге миллиграмм оттегі</w:t>
      </w:r>
    </w:p>
    <w:p>
      <w:pPr>
        <w:spacing w:after="0"/>
        <w:ind w:left="0"/>
        <w:jc w:val="both"/>
      </w:pPr>
      <w:r>
        <w:rPr>
          <w:rFonts w:ascii="Times New Roman"/>
          <w:b w:val="false"/>
          <w:i w:val="false"/>
          <w:color w:val="000000"/>
          <w:sz w:val="28"/>
        </w:rPr>
        <w:t>
      2 Здесь и далее: миллиграмм кислорода на дециметр кубический в сутки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тазартумен (себу сүзгілері, микроситалар, биопрудтар, жинақтағыш-буландырғыштар, жинақтағыш және басқалар)</w:t>
            </w:r>
          </w:p>
          <w:p>
            <w:pPr>
              <w:spacing w:after="20"/>
              <w:ind w:left="20"/>
              <w:jc w:val="both"/>
            </w:pPr>
            <w:r>
              <w:rPr>
                <w:rFonts w:ascii="Times New Roman"/>
                <w:b w:val="false"/>
                <w:i w:val="false"/>
                <w:color w:val="000000"/>
                <w:sz w:val="20"/>
              </w:rPr>
              <w:t>
с доочисткой (засыпные фильтры, микросита, биопруды, накопители-испарители, накопители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Тазартылған ағынды сулар табиғи су объектілеріне (өзен, көл, теңіз) ағызылды, барлығы </w:t>
            </w:r>
          </w:p>
          <w:p>
            <w:pPr>
              <w:spacing w:after="20"/>
              <w:ind w:left="20"/>
              <w:jc w:val="both"/>
            </w:pPr>
            <w:r>
              <w:rPr>
                <w:rFonts w:ascii="Times New Roman"/>
                <w:b w:val="false"/>
                <w:i w:val="false"/>
                <w:color w:val="000000"/>
                <w:sz w:val="20"/>
              </w:rPr>
              <w:t>
Сброшено очищенных сточных вод в естественные водные объекты (река, озеро, море)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сай тазартылған</w:t>
            </w:r>
          </w:p>
          <w:p>
            <w:pPr>
              <w:spacing w:after="20"/>
              <w:ind w:left="20"/>
              <w:jc w:val="both"/>
            </w:pPr>
            <w:r>
              <w:rPr>
                <w:rFonts w:ascii="Times New Roman"/>
                <w:b w:val="false"/>
                <w:i w:val="false"/>
                <w:color w:val="000000"/>
                <w:sz w:val="20"/>
              </w:rPr>
              <w:t>
нормативно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 тазартылған</w:t>
            </w:r>
          </w:p>
          <w:p>
            <w:pPr>
              <w:spacing w:after="20"/>
              <w:ind w:left="20"/>
              <w:jc w:val="both"/>
            </w:pPr>
            <w:r>
              <w:rPr>
                <w:rFonts w:ascii="Times New Roman"/>
                <w:b w:val="false"/>
                <w:i w:val="false"/>
                <w:color w:val="000000"/>
                <w:sz w:val="20"/>
              </w:rPr>
              <w:t>
недостаточно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ОБК</w:t>
            </w:r>
            <w:r>
              <w:rPr>
                <w:rFonts w:ascii="Times New Roman"/>
                <w:b/>
                <w:i w:val="false"/>
                <w:color w:val="000000"/>
                <w:sz w:val="20"/>
              </w:rPr>
              <w:t>5</w:t>
            </w:r>
            <w:r>
              <w:rPr>
                <w:rFonts w:ascii="Times New Roman"/>
                <w:b/>
                <w:i w:val="false"/>
                <w:color w:val="000000"/>
                <w:sz w:val="20"/>
              </w:rPr>
              <w:t xml:space="preserve"> бойынша тазартудың нақты тиімділігі, процентпен</w:t>
            </w:r>
          </w:p>
          <w:p>
            <w:pPr>
              <w:spacing w:after="20"/>
              <w:ind w:left="20"/>
              <w:jc w:val="both"/>
            </w:pPr>
            <w:r>
              <w:rPr>
                <w:rFonts w:ascii="Times New Roman"/>
                <w:b w:val="false"/>
                <w:i w:val="false"/>
                <w:color w:val="000000"/>
                <w:sz w:val="20"/>
              </w:rPr>
              <w:t>
Фактическая эффективность очистки по БПК5 сооружений биологической очистки,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жекелеген кәріздер желісіне жіберілген сарқынды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Түзілген шөгінділердін (тұнба) көлемі, тоннамен</w:t>
            </w:r>
          </w:p>
          <w:p>
            <w:pPr>
              <w:spacing w:after="20"/>
              <w:ind w:left="20"/>
              <w:jc w:val="both"/>
            </w:pPr>
            <w:r>
              <w:rPr>
                <w:rFonts w:ascii="Times New Roman"/>
                <w:b w:val="false"/>
                <w:i w:val="false"/>
                <w:color w:val="000000"/>
                <w:sz w:val="20"/>
              </w:rPr>
              <w:t>
Объем образованного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жаратқан шөгінділердің (тұнба) көлемі, тоннамен</w:t>
            </w:r>
          </w:p>
          <w:p>
            <w:pPr>
              <w:spacing w:after="20"/>
              <w:ind w:left="20"/>
              <w:jc w:val="both"/>
            </w:pPr>
            <w:r>
              <w:rPr>
                <w:rFonts w:ascii="Times New Roman"/>
                <w:b w:val="false"/>
                <w:i w:val="false"/>
                <w:color w:val="000000"/>
                <w:sz w:val="20"/>
              </w:rPr>
              <w:t>
Объем утилизированного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
      Наименование____________________________ Адрес (респондента)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_____________________________ __________________________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_____________________________________________Адрес электронной почты (респондента)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Исполнитель______________________________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                   телефон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
      Главный бухгалтер или лицо, исполняющее его обязанности (при его наличии)</w:t>
      </w:r>
    </w:p>
    <w:p>
      <w:pPr>
        <w:spacing w:after="0"/>
        <w:ind w:left="0"/>
        <w:jc w:val="both"/>
      </w:pPr>
      <w:r>
        <w:rPr>
          <w:rFonts w:ascii="Times New Roman"/>
          <w:b w:val="false"/>
          <w:i w:val="false"/>
          <w:color w:val="000000"/>
          <w:sz w:val="28"/>
        </w:rPr>
        <w:t xml:space="preserve">
       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w:t>
      </w:r>
    </w:p>
    <w:p>
      <w:pPr>
        <w:spacing w:after="0"/>
        <w:ind w:left="0"/>
        <w:jc w:val="both"/>
      </w:pPr>
      <w:r>
        <w:rPr>
          <w:rFonts w:ascii="Times New Roman"/>
          <w:b w:val="false"/>
          <w:i w:val="false"/>
          <w:color w:val="000000"/>
          <w:sz w:val="28"/>
        </w:rPr>
        <w:t xml:space="preserve">
      его обязанности________________________________ 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(ол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"Сумен жабдықтау және (немесе) су</w:t>
            </w:r>
            <w:r>
              <w:br/>
            </w:r>
            <w:r>
              <w:rPr>
                <w:rFonts w:ascii="Times New Roman"/>
                <w:b/>
                <w:i w:val="false"/>
                <w:color w:val="000000"/>
                <w:sz w:val="20"/>
              </w:rPr>
              <w:t>бұру жүйелерін пайдалануды</w:t>
            </w:r>
            <w:r>
              <w:br/>
            </w:r>
            <w:r>
              <w:rPr>
                <w:rFonts w:ascii="Times New Roman"/>
                <w:b/>
                <w:i w:val="false"/>
                <w:color w:val="000000"/>
                <w:sz w:val="20"/>
              </w:rPr>
              <w:t>жүзеге асыратын кәсіпорындардың</w:t>
            </w:r>
            <w:r>
              <w:br/>
            </w:r>
            <w:r>
              <w:rPr>
                <w:rFonts w:ascii="Times New Roman"/>
                <w:b/>
                <w:i w:val="false"/>
                <w:color w:val="000000"/>
                <w:sz w:val="20"/>
              </w:rPr>
              <w:t>жұмысы туралы есеп"</w:t>
            </w:r>
            <w:r>
              <w:br/>
            </w:r>
            <w:r>
              <w:rPr>
                <w:rFonts w:ascii="Times New Roman"/>
                <w:b/>
                <w:i w:val="false"/>
                <w:color w:val="000000"/>
                <w:sz w:val="20"/>
              </w:rPr>
              <w:t>(индексі 1-ВК, кезеңділігі жылдық)</w:t>
            </w:r>
            <w:r>
              <w:br/>
            </w:r>
            <w:r>
              <w:rPr>
                <w:rFonts w:ascii="Times New Roman"/>
                <w:b/>
                <w:i w:val="false"/>
                <w:color w:val="000000"/>
                <w:sz w:val="20"/>
              </w:rPr>
              <w:t>статистикалық нысанына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предприятий,</w:t>
            </w:r>
            <w:r>
              <w:br/>
            </w:r>
            <w:r>
              <w:rPr>
                <w:rFonts w:ascii="Times New Roman"/>
                <w:b w:val="false"/>
                <w:i w:val="false"/>
                <w:color w:val="000000"/>
                <w:sz w:val="20"/>
              </w:rPr>
              <w:t>осуществляющих эксплуатацию</w:t>
            </w:r>
            <w:r>
              <w:br/>
            </w:r>
            <w:r>
              <w:rPr>
                <w:rFonts w:ascii="Times New Roman"/>
                <w:b w:val="false"/>
                <w:i w:val="false"/>
                <w:color w:val="000000"/>
                <w:sz w:val="20"/>
              </w:rPr>
              <w:t>систем водоснабжения и (или)</w:t>
            </w:r>
            <w:r>
              <w:br/>
            </w:r>
            <w:r>
              <w:rPr>
                <w:rFonts w:ascii="Times New Roman"/>
                <w:b w:val="false"/>
                <w:i w:val="false"/>
                <w:color w:val="000000"/>
                <w:sz w:val="20"/>
              </w:rPr>
              <w:t>водоотведения" (индекс 1-ВК,</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Сумен жабдықтау жүйелерінің құбыр жолдарындағы аварияларды жоюдың есепті уақыты Расчетное время ликвидации аварии на трубопроводах систем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p>
            <w:pPr>
              <w:spacing w:after="20"/>
              <w:ind w:left="20"/>
              <w:jc w:val="both"/>
            </w:pPr>
            <w:r>
              <w:rPr>
                <w:rFonts w:ascii="Times New Roman"/>
                <w:b w:val="false"/>
                <w:i w:val="false"/>
                <w:color w:val="000000"/>
                <w:sz w:val="20"/>
              </w:rPr>
              <w:t>
</w:t>
            </w:r>
            <w:r>
              <w:rPr>
                <w:rFonts w:ascii="Times New Roman"/>
                <w:b/>
                <w:i w:val="false"/>
                <w:color w:val="000000"/>
                <w:sz w:val="20"/>
              </w:rPr>
              <w:t>Диаметр труб,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қою тереңдігі кезіндегі құбыр жолдардағы аварияларды жоюдың есепті уақыты </w:t>
            </w:r>
          </w:p>
          <w:p>
            <w:pPr>
              <w:spacing w:after="20"/>
              <w:ind w:left="20"/>
              <w:jc w:val="both"/>
            </w:pPr>
            <w:r>
              <w:rPr>
                <w:rFonts w:ascii="Times New Roman"/>
                <w:b w:val="false"/>
                <w:i w:val="false"/>
                <w:color w:val="000000"/>
                <w:sz w:val="20"/>
              </w:rPr>
              <w:t>
</w:t>
            </w:r>
            <w:r>
              <w:rPr>
                <w:rFonts w:ascii="Times New Roman"/>
                <w:b/>
                <w:i w:val="false"/>
                <w:color w:val="000000"/>
                <w:sz w:val="20"/>
              </w:rPr>
              <w:t>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метрге дейін</w:t>
            </w:r>
          </w:p>
          <w:p>
            <w:pPr>
              <w:spacing w:after="20"/>
              <w:ind w:left="20"/>
              <w:jc w:val="both"/>
            </w:pPr>
          </w:p>
          <w:p>
            <w:pPr>
              <w:spacing w:after="20"/>
              <w:ind w:left="20"/>
              <w:jc w:val="both"/>
            </w:pPr>
            <w:r>
              <w:rPr>
                <w:rFonts w:ascii="Times New Roman"/>
                <w:b/>
                <w:i w:val="false"/>
                <w:color w:val="000000"/>
                <w:sz w:val="20"/>
              </w:rPr>
              <w:t>
до 2 метров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метрден жоғары</w:t>
            </w:r>
          </w:p>
          <w:p>
            <w:pPr>
              <w:spacing w:after="20"/>
              <w:ind w:left="20"/>
              <w:jc w:val="both"/>
            </w:pPr>
          </w:p>
          <w:p>
            <w:pPr>
              <w:spacing w:after="20"/>
              <w:ind w:left="20"/>
              <w:jc w:val="both"/>
            </w:pPr>
            <w:r>
              <w:rPr>
                <w:rFonts w:ascii="Times New Roman"/>
                <w:b/>
                <w:i w:val="false"/>
                <w:color w:val="000000"/>
                <w:sz w:val="20"/>
              </w:rPr>
              <w:t>
более 2 метров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400-ге дейін</w:t>
            </w:r>
          </w:p>
          <w:p>
            <w:pPr>
              <w:spacing w:after="20"/>
              <w:ind w:left="20"/>
              <w:jc w:val="both"/>
            </w:pPr>
            <w:r>
              <w:rPr>
                <w:rFonts w:ascii="Times New Roman"/>
                <w:b w:val="false"/>
                <w:i w:val="false"/>
                <w:color w:val="000000"/>
                <w:sz w:val="20"/>
              </w:rPr>
              <w:t>
до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сағат</w:t>
            </w:r>
          </w:p>
          <w:p>
            <w:pPr>
              <w:spacing w:after="20"/>
              <w:ind w:left="20"/>
              <w:jc w:val="both"/>
            </w:pPr>
          </w:p>
          <w:p>
            <w:pPr>
              <w:spacing w:after="20"/>
              <w:ind w:left="20"/>
              <w:jc w:val="both"/>
            </w:pPr>
            <w:r>
              <w:rPr>
                <w:rFonts w:ascii="Times New Roman"/>
                <w:b/>
                <w:i w:val="false"/>
                <w:color w:val="000000"/>
                <w:sz w:val="20"/>
              </w:rPr>
              <w:t>
8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сағат</w:t>
            </w:r>
          </w:p>
          <w:p>
            <w:pPr>
              <w:spacing w:after="20"/>
              <w:ind w:left="20"/>
              <w:jc w:val="both"/>
            </w:pPr>
          </w:p>
          <w:p>
            <w:pPr>
              <w:spacing w:after="20"/>
              <w:ind w:left="20"/>
              <w:jc w:val="both"/>
            </w:pPr>
            <w:r>
              <w:rPr>
                <w:rFonts w:ascii="Times New Roman"/>
                <w:b/>
                <w:i w:val="false"/>
                <w:color w:val="000000"/>
                <w:sz w:val="20"/>
              </w:rPr>
              <w:t>
12 часов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400-ден астам 1000-ға дейін</w:t>
            </w:r>
          </w:p>
          <w:p>
            <w:pPr>
              <w:spacing w:after="20"/>
              <w:ind w:left="20"/>
              <w:jc w:val="both"/>
            </w:pPr>
            <w:r>
              <w:rPr>
                <w:rFonts w:ascii="Times New Roman"/>
                <w:b w:val="false"/>
                <w:i w:val="false"/>
                <w:color w:val="000000"/>
                <w:sz w:val="20"/>
              </w:rPr>
              <w:t>
свыше 400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сағат</w:t>
            </w:r>
          </w:p>
          <w:p>
            <w:pPr>
              <w:spacing w:after="20"/>
              <w:ind w:left="20"/>
              <w:jc w:val="both"/>
            </w:pPr>
          </w:p>
          <w:p>
            <w:pPr>
              <w:spacing w:after="20"/>
              <w:ind w:left="20"/>
              <w:jc w:val="both"/>
            </w:pPr>
            <w:r>
              <w:rPr>
                <w:rFonts w:ascii="Times New Roman"/>
                <w:b/>
                <w:i w:val="false"/>
                <w:color w:val="000000"/>
                <w:sz w:val="20"/>
              </w:rPr>
              <w:t>
12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сағат</w:t>
            </w:r>
          </w:p>
          <w:p>
            <w:pPr>
              <w:spacing w:after="20"/>
              <w:ind w:left="20"/>
              <w:jc w:val="both"/>
            </w:pPr>
          </w:p>
          <w:p>
            <w:pPr>
              <w:spacing w:after="20"/>
              <w:ind w:left="20"/>
              <w:jc w:val="both"/>
            </w:pPr>
            <w:r>
              <w:rPr>
                <w:rFonts w:ascii="Times New Roman"/>
                <w:b/>
                <w:i w:val="false"/>
                <w:color w:val="000000"/>
                <w:sz w:val="20"/>
              </w:rPr>
              <w:t>
18 часов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1000-нан астам</w:t>
            </w:r>
          </w:p>
          <w:p>
            <w:pPr>
              <w:spacing w:after="20"/>
              <w:ind w:left="20"/>
              <w:jc w:val="both"/>
            </w:pPr>
            <w:r>
              <w:rPr>
                <w:rFonts w:ascii="Times New Roman"/>
                <w:b w:val="false"/>
                <w:i w:val="false"/>
                <w:color w:val="000000"/>
                <w:sz w:val="20"/>
              </w:rPr>
              <w:t>
свыше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сағат</w:t>
            </w:r>
          </w:p>
          <w:p>
            <w:pPr>
              <w:spacing w:after="20"/>
              <w:ind w:left="20"/>
              <w:jc w:val="both"/>
            </w:pPr>
          </w:p>
          <w:p>
            <w:pPr>
              <w:spacing w:after="20"/>
              <w:ind w:left="20"/>
              <w:jc w:val="both"/>
            </w:pPr>
            <w:r>
              <w:rPr>
                <w:rFonts w:ascii="Times New Roman"/>
                <w:b/>
                <w:i w:val="false"/>
                <w:color w:val="000000"/>
                <w:sz w:val="20"/>
              </w:rPr>
              <w:t>
18 часов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сағат</w:t>
            </w:r>
          </w:p>
          <w:p>
            <w:pPr>
              <w:spacing w:after="20"/>
              <w:ind w:left="20"/>
              <w:jc w:val="both"/>
            </w:pPr>
          </w:p>
          <w:p>
            <w:pPr>
              <w:spacing w:after="20"/>
              <w:ind w:left="20"/>
              <w:jc w:val="both"/>
            </w:pPr>
            <w:r>
              <w:rPr>
                <w:rFonts w:ascii="Times New Roman"/>
                <w:b/>
                <w:i w:val="false"/>
                <w:color w:val="000000"/>
                <w:sz w:val="20"/>
              </w:rPr>
              <w:t>
24 часа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12-қосымша</w:t>
            </w:r>
          </w:p>
        </w:tc>
      </w:tr>
    </w:tbl>
    <w:bookmarkStart w:name="z95" w:id="144"/>
    <w:p>
      <w:pPr>
        <w:spacing w:after="0"/>
        <w:ind w:left="0"/>
        <w:jc w:val="left"/>
      </w:pPr>
      <w:r>
        <w:rPr>
          <w:rFonts w:ascii="Times New Roman"/>
          <w:b/>
          <w:i w:val="false"/>
          <w:color w:val="000000"/>
        </w:rPr>
        <w:t xml:space="preserve"> "Сумен жабдықтау және (немесе) су бұру жүйелерін пайдалануды жүзеге асыратын кәсіпорындардың жұмысы туралы есеп" (индексі 1-ВК, кезеңділігі жылдық) жалпымемлекеттік статистикалық байқаудың статистикалық нысанын толтыру жөніндегі нұсқаулық</w:t>
      </w:r>
    </w:p>
    <w:bookmarkEnd w:id="144"/>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20.10.2025 </w:t>
      </w:r>
      <w:r>
        <w:rPr>
          <w:rFonts w:ascii="Times New Roman"/>
          <w:b w:val="false"/>
          <w:i w:val="false"/>
          <w:color w:val="ff0000"/>
          <w:sz w:val="28"/>
        </w:rPr>
        <w:t>№ 27</w:t>
      </w:r>
      <w:r>
        <w:rPr>
          <w:rFonts w:ascii="Times New Roman"/>
          <w:b w:val="false"/>
          <w:i w:val="false"/>
          <w:color w:val="ff0000"/>
          <w:sz w:val="28"/>
        </w:rPr>
        <w:t xml:space="preserve"> (01.01.2026 бастап қолданысқа енгізіледі) бұйрығымен.</w:t>
      </w:r>
    </w:p>
    <w:bookmarkStart w:name="z466" w:id="145"/>
    <w:p>
      <w:pPr>
        <w:spacing w:after="0"/>
        <w:ind w:left="0"/>
        <w:jc w:val="both"/>
      </w:pPr>
      <w:r>
        <w:rPr>
          <w:rFonts w:ascii="Times New Roman"/>
          <w:b w:val="false"/>
          <w:i w:val="false"/>
          <w:color w:val="000000"/>
          <w:sz w:val="28"/>
        </w:rPr>
        <w:t>
      1. Осы "Сумен жабдықтау және (немесе) су бұру жүйелерін пайдалануды жүзеге асыратын кәсіпорындардың жұмысы туралы есеп"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45"/>
    <w:bookmarkStart w:name="z467" w:id="146"/>
    <w:p>
      <w:pPr>
        <w:spacing w:after="0"/>
        <w:ind w:left="0"/>
        <w:jc w:val="both"/>
      </w:pPr>
      <w:r>
        <w:rPr>
          <w:rFonts w:ascii="Times New Roman"/>
          <w:b w:val="false"/>
          <w:i w:val="false"/>
          <w:color w:val="000000"/>
          <w:sz w:val="28"/>
        </w:rPr>
        <w:t>
      2. Осы нұсқаулықта келесі анықтамалар пайдаланылады:</w:t>
      </w:r>
    </w:p>
    <w:bookmarkEnd w:id="146"/>
    <w:bookmarkStart w:name="z468" w:id="147"/>
    <w:p>
      <w:pPr>
        <w:spacing w:after="0"/>
        <w:ind w:left="0"/>
        <w:jc w:val="both"/>
      </w:pPr>
      <w:r>
        <w:rPr>
          <w:rFonts w:ascii="Times New Roman"/>
          <w:b w:val="false"/>
          <w:i w:val="false"/>
          <w:color w:val="000000"/>
          <w:sz w:val="28"/>
        </w:rPr>
        <w:t>
      1) су бұру жүйесі - сарқынды суларды жинауға, тасымалдауға, тазалауға және бұруға арналған инженерлік желілер мен құрылыстар кешені;</w:t>
      </w:r>
    </w:p>
    <w:bookmarkEnd w:id="147"/>
    <w:bookmarkStart w:name="z469" w:id="148"/>
    <w:p>
      <w:pPr>
        <w:spacing w:after="0"/>
        <w:ind w:left="0"/>
        <w:jc w:val="both"/>
      </w:pPr>
      <w:r>
        <w:rPr>
          <w:rFonts w:ascii="Times New Roman"/>
          <w:b w:val="false"/>
          <w:i w:val="false"/>
          <w:color w:val="000000"/>
          <w:sz w:val="28"/>
        </w:rPr>
        <w:t>
      2) сумен жабдықтау жүйесі – суды жинауға, сақтауға, дайындауға, беруге және оны тұтыну орындарына бөлуге арналған инженерлік желілер мен құрылыстар кешені.</w:t>
      </w:r>
    </w:p>
    <w:bookmarkEnd w:id="148"/>
    <w:bookmarkStart w:name="z470" w:id="149"/>
    <w:p>
      <w:pPr>
        <w:spacing w:after="0"/>
        <w:ind w:left="0"/>
        <w:jc w:val="both"/>
      </w:pPr>
      <w:r>
        <w:rPr>
          <w:rFonts w:ascii="Times New Roman"/>
          <w:b w:val="false"/>
          <w:i w:val="false"/>
          <w:color w:val="000000"/>
          <w:sz w:val="28"/>
        </w:rPr>
        <w:t>
      3. Елді мекендегі екі не одан көп су құбырлары бір кәсіпорынға біріктірілсе, онда елді мекен бойынша бір статистикалық нысан ұсынылады.</w:t>
      </w:r>
    </w:p>
    <w:bookmarkEnd w:id="149"/>
    <w:bookmarkStart w:name="z471" w:id="150"/>
    <w:p>
      <w:pPr>
        <w:spacing w:after="0"/>
        <w:ind w:left="0"/>
        <w:jc w:val="both"/>
      </w:pPr>
      <w:r>
        <w:rPr>
          <w:rFonts w:ascii="Times New Roman"/>
          <w:b w:val="false"/>
          <w:i w:val="false"/>
          <w:color w:val="000000"/>
          <w:sz w:val="28"/>
        </w:rPr>
        <w:t>
      Су құбыры кәсіпорны сумен бірнеше елді мекенді қамтамасыз еткен кезде статистикалық нысан әрбір елді мекен бойынша толтырылады және орналасқан орны бойынша аумақтық статистика бөлімшесіне тапсырылады.</w:t>
      </w:r>
    </w:p>
    <w:bookmarkEnd w:id="150"/>
    <w:bookmarkStart w:name="z472" w:id="151"/>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 Жеке су құбыры желісіне су жинайтын және тазартатын имараттары жоқ су құбыры шаруашылығы; тек басқа ұйым, кәсіпорынның су құбырынан келетін суды бөлетін көшедегі желі жатады.</w:t>
      </w:r>
    </w:p>
    <w:bookmarkEnd w:id="151"/>
    <w:bookmarkStart w:name="z473" w:id="152"/>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су бұру жүйелері бар шаруашылыққа біріксе, онда елді мекен бойынша бір статистикалық нысан жасалады.</w:t>
      </w:r>
    </w:p>
    <w:bookmarkEnd w:id="152"/>
    <w:bookmarkStart w:name="z474" w:id="153"/>
    <w:p>
      <w:pPr>
        <w:spacing w:after="0"/>
        <w:ind w:left="0"/>
        <w:jc w:val="both"/>
      </w:pPr>
      <w:r>
        <w:rPr>
          <w:rFonts w:ascii="Times New Roman"/>
          <w:b w:val="false"/>
          <w:i w:val="false"/>
          <w:color w:val="000000"/>
          <w:sz w:val="28"/>
        </w:rPr>
        <w:t>
      Су бұру жүйелерінің шаруашылығы кәріздік желісі есеп беретін ұйымның балансында тұрған басқа елді мекендердің су бұру жүйесінің жеке желісінен су алады, ол әрбір елді мекеннің су бұру жүйесінің шаруашылығына жеке статистикалық нысандар жасайды және барлық статистикалық нысандар өзінің тұрған жеріндегі аумақтық статистика бөлімшесіне ұсынады.</w:t>
      </w:r>
    </w:p>
    <w:bookmarkEnd w:id="153"/>
    <w:bookmarkStart w:name="z475" w:id="154"/>
    <w:p>
      <w:pPr>
        <w:spacing w:after="0"/>
        <w:ind w:left="0"/>
        <w:jc w:val="both"/>
      </w:pPr>
      <w:r>
        <w:rPr>
          <w:rFonts w:ascii="Times New Roman"/>
          <w:b w:val="false"/>
          <w:i w:val="false"/>
          <w:color w:val="000000"/>
          <w:sz w:val="28"/>
        </w:rPr>
        <w:t>
      Жалдаудағы және концессиядағы имараттар мен сумен жабдықтау және су бұру жүйелерінің желілері статистикалық нысанның қамту алаңына енгізіледі. Концессия қызметі концессионердiң қаражаты есебiнен немесе концеденттiң қоса қаржыландыруы шарттарында жүзеге асырылатын концессия объектілерін құруға (реконструкциялауға) және пайдалануға бағытталған.</w:t>
      </w:r>
    </w:p>
    <w:bookmarkEnd w:id="154"/>
    <w:bookmarkStart w:name="z476" w:id="155"/>
    <w:p>
      <w:pPr>
        <w:spacing w:after="0"/>
        <w:ind w:left="0"/>
        <w:jc w:val="both"/>
      </w:pPr>
      <w:r>
        <w:rPr>
          <w:rFonts w:ascii="Times New Roman"/>
          <w:b w:val="false"/>
          <w:i w:val="false"/>
          <w:color w:val="000000"/>
          <w:sz w:val="28"/>
        </w:rPr>
        <w:t>
      Егер есепті жылы елді мекенде жергілікті атқарушы органдардың балансындағы және шаруашылық жүргізуші субъектілерге сенімгерлік басқаруға берілмеген, пайдалануға беру актісінсіз жұмыс істейтіндер, иесіз сумен жабдықтау және су бұру құрылыстары мен желілері болса, онда статистикалық нысан бойынша есепті жергілікті атқарушы орган ұсынады, бар мәліметтер бойынша бланктің тиісті бөлімдері толтырылады.</w:t>
      </w:r>
    </w:p>
    <w:bookmarkEnd w:id="155"/>
    <w:bookmarkStart w:name="z477" w:id="156"/>
    <w:p>
      <w:pPr>
        <w:spacing w:after="0"/>
        <w:ind w:left="0"/>
        <w:jc w:val="both"/>
      </w:pPr>
      <w:r>
        <w:rPr>
          <w:rFonts w:ascii="Times New Roman"/>
          <w:b w:val="false"/>
          <w:i w:val="false"/>
          <w:color w:val="000000"/>
          <w:sz w:val="28"/>
        </w:rPr>
        <w:t>
      4. Статистикалық нысан:</w:t>
      </w:r>
    </w:p>
    <w:bookmarkEnd w:id="156"/>
    <w:bookmarkStart w:name="z478" w:id="157"/>
    <w:p>
      <w:pPr>
        <w:spacing w:after="0"/>
        <w:ind w:left="0"/>
        <w:jc w:val="both"/>
      </w:pPr>
      <w:r>
        <w:rPr>
          <w:rFonts w:ascii="Times New Roman"/>
          <w:b w:val="false"/>
          <w:i w:val="false"/>
          <w:color w:val="000000"/>
          <w:sz w:val="28"/>
        </w:rPr>
        <w:t>
      1) кәріз деп саналмайтын бұратын құбырлары жоқ сарқынды суларды ағызуға арналған имараттарға;</w:t>
      </w:r>
    </w:p>
    <w:bookmarkEnd w:id="157"/>
    <w:bookmarkStart w:name="z479" w:id="158"/>
    <w:p>
      <w:pPr>
        <w:spacing w:after="0"/>
        <w:ind w:left="0"/>
        <w:jc w:val="both"/>
      </w:pPr>
      <w:r>
        <w:rPr>
          <w:rFonts w:ascii="Times New Roman"/>
          <w:b w:val="false"/>
          <w:i w:val="false"/>
          <w:color w:val="000000"/>
          <w:sz w:val="28"/>
        </w:rPr>
        <w:t>
      2) бір иеліктегі ғимаратқа қызмет көрсететін, сарқынды суларды одан тыс ағызбайтын қарапайым құрылғыдағы аула кәріздеріне;</w:t>
      </w:r>
    </w:p>
    <w:bookmarkEnd w:id="158"/>
    <w:bookmarkStart w:name="z480" w:id="159"/>
    <w:p>
      <w:pPr>
        <w:spacing w:after="0"/>
        <w:ind w:left="0"/>
        <w:jc w:val="both"/>
      </w:pPr>
      <w:r>
        <w:rPr>
          <w:rFonts w:ascii="Times New Roman"/>
          <w:b w:val="false"/>
          <w:i w:val="false"/>
          <w:color w:val="000000"/>
          <w:sz w:val="28"/>
        </w:rPr>
        <w:t>
      3) өнеркәсіп кәсіпорындарынан, құрылыс, көлік және тағы басқа ұйымдардан тек қана техникалық сарқынды суларды бұратын су бұру жүйелерінің шаруашылығы кәсіпорындарына (ұйымдарына);</w:t>
      </w:r>
    </w:p>
    <w:bookmarkEnd w:id="159"/>
    <w:bookmarkStart w:name="z481" w:id="160"/>
    <w:p>
      <w:pPr>
        <w:spacing w:after="0"/>
        <w:ind w:left="0"/>
        <w:jc w:val="both"/>
      </w:pPr>
      <w:r>
        <w:rPr>
          <w:rFonts w:ascii="Times New Roman"/>
          <w:b w:val="false"/>
          <w:i w:val="false"/>
          <w:color w:val="000000"/>
          <w:sz w:val="28"/>
        </w:rPr>
        <w:t>
      4) тек қана атмосфералық сарқынды суларды бұратын кәріз кәсіпорындарына (нөсер кәріздері);</w:t>
      </w:r>
    </w:p>
    <w:bookmarkEnd w:id="160"/>
    <w:bookmarkStart w:name="z482" w:id="161"/>
    <w:p>
      <w:pPr>
        <w:spacing w:after="0"/>
        <w:ind w:left="0"/>
        <w:jc w:val="both"/>
      </w:pPr>
      <w:r>
        <w:rPr>
          <w:rFonts w:ascii="Times New Roman"/>
          <w:b w:val="false"/>
          <w:i w:val="false"/>
          <w:color w:val="000000"/>
          <w:sz w:val="28"/>
        </w:rPr>
        <w:t>
      5) ұңғымалары бар және оны тек меншікті қажеттіліктері үшін пайдаланатын ұйымдарға;</w:t>
      </w:r>
    </w:p>
    <w:bookmarkEnd w:id="161"/>
    <w:bookmarkStart w:name="z483" w:id="162"/>
    <w:p>
      <w:pPr>
        <w:spacing w:after="0"/>
        <w:ind w:left="0"/>
        <w:jc w:val="both"/>
      </w:pPr>
      <w:r>
        <w:rPr>
          <w:rFonts w:ascii="Times New Roman"/>
          <w:b w:val="false"/>
          <w:i w:val="false"/>
          <w:color w:val="000000"/>
          <w:sz w:val="28"/>
        </w:rPr>
        <w:t>
      6) қазылған шұңқырларды, тұндырғыштарды, септиктерді босату және тазалау (су тартып шығару); дәретханаларды химиялық өңдеу бойынша қызмет көрсететін шаруашылық жүргізуші субъектілерге толтырылмайды.</w:t>
      </w:r>
    </w:p>
    <w:bookmarkEnd w:id="162"/>
    <w:bookmarkStart w:name="z484" w:id="163"/>
    <w:p>
      <w:pPr>
        <w:spacing w:after="0"/>
        <w:ind w:left="0"/>
        <w:jc w:val="both"/>
      </w:pPr>
      <w:r>
        <w:rPr>
          <w:rFonts w:ascii="Times New Roman"/>
          <w:b w:val="false"/>
          <w:i w:val="false"/>
          <w:color w:val="000000"/>
          <w:sz w:val="28"/>
        </w:rPr>
        <w:t>
      Нұсқаулықтың 14-тармағына сәйкес осындай жағдайда есеп нөлдік деректермен статистикалық нысан бойынша ұсынылады.</w:t>
      </w:r>
    </w:p>
    <w:bookmarkEnd w:id="163"/>
    <w:bookmarkStart w:name="z485" w:id="164"/>
    <w:p>
      <w:pPr>
        <w:spacing w:after="0"/>
        <w:ind w:left="0"/>
        <w:jc w:val="both"/>
      </w:pPr>
      <w:r>
        <w:rPr>
          <w:rFonts w:ascii="Times New Roman"/>
          <w:b w:val="false"/>
          <w:i w:val="false"/>
          <w:color w:val="000000"/>
          <w:sz w:val="28"/>
        </w:rPr>
        <w:t>
      5. 2 – бөлімнің 1-жолында су құбыры құрылыстарының саны көрсетіледі, 2-жолда-құрылыстардың жалпы санынан жалға алынған немесе концессиядағы құрылыстардың саны бөлінеді.</w:t>
      </w:r>
    </w:p>
    <w:bookmarkEnd w:id="164"/>
    <w:bookmarkStart w:name="z486" w:id="165"/>
    <w:p>
      <w:pPr>
        <w:spacing w:after="0"/>
        <w:ind w:left="0"/>
        <w:jc w:val="both"/>
      </w:pPr>
      <w:r>
        <w:rPr>
          <w:rFonts w:ascii="Times New Roman"/>
          <w:b w:val="false"/>
          <w:i w:val="false"/>
          <w:color w:val="000000"/>
          <w:sz w:val="28"/>
        </w:rPr>
        <w:t>
      3-жол бойынша есеп беретін респонденттің балансында тұрған жекелеген су құбыры желілерінің саны көрсетіледі. 3.1-жолда жалға берілетін немесе концессиядағы су құбыры желілері бөлінеді.</w:t>
      </w:r>
    </w:p>
    <w:bookmarkEnd w:id="165"/>
    <w:bookmarkStart w:name="z487" w:id="166"/>
    <w:p>
      <w:pPr>
        <w:spacing w:after="0"/>
        <w:ind w:left="0"/>
        <w:jc w:val="both"/>
      </w:pPr>
      <w:r>
        <w:rPr>
          <w:rFonts w:ascii="Times New Roman"/>
          <w:b w:val="false"/>
          <w:i w:val="false"/>
          <w:color w:val="000000"/>
          <w:sz w:val="28"/>
        </w:rPr>
        <w:t>
      4-жолда жыл соңына су құбыры желісіне орнатылған көшедегі барлық жұмыс істеп тұрған су таратқыштар (будкалар, колонкалар, шүмектер) көрсетіледі.</w:t>
      </w:r>
    </w:p>
    <w:bookmarkEnd w:id="166"/>
    <w:bookmarkStart w:name="z488" w:id="167"/>
    <w:p>
      <w:pPr>
        <w:spacing w:after="0"/>
        <w:ind w:left="0"/>
        <w:jc w:val="both"/>
      </w:pPr>
      <w:r>
        <w:rPr>
          <w:rFonts w:ascii="Times New Roman"/>
          <w:b w:val="false"/>
          <w:i w:val="false"/>
          <w:color w:val="000000"/>
          <w:sz w:val="28"/>
        </w:rPr>
        <w:t xml:space="preserve">
      5-жолда орталықтандырылған сумен жабдықтаудың барлық жүйесі бойынша авариялардың жалпы саны көрсетіледі, олардың уақыт бойынша ұзақтығы құбырдың қойылған тереңдігі екі метрге дейін болса сегіз сағаттан астам, құбырдың қойылған тереңдігі екі метрден асса он екі сағаттан астам уақытты құрайды. Аварияларға сумен жабдықтау және су бұру бойынша көрсетілетін қызметтерді тоқтатуға немесе көлемін айтарлықтай азайтуға, ауыз су сапасына және халықтың денсаулығына, қоршаған орта мен жеке және заңды тұлғалардың мүлкіне зиян келтіруге әкеп соққан сумен жабдықтау және су бұру жүйелерінің немесе жекелеген имараттардың, жабдықтардың, құрылғылардың бұзылуы немесе істен шығуы жатады. Аварияны жоюдың есептік уақыты статистикалық нысанға қосымшадағы сумен жабдықтау жүйелерінің құбырларындағы аварияларды жоюдың есепті уақытымен айқындалады. </w:t>
      </w:r>
    </w:p>
    <w:bookmarkEnd w:id="167"/>
    <w:bookmarkStart w:name="z489" w:id="168"/>
    <w:p>
      <w:pPr>
        <w:spacing w:after="0"/>
        <w:ind w:left="0"/>
        <w:jc w:val="both"/>
      </w:pPr>
      <w:r>
        <w:rPr>
          <w:rFonts w:ascii="Times New Roman"/>
          <w:b w:val="false"/>
          <w:i w:val="false"/>
          <w:color w:val="000000"/>
          <w:sz w:val="28"/>
        </w:rPr>
        <w:t>
      5.1-жолда сумен жабдықтау жүйесі желілеріндегі авариялардың саны бөліп көрсетіледі.</w:t>
      </w:r>
    </w:p>
    <w:bookmarkEnd w:id="168"/>
    <w:bookmarkStart w:name="z490" w:id="169"/>
    <w:p>
      <w:pPr>
        <w:spacing w:after="0"/>
        <w:ind w:left="0"/>
        <w:jc w:val="both"/>
      </w:pPr>
      <w:r>
        <w:rPr>
          <w:rFonts w:ascii="Times New Roman"/>
          <w:b w:val="false"/>
          <w:i w:val="false"/>
          <w:color w:val="000000"/>
          <w:sz w:val="28"/>
        </w:rPr>
        <w:t>
      6-жолда есепті кезең соңына көппәтерлі тұрғын үйлерде орнатылған үйге ортақ есепке алу құралдарының саны көрсетіледі.</w:t>
      </w:r>
    </w:p>
    <w:bookmarkEnd w:id="169"/>
    <w:bookmarkStart w:name="z491" w:id="170"/>
    <w:p>
      <w:pPr>
        <w:spacing w:after="0"/>
        <w:ind w:left="0"/>
        <w:jc w:val="both"/>
      </w:pPr>
      <w:r>
        <w:rPr>
          <w:rFonts w:ascii="Times New Roman"/>
          <w:b w:val="false"/>
          <w:i w:val="false"/>
          <w:color w:val="000000"/>
          <w:sz w:val="28"/>
        </w:rPr>
        <w:t>
      6-жолда көрсетілген орнатылған бір үйге ортақ есепке алу құралдарының жалпы санынан 6.1-жол бойынша деректерді қашықтықтан беру құрылғыларымен жабдықталған, орнатылған есепке алу құралдарының (радиомодульдік есепшілер) саны туралы деректер көрсетіледі.</w:t>
      </w:r>
    </w:p>
    <w:bookmarkEnd w:id="170"/>
    <w:bookmarkStart w:name="z492" w:id="171"/>
    <w:p>
      <w:pPr>
        <w:spacing w:after="0"/>
        <w:ind w:left="0"/>
        <w:jc w:val="both"/>
      </w:pPr>
      <w:r>
        <w:rPr>
          <w:rFonts w:ascii="Times New Roman"/>
          <w:b w:val="false"/>
          <w:i w:val="false"/>
          <w:color w:val="000000"/>
          <w:sz w:val="28"/>
        </w:rPr>
        <w:t>
      7-жолда есепті кезең соңына тұрғын пәтерлерде және ұйымдарда орнатылған жекелеген есепке алу құралдарының саны бар болған жағдайда көрсетіледі.</w:t>
      </w:r>
    </w:p>
    <w:bookmarkEnd w:id="171"/>
    <w:bookmarkStart w:name="z493" w:id="172"/>
    <w:p>
      <w:pPr>
        <w:spacing w:after="0"/>
        <w:ind w:left="0"/>
        <w:jc w:val="both"/>
      </w:pPr>
      <w:r>
        <w:rPr>
          <w:rFonts w:ascii="Times New Roman"/>
          <w:b w:val="false"/>
          <w:i w:val="false"/>
          <w:color w:val="000000"/>
          <w:sz w:val="28"/>
        </w:rPr>
        <w:t>
      7-жолда көрсетілген орнатылған жеке құралдарының жалпы санынан 7.1-жол бойынша деректерді қашықтықтан беру құрылғыларымен (радиомодульдік есепқұралдары) жабдықталған, орнатылған жеке есепке алу құралдарының саны туралы деректер көрсетіледі.</w:t>
      </w:r>
    </w:p>
    <w:bookmarkEnd w:id="172"/>
    <w:bookmarkStart w:name="z494" w:id="173"/>
    <w:p>
      <w:pPr>
        <w:spacing w:after="0"/>
        <w:ind w:left="0"/>
        <w:jc w:val="both"/>
      </w:pPr>
      <w:r>
        <w:rPr>
          <w:rFonts w:ascii="Times New Roman"/>
          <w:b w:val="false"/>
          <w:i w:val="false"/>
          <w:color w:val="000000"/>
          <w:sz w:val="28"/>
        </w:rPr>
        <w:t>
      Жергілікті атқарушы органдар 1, 3, 4, 5-жолдар бойынша мәліметтерді толтырады.</w:t>
      </w:r>
    </w:p>
    <w:bookmarkEnd w:id="173"/>
    <w:bookmarkStart w:name="z495" w:id="174"/>
    <w:p>
      <w:pPr>
        <w:spacing w:after="0"/>
        <w:ind w:left="0"/>
        <w:jc w:val="both"/>
      </w:pPr>
      <w:r>
        <w:rPr>
          <w:rFonts w:ascii="Times New Roman"/>
          <w:b w:val="false"/>
          <w:i w:val="false"/>
          <w:color w:val="000000"/>
          <w:sz w:val="28"/>
        </w:rPr>
        <w:t>
      6. 3-бөлімнің 1-жолында су бұру жүйесі құрылыстарының саны көрсетіледі, 1.1-жолда жалға алынған немесе концессиядағы су бұру жүйесі құрылыстарының саны бөлінеді.</w:t>
      </w:r>
    </w:p>
    <w:bookmarkEnd w:id="174"/>
    <w:bookmarkStart w:name="z496" w:id="175"/>
    <w:p>
      <w:pPr>
        <w:spacing w:after="0"/>
        <w:ind w:left="0"/>
        <w:jc w:val="both"/>
      </w:pPr>
      <w:r>
        <w:rPr>
          <w:rFonts w:ascii="Times New Roman"/>
          <w:b w:val="false"/>
          <w:i w:val="false"/>
          <w:color w:val="000000"/>
          <w:sz w:val="28"/>
        </w:rPr>
        <w:t>
      2-жол бойынша – есеп тапсыратын кәсіпорынның балансында тұрған су бұру жүйесінің жекелеген желілерінің саны, 2.1-жолда жалға алынған немесе концессиядағы су бұру жүйелерінің желілері бөлінеді.</w:t>
      </w:r>
    </w:p>
    <w:bookmarkEnd w:id="175"/>
    <w:bookmarkStart w:name="z497" w:id="176"/>
    <w:p>
      <w:pPr>
        <w:spacing w:after="0"/>
        <w:ind w:left="0"/>
        <w:jc w:val="both"/>
      </w:pPr>
      <w:r>
        <w:rPr>
          <w:rFonts w:ascii="Times New Roman"/>
          <w:b w:val="false"/>
          <w:i w:val="false"/>
          <w:color w:val="000000"/>
          <w:sz w:val="28"/>
        </w:rPr>
        <w:t>
      3-жолда орталықтандырылған барлық су бұру жүйесі бойынша авариялардың саны көрсетіледі. Сарқынды сулардың бетіне шығарылуына әкеп соққан авариялар ескеріледі.</w:t>
      </w:r>
    </w:p>
    <w:bookmarkEnd w:id="176"/>
    <w:bookmarkStart w:name="z498" w:id="177"/>
    <w:p>
      <w:pPr>
        <w:spacing w:after="0"/>
        <w:ind w:left="0"/>
        <w:jc w:val="both"/>
      </w:pPr>
      <w:r>
        <w:rPr>
          <w:rFonts w:ascii="Times New Roman"/>
          <w:b w:val="false"/>
          <w:i w:val="false"/>
          <w:color w:val="000000"/>
          <w:sz w:val="28"/>
        </w:rPr>
        <w:t>
      3.1-жолда су бұру жүйесі желілеріндегі авариялардың саны бөліп көрсетіледі.</w:t>
      </w:r>
    </w:p>
    <w:bookmarkEnd w:id="177"/>
    <w:bookmarkStart w:name="z499" w:id="178"/>
    <w:p>
      <w:pPr>
        <w:spacing w:after="0"/>
        <w:ind w:left="0"/>
        <w:jc w:val="both"/>
      </w:pPr>
      <w:r>
        <w:rPr>
          <w:rFonts w:ascii="Times New Roman"/>
          <w:b w:val="false"/>
          <w:i w:val="false"/>
          <w:color w:val="000000"/>
          <w:sz w:val="28"/>
        </w:rPr>
        <w:t>
      Жергілікті атқарушы органдар 1, 2 және 3-жолдар бойынша мәліметтерді толтырады.</w:t>
      </w:r>
    </w:p>
    <w:bookmarkEnd w:id="178"/>
    <w:bookmarkStart w:name="z500" w:id="179"/>
    <w:p>
      <w:pPr>
        <w:spacing w:after="0"/>
        <w:ind w:left="0"/>
        <w:jc w:val="both"/>
      </w:pPr>
      <w:r>
        <w:rPr>
          <w:rFonts w:ascii="Times New Roman"/>
          <w:b w:val="false"/>
          <w:i w:val="false"/>
          <w:color w:val="000000"/>
          <w:sz w:val="28"/>
        </w:rPr>
        <w:t>
      7. 4-бөлімнің 1.1, 1.2 және 1.3-жолдары бойынша жыл соңына сутартқыштардың, көшедегі желілер, орам ішіндегі және аула ішіндегі желілердің және су құбыры желісі бойынша жеке ұзындығы көрсетіледі.</w:t>
      </w:r>
    </w:p>
    <w:bookmarkEnd w:id="179"/>
    <w:bookmarkStart w:name="z501" w:id="180"/>
    <w:p>
      <w:pPr>
        <w:spacing w:after="0"/>
        <w:ind w:left="0"/>
        <w:jc w:val="both"/>
      </w:pPr>
      <w:r>
        <w:rPr>
          <w:rFonts w:ascii="Times New Roman"/>
          <w:b w:val="false"/>
          <w:i w:val="false"/>
          <w:color w:val="000000"/>
          <w:sz w:val="28"/>
        </w:rPr>
        <w:t xml:space="preserve">
      Көшедегі су құбыры желісіне көшелер, жол өту, аллеялар, жағалаулар бойымен салынған құбырлар желісі кіреді. Көшедегі су құбыры желісіне қосу үшін үй иелігіндегі аумақта салынған құбыр желісі аула ішіндегі желіге жатқызылады. </w:t>
      </w:r>
    </w:p>
    <w:bookmarkEnd w:id="180"/>
    <w:bookmarkStart w:name="z502" w:id="181"/>
    <w:p>
      <w:pPr>
        <w:spacing w:after="0"/>
        <w:ind w:left="0"/>
        <w:jc w:val="both"/>
      </w:pPr>
      <w:r>
        <w:rPr>
          <w:rFonts w:ascii="Times New Roman"/>
          <w:b w:val="false"/>
          <w:i w:val="false"/>
          <w:color w:val="000000"/>
          <w:sz w:val="28"/>
        </w:rPr>
        <w:t>
      1.1.1, 1.2.1 және 1.3.1-жолдар бойынша сутартқыштар, көшедегі желілер, орам ішіндегі және аула ішіндегі желілердің ұзындығы және жеке су құбыр желісі бойынша ауыстыруды қажет ететіндері көрсетіледі.</w:t>
      </w:r>
    </w:p>
    <w:bookmarkEnd w:id="181"/>
    <w:bookmarkStart w:name="z503" w:id="182"/>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Cутартқыштарға су жиналған жерден (сумен қамту көзінен) көшедегі су тарату желісінің бірінші бөлгішіне дейін жүргізілген су құбырлар жатады. Сутартқыш екі не одан көп құбырлардан тұрса, онда әрбір құбырдың ұзындығы бөлек есептеледі.</w:t>
      </w:r>
    </w:p>
    <w:bookmarkEnd w:id="182"/>
    <w:bookmarkStart w:name="z504" w:id="183"/>
    <w:p>
      <w:pPr>
        <w:spacing w:after="0"/>
        <w:ind w:left="0"/>
        <w:jc w:val="both"/>
      </w:pPr>
      <w:r>
        <w:rPr>
          <w:rFonts w:ascii="Times New Roman"/>
          <w:b w:val="false"/>
          <w:i w:val="false"/>
          <w:color w:val="000000"/>
          <w:sz w:val="28"/>
        </w:rPr>
        <w:t>
      2-жолда ауыстырылған су құбырлары желілерінің ұзындығы көрсетіледі. Ауыстырылған желілердің жалпы санынан 2.1-жолда сутартқыштарды ауыстыру, 2.2-жолда көшедегі желілерді ауыстыру, сондай-ақ 2.3-жолда орам ішіндегі және аула ішіндегі желілерді ауыстыру бөліп көрсетіледі.</w:t>
      </w:r>
    </w:p>
    <w:bookmarkEnd w:id="183"/>
    <w:bookmarkStart w:name="z505" w:id="184"/>
    <w:p>
      <w:pPr>
        <w:spacing w:after="0"/>
        <w:ind w:left="0"/>
        <w:jc w:val="both"/>
      </w:pPr>
      <w:r>
        <w:rPr>
          <w:rFonts w:ascii="Times New Roman"/>
          <w:b w:val="false"/>
          <w:i w:val="false"/>
          <w:color w:val="000000"/>
          <w:sz w:val="28"/>
        </w:rPr>
        <w:t>
      3-3.2.3-жолдар бойынша барлық қаржыландыру көздерінен жөнделген су құбырлары желілерінің ұзындығы көрсетіледі.</w:t>
      </w:r>
    </w:p>
    <w:bookmarkEnd w:id="184"/>
    <w:bookmarkStart w:name="z506" w:id="185"/>
    <w:p>
      <w:pPr>
        <w:spacing w:after="0"/>
        <w:ind w:left="0"/>
        <w:jc w:val="both"/>
      </w:pPr>
      <w:r>
        <w:rPr>
          <w:rFonts w:ascii="Times New Roman"/>
          <w:b w:val="false"/>
          <w:i w:val="false"/>
          <w:color w:val="000000"/>
          <w:sz w:val="28"/>
        </w:rPr>
        <w:t>
      4-жолда барлық тозған су құбырлары желілерінің ұзындығы көрсетіледі.</w:t>
      </w:r>
    </w:p>
    <w:bookmarkEnd w:id="185"/>
    <w:bookmarkStart w:name="z507" w:id="186"/>
    <w:p>
      <w:pPr>
        <w:spacing w:after="0"/>
        <w:ind w:left="0"/>
        <w:jc w:val="both"/>
      </w:pPr>
      <w:r>
        <w:rPr>
          <w:rFonts w:ascii="Times New Roman"/>
          <w:b w:val="false"/>
          <w:i w:val="false"/>
          <w:color w:val="000000"/>
          <w:sz w:val="28"/>
        </w:rPr>
        <w:t>
      8. 5-бөлімнің 1.1, 1.2 және 1.3-жолдарында жыл соңына бас коллекторлардың, көшедегі желілердің, орам ішіндегі және аула ішіндегі желілердің ұзындығы су бұру жүйесінің желісі бойынша жеке көрсетіледі.</w:t>
      </w:r>
    </w:p>
    <w:bookmarkEnd w:id="186"/>
    <w:bookmarkStart w:name="z508" w:id="187"/>
    <w:p>
      <w:pPr>
        <w:spacing w:after="0"/>
        <w:ind w:left="0"/>
        <w:jc w:val="both"/>
      </w:pPr>
      <w:r>
        <w:rPr>
          <w:rFonts w:ascii="Times New Roman"/>
          <w:b w:val="false"/>
          <w:i w:val="false"/>
          <w:color w:val="000000"/>
          <w:sz w:val="28"/>
        </w:rPr>
        <w:t>
      1.1.1, 1.2.1 және 1.3.1-жолдарда бас коллекторлардың, көшедегі су желілердің, орам ішіндегі және аула ішіндегі желілердің және ауыстыруды қажет ететін кәріздік желі бойынша ұзындығы бөлек көрсетіледі.</w:t>
      </w:r>
    </w:p>
    <w:bookmarkEnd w:id="187"/>
    <w:bookmarkStart w:name="z509" w:id="188"/>
    <w:p>
      <w:pPr>
        <w:spacing w:after="0"/>
        <w:ind w:left="0"/>
        <w:jc w:val="both"/>
      </w:pPr>
      <w:r>
        <w:rPr>
          <w:rFonts w:ascii="Times New Roman"/>
          <w:b w:val="false"/>
          <w:i w:val="false"/>
          <w:color w:val="000000"/>
          <w:sz w:val="28"/>
        </w:rPr>
        <w:t>
      2-жолда ауыстырылған су бұру жүйелері желілерінің ұзындығы көрсетіледі. Ауыстырылған желілердің жалпы санынан 2.1-жолда бас коллекторларды ауыстыру, 2.2-жолда көшедегі желіні ауыстыру, сондай-ақ 2.3-жолда орам ішіндегі және аула ішіндегі желілерді ауыстыру бөлініп көрсетіледі.</w:t>
      </w:r>
    </w:p>
    <w:bookmarkEnd w:id="188"/>
    <w:bookmarkStart w:name="z510" w:id="189"/>
    <w:p>
      <w:pPr>
        <w:spacing w:after="0"/>
        <w:ind w:left="0"/>
        <w:jc w:val="both"/>
      </w:pPr>
      <w:r>
        <w:rPr>
          <w:rFonts w:ascii="Times New Roman"/>
          <w:b w:val="false"/>
          <w:i w:val="false"/>
          <w:color w:val="000000"/>
          <w:sz w:val="28"/>
        </w:rPr>
        <w:t>
      3-жолда барлық қаржыландыру көздері есебінен жөнделген су бұру жүйелері желілерінің ұзындығы көрсетіледі.</w:t>
      </w:r>
    </w:p>
    <w:bookmarkEnd w:id="189"/>
    <w:bookmarkStart w:name="z511" w:id="190"/>
    <w:p>
      <w:pPr>
        <w:spacing w:after="0"/>
        <w:ind w:left="0"/>
        <w:jc w:val="both"/>
      </w:pPr>
      <w:r>
        <w:rPr>
          <w:rFonts w:ascii="Times New Roman"/>
          <w:b w:val="false"/>
          <w:i w:val="false"/>
          <w:color w:val="000000"/>
          <w:sz w:val="28"/>
        </w:rPr>
        <w:t>
      4-жолда барлық тозған су бұру жүйелері желілерінің ұзындығы көрсетіледі.</w:t>
      </w:r>
    </w:p>
    <w:bookmarkEnd w:id="190"/>
    <w:bookmarkStart w:name="z512" w:id="191"/>
    <w:p>
      <w:pPr>
        <w:spacing w:after="0"/>
        <w:ind w:left="0"/>
        <w:jc w:val="both"/>
      </w:pPr>
      <w:r>
        <w:rPr>
          <w:rFonts w:ascii="Times New Roman"/>
          <w:b w:val="false"/>
          <w:i w:val="false"/>
          <w:color w:val="000000"/>
          <w:sz w:val="28"/>
        </w:rPr>
        <w:t>
      4. 1 және 5.1-ішкі бөлімдерде елді мекендер бойынша сумен жабдықтау мен су бұру жүйелерінің желілерінің ұзындығы , сондай-ақ тозған желілердің ұзындығы бойынша деректер көрсетіледі.</w:t>
      </w:r>
    </w:p>
    <w:bookmarkEnd w:id="191"/>
    <w:bookmarkStart w:name="z513" w:id="192"/>
    <w:p>
      <w:pPr>
        <w:spacing w:after="0"/>
        <w:ind w:left="0"/>
        <w:jc w:val="both"/>
      </w:pPr>
      <w:r>
        <w:rPr>
          <w:rFonts w:ascii="Times New Roman"/>
          <w:b w:val="false"/>
          <w:i w:val="false"/>
          <w:color w:val="000000"/>
          <w:sz w:val="28"/>
        </w:rPr>
        <w:t>
      9. 6-бөлімнің 1.1.1-жолында барлық өндірістік қуаттылық, кәсіпорында (ұйымда) бар жұмыс істеп тұрған немесе әр түрлі себептермен бос тұрған (жөндеу, жұмыс тәртібі) жыл соңында барлық орнатылған сорғылардың өнімділігін қосумен аңықталатын І көтерімдегі барлық сорғы станцияларының өнімділігі көрсетіледі. Резервтегі сорғылардың (вакуум сорғыларының, эжекторлардың) өнімділігі бұл көрсеткішке қосылмайды.</w:t>
      </w:r>
    </w:p>
    <w:bookmarkEnd w:id="192"/>
    <w:bookmarkStart w:name="z514" w:id="193"/>
    <w:p>
      <w:pPr>
        <w:spacing w:after="0"/>
        <w:ind w:left="0"/>
        <w:jc w:val="both"/>
      </w:pPr>
      <w:r>
        <w:rPr>
          <w:rFonts w:ascii="Times New Roman"/>
          <w:b w:val="false"/>
          <w:i w:val="false"/>
          <w:color w:val="000000"/>
          <w:sz w:val="28"/>
        </w:rPr>
        <w:t>
      І көтерімдегі сорғы станцияларына тікелей су алу көздеріне арналған (өзендер, теңіздер, көлдер, су қоймалары және скважиналар), кейін ол тазарту имараттарына немесе тікелей тұтынушыларға берілетін станциялар жатады. Осындай станциялар су тарту имараттарымен бірлескен немесе жеке ғимаратта орналасуы мүмкін.</w:t>
      </w:r>
    </w:p>
    <w:bookmarkEnd w:id="193"/>
    <w:bookmarkStart w:name="z515" w:id="194"/>
    <w:p>
      <w:pPr>
        <w:spacing w:after="0"/>
        <w:ind w:left="0"/>
        <w:jc w:val="both"/>
      </w:pPr>
      <w:r>
        <w:rPr>
          <w:rFonts w:ascii="Times New Roman"/>
          <w:b w:val="false"/>
          <w:i w:val="false"/>
          <w:color w:val="000000"/>
          <w:sz w:val="28"/>
        </w:rPr>
        <w:t>
      1.1. 2 және 1.1.3-жолдар бойынша кәсіпорында (ұйымда) бар жұмыс істеп тұрғанына немесе әртүрлі себептермен бос тұрғандығына (жөндеуде, жұмыс тәртібінде) қарамастан осы типтегі барлық орнатылған сорғылардың өнімділігің қосумен аңықтаталатын ІІ және ІІІ көтерімдегі сорғы станцияларының өнімділігі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bookmarkEnd w:id="194"/>
    <w:bookmarkStart w:name="z516" w:id="195"/>
    <w:p>
      <w:pPr>
        <w:spacing w:after="0"/>
        <w:ind w:left="0"/>
        <w:jc w:val="both"/>
      </w:pPr>
      <w:r>
        <w:rPr>
          <w:rFonts w:ascii="Times New Roman"/>
          <w:b w:val="false"/>
          <w:i w:val="false"/>
          <w:color w:val="000000"/>
          <w:sz w:val="28"/>
        </w:rPr>
        <w:t>
      ІІ көтерімдегі сорғы станцияларына тазарту имараттарынан кейін су беруге арналған станциялар жатады (әдетте, таза су резервуарларынан), сондай-ақ бірінші көтерімдегі сорғы станцияларынан тазартусыз өнеркәсіп кәсіпорындарына беру үшін осы станциялар шаруашылық – ауыз сумен қамтасыз ету жүйесінде (ашық су көздерінен кейін тазартумен су алу) бірінші көтерімдегі сорғы станцияларымен біріккен болуы мүмкін. ІІІ және кейінгі көтерімдегі сорғы станциялары алдыңғы көтерімдегі станциялардан келетін суды беруге арналған.</w:t>
      </w:r>
    </w:p>
    <w:bookmarkEnd w:id="195"/>
    <w:bookmarkStart w:name="z517" w:id="196"/>
    <w:p>
      <w:pPr>
        <w:spacing w:after="0"/>
        <w:ind w:left="0"/>
        <w:jc w:val="both"/>
      </w:pPr>
      <w:r>
        <w:rPr>
          <w:rFonts w:ascii="Times New Roman"/>
          <w:b w:val="false"/>
          <w:i w:val="false"/>
          <w:color w:val="000000"/>
          <w:sz w:val="28"/>
        </w:rPr>
        <w:t>
      1. 2-жолда су құбыры тазарту имаратының өнімділігі көрсетіледі, ол сүзгіден өткізетін жоғары бетінің ауданы және сүзгіден өткізу жылдамдығы туралы деректер негізінде барлық қолда бар сүзгілер мен түйіспелі жарық берушілердің өткізу қабілетін қосу жолымен анықталады.</w:t>
      </w:r>
    </w:p>
    <w:bookmarkEnd w:id="196"/>
    <w:bookmarkStart w:name="z518" w:id="197"/>
    <w:p>
      <w:pPr>
        <w:spacing w:after="0"/>
        <w:ind w:left="0"/>
        <w:jc w:val="both"/>
      </w:pPr>
      <w:r>
        <w:rPr>
          <w:rFonts w:ascii="Times New Roman"/>
          <w:b w:val="false"/>
          <w:i w:val="false"/>
          <w:color w:val="000000"/>
          <w:sz w:val="28"/>
        </w:rPr>
        <w:t>
      2-жолда су беруді шектейтін негізгі су құбыры имараттарының өнімділігі есебінде тәулігіне желіге жіберілетін ең жоғары су көлемімен аңықталатын: ұңғымалардың немесе ашық су бас тоғанының, бірінші көтерімдегі сорғы станцияларының, тазарту имараттарының, екінші көтерімдегі сорғы станцияларының, сутартқыштардың өнімділігі көрсетіледі.</w:t>
      </w:r>
    </w:p>
    <w:bookmarkEnd w:id="197"/>
    <w:bookmarkStart w:name="z519" w:id="198"/>
    <w:p>
      <w:pPr>
        <w:spacing w:after="0"/>
        <w:ind w:left="0"/>
        <w:jc w:val="both"/>
      </w:pPr>
      <w:r>
        <w:rPr>
          <w:rFonts w:ascii="Times New Roman"/>
          <w:b w:val="false"/>
          <w:i w:val="false"/>
          <w:color w:val="000000"/>
          <w:sz w:val="28"/>
        </w:rPr>
        <w:t>
      3 - 3.3-жолдарда І, ІІ және ІІІ көтерімдегі сорғы станцияларының саны көрсетіледі.</w:t>
      </w:r>
    </w:p>
    <w:bookmarkEnd w:id="198"/>
    <w:bookmarkStart w:name="z520" w:id="199"/>
    <w:p>
      <w:pPr>
        <w:spacing w:after="0"/>
        <w:ind w:left="0"/>
        <w:jc w:val="both"/>
      </w:pPr>
      <w:r>
        <w:rPr>
          <w:rFonts w:ascii="Times New Roman"/>
          <w:b w:val="false"/>
          <w:i w:val="false"/>
          <w:color w:val="000000"/>
          <w:sz w:val="28"/>
        </w:rPr>
        <w:t>
      10. 7-бөлімнің 1-жолындағы деректер су өлшеуіштердің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станцияларының аумағында орналасқан резервуарлардың көлемі бойынша), сорғы станцияларының техникалық журналдарындағы күнделікті жазбалар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І көтерімдегі сорғымен тек нақты көтерілген судың көлемі ғана көрсетіледі.</w:t>
      </w:r>
    </w:p>
    <w:bookmarkEnd w:id="199"/>
    <w:bookmarkStart w:name="z521" w:id="200"/>
    <w:p>
      <w:pPr>
        <w:spacing w:after="0"/>
        <w:ind w:left="0"/>
        <w:jc w:val="both"/>
      </w:pPr>
      <w:r>
        <w:rPr>
          <w:rFonts w:ascii="Times New Roman"/>
          <w:b w:val="false"/>
          <w:i w:val="false"/>
          <w:color w:val="000000"/>
          <w:sz w:val="28"/>
        </w:rPr>
        <w:t>
      2-жолда желіге берілген су көлемі су құбырының бөлу желісімен көшедегі жалғасатын жеріндегі су тартқышқа орнатылған су өлшеуіштің деректері бойынша техникалық журналдардағы күнделікті жазбаларға сәйкес анықталады. Су иірімінде су өлшеуіштер болмаған жағдайда, желіге берілген судың көлемі су құбырының типіне байланысты анықталады:</w:t>
      </w:r>
    </w:p>
    <w:bookmarkEnd w:id="200"/>
    <w:bookmarkStart w:name="z522" w:id="201"/>
    <w:p>
      <w:pPr>
        <w:spacing w:after="0"/>
        <w:ind w:left="0"/>
        <w:jc w:val="both"/>
      </w:pPr>
      <w:r>
        <w:rPr>
          <w:rFonts w:ascii="Times New Roman"/>
          <w:b w:val="false"/>
          <w:i w:val="false"/>
          <w:color w:val="000000"/>
          <w:sz w:val="28"/>
        </w:rPr>
        <w:t>
      1) тазарту имараттарымен жабдықталған механикалық су құбырларында – өз қажетіне тұтынылған суды шегергендегі тазарту имараты арқылы өткізілген судың көлемі туралы деректер бойынша;</w:t>
      </w:r>
    </w:p>
    <w:bookmarkEnd w:id="201"/>
    <w:bookmarkStart w:name="z523" w:id="202"/>
    <w:p>
      <w:pPr>
        <w:spacing w:after="0"/>
        <w:ind w:left="0"/>
        <w:jc w:val="both"/>
      </w:pPr>
      <w:r>
        <w:rPr>
          <w:rFonts w:ascii="Times New Roman"/>
          <w:b w:val="false"/>
          <w:i w:val="false"/>
          <w:color w:val="000000"/>
          <w:sz w:val="28"/>
        </w:rPr>
        <w:t>
      2) механикалық су құбырларында тазарту имараты болмаған жағдайда, әдетте I көтерімдегі сорғымен көтерілген судың көлемі желіге берілген судың көлеміне тең;</w:t>
      </w:r>
    </w:p>
    <w:bookmarkEnd w:id="202"/>
    <w:bookmarkStart w:name="z524" w:id="203"/>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bookmarkEnd w:id="203"/>
    <w:bookmarkStart w:name="z525" w:id="204"/>
    <w:p>
      <w:pPr>
        <w:spacing w:after="0"/>
        <w:ind w:left="0"/>
        <w:jc w:val="both"/>
      </w:pPr>
      <w:r>
        <w:rPr>
          <w:rFonts w:ascii="Times New Roman"/>
          <w:b w:val="false"/>
          <w:i w:val="false"/>
          <w:color w:val="000000"/>
          <w:sz w:val="28"/>
        </w:rPr>
        <w:t>
      2. 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bookmarkEnd w:id="204"/>
    <w:bookmarkStart w:name="z526" w:id="205"/>
    <w:p>
      <w:pPr>
        <w:spacing w:after="0"/>
        <w:ind w:left="0"/>
        <w:jc w:val="both"/>
      </w:pPr>
      <w:r>
        <w:rPr>
          <w:rFonts w:ascii="Times New Roman"/>
          <w:b w:val="false"/>
          <w:i w:val="false"/>
          <w:color w:val="000000"/>
          <w:sz w:val="28"/>
        </w:rPr>
        <w:t>
      3-жолдың деректері осы имараттарда орнатылған су өлшеуіштер бойынша анықталады. Тазарту имараттарында су өлшеуіштер болмаған жағдайда жіберілген судың көлемі І көтерімдегі сорғымен нақты көтерілген судан (егер барлық су осы тазарту имаратынан өткен болса) өз қажетіне тұтынылған суды алып тастағандағы көлемі бойынша анықталады.</w:t>
      </w:r>
    </w:p>
    <w:bookmarkEnd w:id="205"/>
    <w:bookmarkStart w:name="z527" w:id="206"/>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имараттарының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Су тек қана хлорландырудан өткен болса, онда ол су тазарту имаратынан өткен болып саналмайды. Су құбыры шаруашылығы (су өлшеуіштері болмаған жағдайда) көтерген суынан басқа шеттен алынған (сатып алынған) суды тазартатын болса, онда судың нақты көтерілген көлемін анықтау үшін І көтерімдегі сорғы станциясы 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bookmarkEnd w:id="206"/>
    <w:bookmarkStart w:name="z528" w:id="207"/>
    <w:p>
      <w:pPr>
        <w:spacing w:after="0"/>
        <w:ind w:left="0"/>
        <w:jc w:val="both"/>
      </w:pPr>
      <w:r>
        <w:rPr>
          <w:rFonts w:ascii="Times New Roman"/>
          <w:b w:val="false"/>
          <w:i w:val="false"/>
          <w:color w:val="000000"/>
          <w:sz w:val="28"/>
        </w:rPr>
        <w:t>
      4-4. 4-жолдарда халыққа, кәсіпорындардың коммуналдық қажеттіліктеріне, өндірістік қажеттіліктерге және басқа сумен жабдықтау жейлеріне, бөлек сумен жабдықтау желілеріне жіберілген су көрсетіледі. Судың жіберілуі су өлшеуіштердің көрсеткіші негізінде жазылып, көрсетілген абоненттік шоттар бойынша анықталады, су өлшеуіш болмаған жағдайда, тұтынушылардың әртүрлі санаттары үшін жергілікті атқарушы билік органдары белгілеген су шығысының нормасы бойынша анықталады.</w:t>
      </w:r>
    </w:p>
    <w:bookmarkEnd w:id="207"/>
    <w:bookmarkStart w:name="z529" w:id="208"/>
    <w:p>
      <w:pPr>
        <w:spacing w:after="0"/>
        <w:ind w:left="0"/>
        <w:jc w:val="both"/>
      </w:pPr>
      <w:r>
        <w:rPr>
          <w:rFonts w:ascii="Times New Roman"/>
          <w:b w:val="false"/>
          <w:i w:val="false"/>
          <w:color w:val="000000"/>
          <w:sz w:val="28"/>
        </w:rPr>
        <w:t>
      6-жолда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анықталатын судың ысырап болуы және есепке алынбаған су шығыстары көрсетіледі. Судың ысырап болуы тұтынушыларға суды тасымалдау кезінде, сумен жабдықтау жүйелері құбырларының жарамсыздығынан, жапқыш арматуралар мен гидранттарды жалғастыру кезінде, сондай-ақ желідегі авария салдарынан болады. Судың ескерілмеген шығыстарына өрт сөндіру, өрт сөндіруді оқып-үйрену мақсатында суды пайдалану жатады.</w:t>
      </w:r>
    </w:p>
    <w:bookmarkEnd w:id="208"/>
    <w:bookmarkStart w:name="z530" w:id="209"/>
    <w:p>
      <w:pPr>
        <w:spacing w:after="0"/>
        <w:ind w:left="0"/>
        <w:jc w:val="both"/>
      </w:pPr>
      <w:r>
        <w:rPr>
          <w:rFonts w:ascii="Times New Roman"/>
          <w:b w:val="false"/>
          <w:i w:val="false"/>
          <w:color w:val="000000"/>
          <w:sz w:val="28"/>
        </w:rPr>
        <w:t>
      7.1-ішкі бөлімде елді мекендер бойынша суды жіберу және ысырабы туралы деректер көрсетіледі.</w:t>
      </w:r>
    </w:p>
    <w:bookmarkEnd w:id="209"/>
    <w:bookmarkStart w:name="z531" w:id="210"/>
    <w:p>
      <w:pPr>
        <w:spacing w:after="0"/>
        <w:ind w:left="0"/>
        <w:jc w:val="both"/>
      </w:pPr>
      <w:r>
        <w:rPr>
          <w:rFonts w:ascii="Times New Roman"/>
          <w:b w:val="false"/>
          <w:i w:val="false"/>
          <w:color w:val="000000"/>
          <w:sz w:val="28"/>
        </w:rPr>
        <w:t>
      11. 8-бөлімдегі 1.1-1.19-жолдарда тұтынушылардың экономикалық қызмет түрлері бойынша суды босату туралы мәліметтер көрсетіледі. 1.5-жолда "Сумен жабдықтау; сұ бұру; қалдықтарды жинау, өңдеу және жою, ластануды жою бойынша қызмет" халыққа, кәсіпорындардың коммуналдық қажеттіліктеріне және сумен жабдықтау мен қалдықтарды басқару саласында қызмет атқаратын кәсіпорындардың өндірістік қажеттіліктеріне берілетін су көрсетіледі.</w:t>
      </w:r>
    </w:p>
    <w:bookmarkEnd w:id="210"/>
    <w:bookmarkStart w:name="z532" w:id="211"/>
    <w:p>
      <w:pPr>
        <w:spacing w:after="0"/>
        <w:ind w:left="0"/>
        <w:jc w:val="both"/>
      </w:pPr>
      <w:r>
        <w:rPr>
          <w:rFonts w:ascii="Times New Roman"/>
          <w:b w:val="false"/>
          <w:i w:val="false"/>
          <w:color w:val="000000"/>
          <w:sz w:val="28"/>
        </w:rPr>
        <w:t>
      12. 9-бөлімнің 1-жолында су бұру жүйесінің сорғы станцияларының саны көрсетіледі. 2-жолда су бұру жүйесінің сорғы станцияларының жобалық өнімділігі. Сорғы станцияларының жобалық өнімділігі сорғы жабдығының нормативтік-техникалық құжаттамасына сәйкес анықталады.</w:t>
      </w:r>
    </w:p>
    <w:bookmarkEnd w:id="211"/>
    <w:bookmarkStart w:name="z533" w:id="212"/>
    <w:p>
      <w:pPr>
        <w:spacing w:after="0"/>
        <w:ind w:left="0"/>
        <w:jc w:val="both"/>
      </w:pPr>
      <w:r>
        <w:rPr>
          <w:rFonts w:ascii="Times New Roman"/>
          <w:b w:val="false"/>
          <w:i w:val="false"/>
          <w:color w:val="000000"/>
          <w:sz w:val="28"/>
        </w:rPr>
        <w:t>
      3-жолда су бұру жүйесінің тазарту құрылыстарының саны, 3.1 және 3.2-жолдар бойынша механикалық тазарту имараттарының саны және биологиялық тазарту имараттарының саны көрсетіледі. Балансында шаруашылық субъектілеріне сенімгерлік басқаруға берілмеген, пайдалануға беру актісінсіз жұмыс істейтіндер, иесіз механикалық және биологиялық тазарту су бұру жүйесінің құрылыстары бар жергілікті атқарушы органдар 3, 3.1 және 3.2- жолдарды толтыруы тиіс.</w:t>
      </w:r>
    </w:p>
    <w:bookmarkEnd w:id="212"/>
    <w:bookmarkStart w:name="z534" w:id="213"/>
    <w:p>
      <w:pPr>
        <w:spacing w:after="0"/>
        <w:ind w:left="0"/>
        <w:jc w:val="both"/>
      </w:pPr>
      <w:r>
        <w:rPr>
          <w:rFonts w:ascii="Times New Roman"/>
          <w:b w:val="false"/>
          <w:i w:val="false"/>
          <w:color w:val="000000"/>
          <w:sz w:val="28"/>
        </w:rPr>
        <w:t>
      4-жол бойынша су бұру жүйесінің тазарту имараттарының өнімділігі көрсетіледі. Ол тазарту имараттарының барлық кешенін толық жүктеу және ағынды сұйықтықты тазалауға қойылатын белгіленген талаптарды сақтау кезінде осы құрылыстар тәулік ішінде өткізетін ағынды сұйықтықтың мөлшеріне тең. 4.1-жолдар бойынша-механикалық тазарту имараттары, 4.2-биологиялық тазарту құрылыстары.</w:t>
      </w:r>
    </w:p>
    <w:bookmarkEnd w:id="213"/>
    <w:bookmarkStart w:name="z535" w:id="214"/>
    <w:p>
      <w:pPr>
        <w:spacing w:after="0"/>
        <w:ind w:left="0"/>
        <w:jc w:val="both"/>
      </w:pPr>
      <w:r>
        <w:rPr>
          <w:rFonts w:ascii="Times New Roman"/>
          <w:b w:val="false"/>
          <w:i w:val="false"/>
          <w:color w:val="000000"/>
          <w:sz w:val="28"/>
        </w:rPr>
        <w:t>
      5-жолда биологиялық тазарту имараттары бойынша кәсіпорынның жобалық құжаттамасына сәйкес ОБК5 (оттегіні биохимиялық тұтыну) бойынша тазартудың есептік тиімділігі көрсетіледі.</w:t>
      </w:r>
    </w:p>
    <w:bookmarkEnd w:id="214"/>
    <w:bookmarkStart w:name="z536" w:id="215"/>
    <w:p>
      <w:pPr>
        <w:spacing w:after="0"/>
        <w:ind w:left="0"/>
        <w:jc w:val="both"/>
      </w:pPr>
      <w:r>
        <w:rPr>
          <w:rFonts w:ascii="Times New Roman"/>
          <w:b w:val="false"/>
          <w:i w:val="false"/>
          <w:color w:val="000000"/>
          <w:sz w:val="28"/>
        </w:rPr>
        <w:t>
      6-жолда жабдықталған сарқынды суларды қабылдайтын ағызу станцияларының саны көрсетіледі.</w:t>
      </w:r>
    </w:p>
    <w:bookmarkEnd w:id="215"/>
    <w:bookmarkStart w:name="z537" w:id="216"/>
    <w:p>
      <w:pPr>
        <w:spacing w:after="0"/>
        <w:ind w:left="0"/>
        <w:jc w:val="both"/>
      </w:pPr>
      <w:r>
        <w:rPr>
          <w:rFonts w:ascii="Times New Roman"/>
          <w:b w:val="false"/>
          <w:i w:val="false"/>
          <w:color w:val="000000"/>
          <w:sz w:val="28"/>
        </w:rPr>
        <w:t>
      13. 10-бөлімнің 1-жолында бір жыл ішінде су бұру жүйесімен өткізілген барлық сарқынды су көлемі көрсетіледі. Есепті жылы су бұру жүйесі имараты арқылы өткізілген сарқынды сулардың (өндірістік-техникалық, шаруашылық-нәжістік сарқынды сулар, сондай-ақ коммуналдық кәсіпорындардың суларын қоса) нақты мөлшері абоненттерге ұсынылған шоттар бойынша анықталады. Су бұру жүйелерін тазарту имараттарына елді мекеннің немесе кәсіпорынның су бұру жүйесіндегі сарқынды сулар құрамындағы ластауыштардан тазартуға арналған инженерлік имараттар кешені жатады.</w:t>
      </w:r>
    </w:p>
    <w:bookmarkEnd w:id="216"/>
    <w:bookmarkStart w:name="z538" w:id="217"/>
    <w:p>
      <w:pPr>
        <w:spacing w:after="0"/>
        <w:ind w:left="0"/>
        <w:jc w:val="both"/>
      </w:pPr>
      <w:r>
        <w:rPr>
          <w:rFonts w:ascii="Times New Roman"/>
          <w:b w:val="false"/>
          <w:i w:val="false"/>
          <w:color w:val="000000"/>
          <w:sz w:val="28"/>
        </w:rPr>
        <w:t>
      Абоненттен бұрып ағатын сарқынды судың көлемі су құбырынан алынған су көлеміне тең қабылданады.</w:t>
      </w:r>
    </w:p>
    <w:bookmarkEnd w:id="217"/>
    <w:bookmarkStart w:name="z539" w:id="218"/>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сарқынды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сарқынды судың нақты көлемін өлшеу бойынша анықталады.</w:t>
      </w:r>
    </w:p>
    <w:bookmarkEnd w:id="218"/>
    <w:bookmarkStart w:name="z540" w:id="219"/>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bookmarkEnd w:id="219"/>
    <w:bookmarkStart w:name="z541" w:id="220"/>
    <w:p>
      <w:pPr>
        <w:spacing w:after="0"/>
        <w:ind w:left="0"/>
        <w:jc w:val="both"/>
      </w:pPr>
      <w:r>
        <w:rPr>
          <w:rFonts w:ascii="Times New Roman"/>
          <w:b w:val="false"/>
          <w:i w:val="false"/>
          <w:color w:val="000000"/>
          <w:sz w:val="28"/>
        </w:rPr>
        <w:t>
      Тұрмыстық тұтыну үшін суды пайдаланатын, елді мекеннің су бұру жүйесіне тікелей қосылмаған, сұйық тұрмыстық қалдықтарды әкету және оларды елді мекеннің су бұру жүйесіне ағызу үшін арнайы автокөлік қызметтерін пайдаланатын тұтынушылардың көрсетілген су бұру қызметтерінің көлемі ағызу пунктінде (станцияда) елді мекеннің су бұру жүйесіне қабылданған сарқынды сулардың нақты көлеміне теңдеп қабылданады.</w:t>
      </w:r>
    </w:p>
    <w:bookmarkEnd w:id="220"/>
    <w:bookmarkStart w:name="z542" w:id="221"/>
    <w:p>
      <w:pPr>
        <w:spacing w:after="0"/>
        <w:ind w:left="0"/>
        <w:jc w:val="both"/>
      </w:pPr>
      <w:r>
        <w:rPr>
          <w:rFonts w:ascii="Times New Roman"/>
          <w:b w:val="false"/>
          <w:i w:val="false"/>
          <w:color w:val="000000"/>
          <w:sz w:val="28"/>
        </w:rPr>
        <w:t>
      10-бөлімінің 1.1-жолда жіберілген сарқынды судың жалпы көлемінен басқа кәріздерден немесе жекелеген кәріздік желілерден қабылданған сарқынды судың көлемі бөліп көрсетіледі.</w:t>
      </w:r>
    </w:p>
    <w:bookmarkEnd w:id="221"/>
    <w:bookmarkStart w:name="z543" w:id="222"/>
    <w:p>
      <w:pPr>
        <w:spacing w:after="0"/>
        <w:ind w:left="0"/>
        <w:jc w:val="both"/>
      </w:pPr>
      <w:r>
        <w:rPr>
          <w:rFonts w:ascii="Times New Roman"/>
          <w:b w:val="false"/>
          <w:i w:val="false"/>
          <w:color w:val="000000"/>
          <w:sz w:val="28"/>
        </w:rPr>
        <w:t>
      2-жол бойынша ағызу пунктінде елді мекеннің су бұру жүйесіне қабылданған сарқынды сулардың көлемі көлік құралы сыйымдылығының көлемі бойынша айқындалады.</w:t>
      </w:r>
    </w:p>
    <w:bookmarkEnd w:id="222"/>
    <w:bookmarkStart w:name="z544" w:id="223"/>
    <w:p>
      <w:pPr>
        <w:spacing w:after="0"/>
        <w:ind w:left="0"/>
        <w:jc w:val="both"/>
      </w:pPr>
      <w:r>
        <w:rPr>
          <w:rFonts w:ascii="Times New Roman"/>
          <w:b w:val="false"/>
          <w:i w:val="false"/>
          <w:color w:val="000000"/>
          <w:sz w:val="28"/>
        </w:rPr>
        <w:t>
      3-жолда су бұру жүйелері тазарту имараттары арқылы өткізілген ағынды сулардың мөлшері көрсетіледі, ол осы имараттардағы өлшеу құралдарының көрсеткіштері бойынша анықталады және бір жыл ішінде абоненттерден тазарту станциясына келіп түскен ағынды сұйықтықтың жалпы көлемін құрайды.</w:t>
      </w:r>
    </w:p>
    <w:bookmarkEnd w:id="223"/>
    <w:bookmarkStart w:name="z545" w:id="224"/>
    <w:p>
      <w:pPr>
        <w:spacing w:after="0"/>
        <w:ind w:left="0"/>
        <w:jc w:val="both"/>
      </w:pPr>
      <w:r>
        <w:rPr>
          <w:rFonts w:ascii="Times New Roman"/>
          <w:b w:val="false"/>
          <w:i w:val="false"/>
          <w:color w:val="000000"/>
          <w:sz w:val="28"/>
        </w:rPr>
        <w:t>
      Тазартылған сарқынды сулардың жалпы санынан биологиялық тазарту имраттары арқылы өткізілген сарқынды сулардың көлемі бөлінеді (3.1 – жол), одан 3.1.1-жол бойынша-тазартумен, мысалы төгінді сүзгілер, микроситалар, биотоғандар, жинақтағыш-буландырғыштар, жинақтағыштар және басқалар.</w:t>
      </w:r>
    </w:p>
    <w:bookmarkEnd w:id="224"/>
    <w:bookmarkStart w:name="z546" w:id="225"/>
    <w:p>
      <w:pPr>
        <w:spacing w:after="0"/>
        <w:ind w:left="0"/>
        <w:jc w:val="both"/>
      </w:pPr>
      <w:r>
        <w:rPr>
          <w:rFonts w:ascii="Times New Roman"/>
          <w:b w:val="false"/>
          <w:i w:val="false"/>
          <w:color w:val="000000"/>
          <w:sz w:val="28"/>
        </w:rPr>
        <w:t>
      10-бөлімнің 4-жолы бойынша табиғи су объектілеріне (өзен, көл, теңіз) ағызылған тазартылған сарқынды сулардың көлемі, олардың ішіңде 4.1 – жолы бойынша-нормативке сай тазартылған, 4.2-жолы бойынша-жеткіліксіз тазартылған туралы ақпарат көрсетіледі.</w:t>
      </w:r>
    </w:p>
    <w:bookmarkEnd w:id="225"/>
    <w:bookmarkStart w:name="z547" w:id="226"/>
    <w:p>
      <w:pPr>
        <w:spacing w:after="0"/>
        <w:ind w:left="0"/>
        <w:jc w:val="both"/>
      </w:pPr>
      <w:r>
        <w:rPr>
          <w:rFonts w:ascii="Times New Roman"/>
          <w:b w:val="false"/>
          <w:i w:val="false"/>
          <w:color w:val="000000"/>
          <w:sz w:val="28"/>
        </w:rPr>
        <w:t xml:space="preserve">
      Тазалау тиімділігі механикалық және биологиялық тазартудың тазарту имараттары арқылы өткізілген барлық ағынды суға қатысты ағын сулардан алыстатылған ластану мөлшерімен анықталады. </w:t>
      </w:r>
    </w:p>
    <w:bookmarkEnd w:id="226"/>
    <w:bookmarkStart w:name="z548" w:id="227"/>
    <w:p>
      <w:pPr>
        <w:spacing w:after="0"/>
        <w:ind w:left="0"/>
        <w:jc w:val="both"/>
      </w:pPr>
      <w:r>
        <w:rPr>
          <w:rFonts w:ascii="Times New Roman"/>
          <w:b w:val="false"/>
          <w:i w:val="false"/>
          <w:color w:val="000000"/>
          <w:sz w:val="28"/>
        </w:rPr>
        <w:t xml:space="preserve">
      5-жол бойынша биологиялық тазарту имараттары бойынша ОБК5 бойынша тазартудың нақты тиімділігі көрсетіледі. </w:t>
      </w:r>
    </w:p>
    <w:bookmarkEnd w:id="227"/>
    <w:bookmarkStart w:name="z549" w:id="228"/>
    <w:p>
      <w:pPr>
        <w:spacing w:after="0"/>
        <w:ind w:left="0"/>
        <w:jc w:val="both"/>
      </w:pPr>
      <w:r>
        <w:rPr>
          <w:rFonts w:ascii="Times New Roman"/>
          <w:b w:val="false"/>
          <w:i w:val="false"/>
          <w:color w:val="000000"/>
          <w:sz w:val="28"/>
        </w:rPr>
        <w:t>
      6-жолда басқа кәріздердің тазарту имараттарына берілген срқынды сулардың көлемі көрсетіледі</w:t>
      </w:r>
    </w:p>
    <w:bookmarkEnd w:id="228"/>
    <w:bookmarkStart w:name="z550" w:id="229"/>
    <w:p>
      <w:pPr>
        <w:spacing w:after="0"/>
        <w:ind w:left="0"/>
        <w:jc w:val="both"/>
      </w:pPr>
      <w:r>
        <w:rPr>
          <w:rFonts w:ascii="Times New Roman"/>
          <w:b w:val="false"/>
          <w:i w:val="false"/>
          <w:color w:val="000000"/>
          <w:sz w:val="28"/>
        </w:rPr>
        <w:t>
      Жекелеген кәріздік желілер жіберілген сарқынды сулардың барлық көлемін, 6-жолдағы басқа кәріздердің тазарту имараттарына жіберілгенді қоса көрсетеді.</w:t>
      </w:r>
    </w:p>
    <w:bookmarkEnd w:id="229"/>
    <w:bookmarkStart w:name="z551" w:id="230"/>
    <w:p>
      <w:pPr>
        <w:spacing w:after="0"/>
        <w:ind w:left="0"/>
        <w:jc w:val="both"/>
      </w:pPr>
      <w:r>
        <w:rPr>
          <w:rFonts w:ascii="Times New Roman"/>
          <w:b w:val="false"/>
          <w:i w:val="false"/>
          <w:color w:val="000000"/>
          <w:sz w:val="28"/>
        </w:rPr>
        <w:t>
      7-жол бойынша есепті кезең ішінде пайда болған тұнбаның (тұнбаның) көлемі көрсетіледі.</w:t>
      </w:r>
    </w:p>
    <w:bookmarkEnd w:id="230"/>
    <w:bookmarkStart w:name="z552" w:id="231"/>
    <w:p>
      <w:pPr>
        <w:spacing w:after="0"/>
        <w:ind w:left="0"/>
        <w:jc w:val="both"/>
      </w:pPr>
      <w:r>
        <w:rPr>
          <w:rFonts w:ascii="Times New Roman"/>
          <w:b w:val="false"/>
          <w:i w:val="false"/>
          <w:color w:val="000000"/>
          <w:sz w:val="28"/>
        </w:rPr>
        <w:t>
      8-жол бойынша есепті жылы әкетілген және (немесе) қайта өңделген шөгінділердің (тұнба) көлемі қойылады.</w:t>
      </w:r>
    </w:p>
    <w:bookmarkEnd w:id="231"/>
    <w:bookmarkStart w:name="z553" w:id="232"/>
    <w:p>
      <w:pPr>
        <w:spacing w:after="0"/>
        <w:ind w:left="0"/>
        <w:jc w:val="both"/>
      </w:pPr>
      <w:r>
        <w:rPr>
          <w:rFonts w:ascii="Times New Roman"/>
          <w:b w:val="false"/>
          <w:i w:val="false"/>
          <w:color w:val="000000"/>
          <w:sz w:val="28"/>
        </w:rPr>
        <w:t xml:space="preserve">
      14. Есепті кезеңде қызмет болмаған кезде респондент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Респонденттердің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Респонденттердің алғашқы статистикалық деректерді ұсыну қағидаларымен (Нормативтік құқықтық актілерді мемлекеттік тіркеу тізілімінде № 6459 болып тіркелген) белгіленген тәртіпте ұсынады.</w:t>
      </w:r>
    </w:p>
    <w:bookmarkEnd w:id="232"/>
    <w:bookmarkStart w:name="z554" w:id="233"/>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233"/>
    <w:bookmarkStart w:name="z555" w:id="234"/>
    <w:p>
      <w:pPr>
        <w:spacing w:after="0"/>
        <w:ind w:left="0"/>
        <w:jc w:val="both"/>
      </w:pPr>
      <w:r>
        <w:rPr>
          <w:rFonts w:ascii="Times New Roman"/>
          <w:b w:val="false"/>
          <w:i w:val="false"/>
          <w:color w:val="000000"/>
          <w:sz w:val="28"/>
        </w:rPr>
        <w:t>
      16. Арифметикалық-логикалық бақылау:</w:t>
      </w:r>
    </w:p>
    <w:bookmarkEnd w:id="234"/>
    <w:bookmarkStart w:name="z556" w:id="235"/>
    <w:p>
      <w:pPr>
        <w:spacing w:after="0"/>
        <w:ind w:left="0"/>
        <w:jc w:val="both"/>
      </w:pPr>
      <w:r>
        <w:rPr>
          <w:rFonts w:ascii="Times New Roman"/>
          <w:b w:val="false"/>
          <w:i w:val="false"/>
          <w:color w:val="000000"/>
          <w:sz w:val="28"/>
        </w:rPr>
        <w:t>
      1) 4-бөлім: 1-жол = 1.1, 1.2, 1.3-жолдардың ∑;</w:t>
      </w:r>
    </w:p>
    <w:bookmarkEnd w:id="235"/>
    <w:bookmarkStart w:name="z557" w:id="236"/>
    <w:p>
      <w:pPr>
        <w:spacing w:after="0"/>
        <w:ind w:left="0"/>
        <w:jc w:val="both"/>
      </w:pPr>
      <w:r>
        <w:rPr>
          <w:rFonts w:ascii="Times New Roman"/>
          <w:b w:val="false"/>
          <w:i w:val="false"/>
          <w:color w:val="000000"/>
          <w:sz w:val="28"/>
        </w:rPr>
        <w:t>
      2-жол = 2.1, 2.2, 2.3-жолдардың ∑;</w:t>
      </w:r>
    </w:p>
    <w:bookmarkEnd w:id="236"/>
    <w:bookmarkStart w:name="z558" w:id="237"/>
    <w:p>
      <w:pPr>
        <w:spacing w:after="0"/>
        <w:ind w:left="0"/>
        <w:jc w:val="both"/>
      </w:pPr>
      <w:r>
        <w:rPr>
          <w:rFonts w:ascii="Times New Roman"/>
          <w:b w:val="false"/>
          <w:i w:val="false"/>
          <w:color w:val="000000"/>
          <w:sz w:val="28"/>
        </w:rPr>
        <w:t>
      3-жол = 3.1, 3.2-жолдардың ∑;</w:t>
      </w:r>
    </w:p>
    <w:bookmarkEnd w:id="237"/>
    <w:bookmarkStart w:name="z559" w:id="238"/>
    <w:p>
      <w:pPr>
        <w:spacing w:after="0"/>
        <w:ind w:left="0"/>
        <w:jc w:val="both"/>
      </w:pPr>
      <w:r>
        <w:rPr>
          <w:rFonts w:ascii="Times New Roman"/>
          <w:b w:val="false"/>
          <w:i w:val="false"/>
          <w:color w:val="000000"/>
          <w:sz w:val="28"/>
        </w:rPr>
        <w:t>
      3.1-жол ≥ 3.1.1, 3.1.2, 3.1.3-жолдардың ∑;</w:t>
      </w:r>
    </w:p>
    <w:bookmarkEnd w:id="238"/>
    <w:bookmarkStart w:name="z560" w:id="239"/>
    <w:p>
      <w:pPr>
        <w:spacing w:after="0"/>
        <w:ind w:left="0"/>
        <w:jc w:val="both"/>
      </w:pPr>
      <w:r>
        <w:rPr>
          <w:rFonts w:ascii="Times New Roman"/>
          <w:b w:val="false"/>
          <w:i w:val="false"/>
          <w:color w:val="000000"/>
          <w:sz w:val="28"/>
        </w:rPr>
        <w:t>
      3.2-жол ≥ 3.2.1, 3.2.2-жолдардың ∑;</w:t>
      </w:r>
    </w:p>
    <w:bookmarkEnd w:id="239"/>
    <w:bookmarkStart w:name="z561" w:id="240"/>
    <w:p>
      <w:pPr>
        <w:spacing w:after="0"/>
        <w:ind w:left="0"/>
        <w:jc w:val="both"/>
      </w:pPr>
      <w:r>
        <w:rPr>
          <w:rFonts w:ascii="Times New Roman"/>
          <w:b w:val="false"/>
          <w:i w:val="false"/>
          <w:color w:val="000000"/>
          <w:sz w:val="28"/>
        </w:rPr>
        <w:t>
      4-жол ≤ 1-жолға.</w:t>
      </w:r>
    </w:p>
    <w:bookmarkEnd w:id="240"/>
    <w:bookmarkStart w:name="z562" w:id="241"/>
    <w:p>
      <w:pPr>
        <w:spacing w:after="0"/>
        <w:ind w:left="0"/>
        <w:jc w:val="both"/>
      </w:pPr>
      <w:r>
        <w:rPr>
          <w:rFonts w:ascii="Times New Roman"/>
          <w:b w:val="false"/>
          <w:i w:val="false"/>
          <w:color w:val="000000"/>
          <w:sz w:val="28"/>
        </w:rPr>
        <w:t>
      2) 5-бөлім: 1-жол = 1.1, 1.2, 1.3-жолдардың ∑;</w:t>
      </w:r>
    </w:p>
    <w:bookmarkEnd w:id="241"/>
    <w:bookmarkStart w:name="z563" w:id="242"/>
    <w:p>
      <w:pPr>
        <w:spacing w:after="0"/>
        <w:ind w:left="0"/>
        <w:jc w:val="both"/>
      </w:pPr>
      <w:r>
        <w:rPr>
          <w:rFonts w:ascii="Times New Roman"/>
          <w:b w:val="false"/>
          <w:i w:val="false"/>
          <w:color w:val="000000"/>
          <w:sz w:val="28"/>
        </w:rPr>
        <w:t>
      2-жол = 2.1, 2.2, 2.3-жолдардың ∑;</w:t>
      </w:r>
    </w:p>
    <w:bookmarkEnd w:id="242"/>
    <w:bookmarkStart w:name="z564" w:id="243"/>
    <w:p>
      <w:pPr>
        <w:spacing w:after="0"/>
        <w:ind w:left="0"/>
        <w:jc w:val="both"/>
      </w:pPr>
      <w:r>
        <w:rPr>
          <w:rFonts w:ascii="Times New Roman"/>
          <w:b w:val="false"/>
          <w:i w:val="false"/>
          <w:color w:val="000000"/>
          <w:sz w:val="28"/>
        </w:rPr>
        <w:t>
      3-жол ≥ 3.1, 3.2, 3.3-жолдардың ∑;</w:t>
      </w:r>
    </w:p>
    <w:bookmarkEnd w:id="243"/>
    <w:bookmarkStart w:name="z565" w:id="244"/>
    <w:p>
      <w:pPr>
        <w:spacing w:after="0"/>
        <w:ind w:left="0"/>
        <w:jc w:val="both"/>
      </w:pPr>
      <w:r>
        <w:rPr>
          <w:rFonts w:ascii="Times New Roman"/>
          <w:b w:val="false"/>
          <w:i w:val="false"/>
          <w:color w:val="000000"/>
          <w:sz w:val="28"/>
        </w:rPr>
        <w:t>
      4-жол ≤ 1-жолға.</w:t>
      </w:r>
    </w:p>
    <w:bookmarkEnd w:id="244"/>
    <w:bookmarkStart w:name="z566" w:id="245"/>
    <w:p>
      <w:pPr>
        <w:spacing w:after="0"/>
        <w:ind w:left="0"/>
        <w:jc w:val="both"/>
      </w:pPr>
      <w:r>
        <w:rPr>
          <w:rFonts w:ascii="Times New Roman"/>
          <w:b w:val="false"/>
          <w:i w:val="false"/>
          <w:color w:val="000000"/>
          <w:sz w:val="28"/>
        </w:rPr>
        <w:t>
      3) 7-бөлім: 2-жол = 2.1, 2.2, 2.3-жолдардың;</w:t>
      </w:r>
    </w:p>
    <w:bookmarkEnd w:id="245"/>
    <w:bookmarkStart w:name="z567" w:id="246"/>
    <w:p>
      <w:pPr>
        <w:spacing w:after="0"/>
        <w:ind w:left="0"/>
        <w:jc w:val="both"/>
      </w:pPr>
      <w:r>
        <w:rPr>
          <w:rFonts w:ascii="Times New Roman"/>
          <w:b w:val="false"/>
          <w:i w:val="false"/>
          <w:color w:val="000000"/>
          <w:sz w:val="28"/>
        </w:rPr>
        <w:t>
      2-жол = 4,5,6 - жолдардың ∑;</w:t>
      </w:r>
    </w:p>
    <w:bookmarkEnd w:id="246"/>
    <w:bookmarkStart w:name="z568" w:id="247"/>
    <w:p>
      <w:pPr>
        <w:spacing w:after="0"/>
        <w:ind w:left="0"/>
        <w:jc w:val="both"/>
      </w:pPr>
      <w:r>
        <w:rPr>
          <w:rFonts w:ascii="Times New Roman"/>
          <w:b w:val="false"/>
          <w:i w:val="false"/>
          <w:color w:val="000000"/>
          <w:sz w:val="28"/>
        </w:rPr>
        <w:t>
      4-жол ≥ 4.1, 4.2, 4.3, 4.4-жолдардың ∑;</w:t>
      </w:r>
    </w:p>
    <w:bookmarkEnd w:id="247"/>
    <w:bookmarkStart w:name="z569" w:id="248"/>
    <w:p>
      <w:pPr>
        <w:spacing w:after="0"/>
        <w:ind w:left="0"/>
        <w:jc w:val="both"/>
      </w:pPr>
      <w:r>
        <w:rPr>
          <w:rFonts w:ascii="Times New Roman"/>
          <w:b w:val="false"/>
          <w:i w:val="false"/>
          <w:color w:val="000000"/>
          <w:sz w:val="28"/>
        </w:rPr>
        <w:t>
      6-жол ≤ 2-жолы – 4-жолы – 5-жолы бойынша жол берілетін бақылау.</w:t>
      </w:r>
    </w:p>
    <w:bookmarkEnd w:id="248"/>
    <w:bookmarkStart w:name="z570" w:id="249"/>
    <w:p>
      <w:pPr>
        <w:spacing w:after="0"/>
        <w:ind w:left="0"/>
        <w:jc w:val="both"/>
      </w:pPr>
      <w:r>
        <w:rPr>
          <w:rFonts w:ascii="Times New Roman"/>
          <w:b w:val="false"/>
          <w:i w:val="false"/>
          <w:color w:val="000000"/>
          <w:sz w:val="28"/>
        </w:rPr>
        <w:t>
      4) 8-бөлім: 1-жол = 1.1-1.19-жолдардың ∑;</w:t>
      </w:r>
    </w:p>
    <w:bookmarkEnd w:id="249"/>
    <w:bookmarkStart w:name="z571" w:id="250"/>
    <w:p>
      <w:pPr>
        <w:spacing w:after="0"/>
        <w:ind w:left="0"/>
        <w:jc w:val="both"/>
      </w:pPr>
      <w:r>
        <w:rPr>
          <w:rFonts w:ascii="Times New Roman"/>
          <w:b w:val="false"/>
          <w:i w:val="false"/>
          <w:color w:val="000000"/>
          <w:sz w:val="28"/>
        </w:rPr>
        <w:t>
      1-жол = 7- бөлімнің 4-жолға;</w:t>
      </w:r>
    </w:p>
    <w:bookmarkEnd w:id="250"/>
    <w:bookmarkStart w:name="z572" w:id="251"/>
    <w:p>
      <w:pPr>
        <w:spacing w:after="0"/>
        <w:ind w:left="0"/>
        <w:jc w:val="both"/>
      </w:pPr>
      <w:r>
        <w:rPr>
          <w:rFonts w:ascii="Times New Roman"/>
          <w:b w:val="false"/>
          <w:i w:val="false"/>
          <w:color w:val="000000"/>
          <w:sz w:val="28"/>
        </w:rPr>
        <w:t>
      5) 10-бөлім: 1.1-жол ≤ 1-жолға;</w:t>
      </w:r>
    </w:p>
    <w:bookmarkEnd w:id="251"/>
    <w:bookmarkStart w:name="z573" w:id="252"/>
    <w:p>
      <w:pPr>
        <w:spacing w:after="0"/>
        <w:ind w:left="0"/>
        <w:jc w:val="both"/>
      </w:pPr>
      <w:r>
        <w:rPr>
          <w:rFonts w:ascii="Times New Roman"/>
          <w:b w:val="false"/>
          <w:i w:val="false"/>
          <w:color w:val="000000"/>
          <w:sz w:val="28"/>
        </w:rPr>
        <w:t>
      3-жол ≤ 1-жолға;</w:t>
      </w:r>
    </w:p>
    <w:bookmarkEnd w:id="252"/>
    <w:bookmarkStart w:name="z574" w:id="253"/>
    <w:p>
      <w:pPr>
        <w:spacing w:after="0"/>
        <w:ind w:left="0"/>
        <w:jc w:val="both"/>
      </w:pPr>
      <w:r>
        <w:rPr>
          <w:rFonts w:ascii="Times New Roman"/>
          <w:b w:val="false"/>
          <w:i w:val="false"/>
          <w:color w:val="000000"/>
          <w:sz w:val="28"/>
        </w:rPr>
        <w:t>
      3-жол ≥ 3.1-жолға;</w:t>
      </w:r>
    </w:p>
    <w:bookmarkEnd w:id="253"/>
    <w:bookmarkStart w:name="z575" w:id="254"/>
    <w:p>
      <w:pPr>
        <w:spacing w:after="0"/>
        <w:ind w:left="0"/>
        <w:jc w:val="both"/>
      </w:pPr>
      <w:r>
        <w:rPr>
          <w:rFonts w:ascii="Times New Roman"/>
          <w:b w:val="false"/>
          <w:i w:val="false"/>
          <w:color w:val="000000"/>
          <w:sz w:val="28"/>
        </w:rPr>
        <w:t>
      3.1.1-жол ≤ 3.1;</w:t>
      </w:r>
    </w:p>
    <w:bookmarkEnd w:id="254"/>
    <w:bookmarkStart w:name="z576" w:id="255"/>
    <w:p>
      <w:pPr>
        <w:spacing w:after="0"/>
        <w:ind w:left="0"/>
        <w:jc w:val="both"/>
      </w:pPr>
      <w:r>
        <w:rPr>
          <w:rFonts w:ascii="Times New Roman"/>
          <w:b w:val="false"/>
          <w:i w:val="false"/>
          <w:color w:val="000000"/>
          <w:sz w:val="28"/>
        </w:rPr>
        <w:t>
      4-жол ≥ 4.1 және 4.2 жолдарының ∑.</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25</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министрлігіСтатистика комитеті төрағасының2020 жылғы 21 ақпандағы№ 24 бұйрығына 13-қосымша</w:t>
            </w:r>
          </w:p>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21 февраля 2020 года № 24</w:t>
            </w:r>
          </w:p>
        </w:tc>
      </w:tr>
    </w:tbl>
    <w:p>
      <w:pPr>
        <w:spacing w:after="0"/>
        <w:ind w:left="0"/>
        <w:jc w:val="left"/>
      </w:pPr>
      <w:r>
        <w:rPr>
          <w:rFonts w:ascii="Times New Roman"/>
          <w:b/>
          <w:i w:val="false"/>
          <w:color w:val="000000"/>
        </w:rPr>
        <w:t xml:space="preserve"> Коммуналдық қалдықтарды жинау және шығару туралы есеп Отчет о сборе и вывозе коммунальных отходов</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p>
            <w:pPr>
              <w:spacing w:after="20"/>
              <w:ind w:left="20"/>
              <w:jc w:val="both"/>
            </w:pPr>
            <w:r>
              <w:rPr>
                <w:rFonts w:ascii="Times New Roman"/>
                <w:b w:val="false"/>
                <w:i w:val="false"/>
                <w:color w:val="000000"/>
                <w:sz w:val="20"/>
              </w:rPr>
              <w:t>
1-отходы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6350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38110</w:t>
      </w:r>
    </w:p>
    <w:p>
      <w:pPr>
        <w:spacing w:after="0"/>
        <w:ind w:left="0"/>
        <w:jc w:val="both"/>
      </w:pPr>
      <w:r>
        <w:rPr>
          <w:rFonts w:ascii="Times New Roman"/>
          <w:b w:val="false"/>
          <w:i w:val="false"/>
          <w:color w:val="000000"/>
          <w:sz w:val="28"/>
        </w:rPr>
        <w:t>
      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
      Срок представления – до 1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43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43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p>
          <w:p>
            <w:pPr>
              <w:spacing w:after="20"/>
              <w:ind w:left="20"/>
              <w:jc w:val="both"/>
            </w:pP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(или)е го структурного и обособленного подразделения и индивидуального предпринимателя)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656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021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Қалдықтармен айналысу тәсілдерін көрсетіңіз (коммуналдық қалдықтарды жинау және шығару) ("</w:t>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способы обращения с отходами (сбор и вывоз коммунальных отходов) (отметьте знаком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қалдықтарын жинау</w:t>
            </w:r>
          </w:p>
          <w:p>
            <w:pPr>
              <w:spacing w:after="20"/>
              <w:ind w:left="20"/>
              <w:jc w:val="both"/>
            </w:pPr>
            <w:r>
              <w:rPr>
                <w:rFonts w:ascii="Times New Roman"/>
                <w:b w:val="false"/>
                <w:i w:val="false"/>
                <w:color w:val="000000"/>
                <w:sz w:val="20"/>
              </w:rPr>
              <w:t>
Сбор отходов домашних хозяйств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кәсіпорындар, бақтар, саябақтар, көшелер аумақтарынан қалдықтарды жинау</w:t>
            </w:r>
          </w:p>
          <w:p>
            <w:pPr>
              <w:spacing w:after="20"/>
              <w:ind w:left="20"/>
              <w:jc w:val="both"/>
            </w:pPr>
            <w:r>
              <w:rPr>
                <w:rFonts w:ascii="Times New Roman"/>
                <w:b w:val="false"/>
                <w:i w:val="false"/>
                <w:color w:val="000000"/>
                <w:sz w:val="20"/>
              </w:rPr>
              <w:t>
Сбор отходов с территорий рынков, предприятий, садов, парков, улиц</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(сортталатын) қалдықтарды жинау</w:t>
            </w:r>
          </w:p>
          <w:p>
            <w:pPr>
              <w:spacing w:after="20"/>
              <w:ind w:left="20"/>
              <w:jc w:val="both"/>
            </w:pPr>
            <w:r>
              <w:rPr>
                <w:rFonts w:ascii="Times New Roman"/>
                <w:b w:val="false"/>
                <w:i w:val="false"/>
                <w:color w:val="000000"/>
                <w:sz w:val="20"/>
              </w:rPr>
              <w:t>
Сбор перерабатываемых (сортируемых)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w:t>
            </w:r>
          </w:p>
          <w:p>
            <w:pPr>
              <w:spacing w:after="20"/>
              <w:ind w:left="20"/>
              <w:jc w:val="both"/>
            </w:pPr>
            <w:r>
              <w:rPr>
                <w:rFonts w:ascii="Times New Roman"/>
                <w:b w:val="false"/>
                <w:i w:val="false"/>
                <w:color w:val="000000"/>
                <w:sz w:val="20"/>
              </w:rPr>
              <w:t>
Транспортировка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w:t>
            </w:r>
          </w:p>
          <w:p>
            <w:pPr>
              <w:spacing w:after="20"/>
              <w:ind w:left="20"/>
              <w:jc w:val="both"/>
            </w:pPr>
            <w:r>
              <w:rPr>
                <w:rFonts w:ascii="Times New Roman"/>
                <w:b w:val="false"/>
                <w:i w:val="false"/>
                <w:color w:val="000000"/>
                <w:sz w:val="20"/>
              </w:rPr>
              <w:t>
Переработка (сортировка)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Утилизация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w:t>
            </w:r>
          </w:p>
          <w:p>
            <w:pPr>
              <w:spacing w:after="20"/>
              <w:ind w:left="20"/>
              <w:jc w:val="both"/>
            </w:pPr>
            <w:r>
              <w:rPr>
                <w:rFonts w:ascii="Times New Roman"/>
                <w:b w:val="false"/>
                <w:i w:val="false"/>
                <w:color w:val="000000"/>
                <w:sz w:val="20"/>
              </w:rPr>
              <w:t>
Захоронениеотходов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Жиналған коммуналдық қалдықтардың көлемі, тоннамен</w:t>
      </w:r>
    </w:p>
    <w:p>
      <w:pPr>
        <w:spacing w:after="0"/>
        <w:ind w:left="0"/>
        <w:jc w:val="both"/>
      </w:pP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p>
            <w:pPr>
              <w:spacing w:after="20"/>
              <w:ind w:left="20"/>
              <w:jc w:val="both"/>
            </w:pPr>
            <w:r>
              <w:rPr>
                <w:rFonts w:ascii="Times New Roman"/>
                <w:b w:val="false"/>
                <w:i w:val="false"/>
                <w:color w:val="000000"/>
                <w:sz w:val="20"/>
              </w:rPr>
              <w:t>
Объем собранных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жәнеқағаз қалдықтары</w:t>
            </w:r>
          </w:p>
          <w:p>
            <w:pPr>
              <w:spacing w:after="20"/>
              <w:ind w:left="20"/>
              <w:jc w:val="both"/>
            </w:pPr>
            <w:r>
              <w:rPr>
                <w:rFonts w:ascii="Times New Roman"/>
                <w:b w:val="false"/>
                <w:i w:val="false"/>
                <w:color w:val="000000"/>
                <w:sz w:val="20"/>
              </w:rPr>
              <w:t>
макулатура, картони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көшетазалауқалдықтары</w:t>
            </w:r>
          </w:p>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қалдықтарын 1-жолдан көрсетіңіз</w:t>
            </w:r>
          </w:p>
          <w:p>
            <w:pPr>
              <w:spacing w:after="20"/>
              <w:ind w:left="20"/>
              <w:jc w:val="both"/>
            </w:pPr>
            <w:r>
              <w:rPr>
                <w:rFonts w:ascii="Times New Roman"/>
                <w:b w:val="false"/>
                <w:i w:val="false"/>
                <w:color w:val="000000"/>
                <w:sz w:val="20"/>
              </w:rPr>
              <w:t>
Выделите из строки 1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Тасымалданған қалдықтардың көлемі, тоннамен</w:t>
      </w:r>
    </w:p>
    <w:p>
      <w:pPr>
        <w:spacing w:after="0"/>
        <w:ind w:left="0"/>
        <w:jc w:val="both"/>
      </w:pPr>
      <w:r>
        <w:rPr>
          <w:rFonts w:ascii="Times New Roman"/>
          <w:b w:val="false"/>
          <w:i w:val="false"/>
          <w:color w:val="000000"/>
          <w:sz w:val="28"/>
        </w:rPr>
        <w:t>
      Объем транспортированных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p>
          <w:p>
            <w:pPr>
              <w:spacing w:after="20"/>
              <w:ind w:left="20"/>
              <w:jc w:val="both"/>
            </w:pPr>
            <w:r>
              <w:rPr>
                <w:rFonts w:ascii="Times New Roman"/>
                <w:b w:val="false"/>
                <w:i w:val="false"/>
                <w:color w:val="000000"/>
                <w:sz w:val="20"/>
              </w:rPr>
              <w:t>
Объем транспортированных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p>
          <w:p>
            <w:pPr>
              <w:spacing w:after="20"/>
              <w:ind w:left="20"/>
              <w:jc w:val="both"/>
            </w:pPr>
            <w:r>
              <w:rPr>
                <w:rFonts w:ascii="Times New Roman"/>
                <w:b w:val="false"/>
                <w:i w:val="false"/>
                <w:color w:val="000000"/>
                <w:sz w:val="20"/>
              </w:rPr>
              <w:t>
на полигоны для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ұйымдарға/қоқысты қайта өңдеу зауыттарына берілгені</w:t>
            </w:r>
          </w:p>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меншікті объектілер</w:t>
            </w:r>
          </w:p>
          <w:p>
            <w:pPr>
              <w:spacing w:after="20"/>
              <w:ind w:left="20"/>
              <w:jc w:val="both"/>
            </w:pPr>
            <w:r>
              <w:rPr>
                <w:rFonts w:ascii="Times New Roman"/>
                <w:b w:val="false"/>
                <w:i w:val="false"/>
                <w:color w:val="000000"/>
                <w:sz w:val="20"/>
              </w:rPr>
              <w:t>
на собственные объекты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Қалдықтар берілген объектінің деректемелерін көрсетіңіз</w:t>
      </w:r>
    </w:p>
    <w:p>
      <w:pPr>
        <w:spacing w:after="0"/>
        <w:ind w:left="0"/>
        <w:jc w:val="both"/>
      </w:pPr>
      <w:r>
        <w:rPr>
          <w:rFonts w:ascii="Times New Roman"/>
          <w:b w:val="false"/>
          <w:i w:val="false"/>
          <w:color w:val="000000"/>
          <w:sz w:val="28"/>
        </w:rPr>
        <w:t>
      Укажите реквизиты объекта, куда были переданы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атауы1</w:t>
            </w:r>
          </w:p>
          <w:p>
            <w:pPr>
              <w:spacing w:after="20"/>
              <w:ind w:left="20"/>
              <w:jc w:val="both"/>
            </w:pPr>
            <w:r>
              <w:rPr>
                <w:rFonts w:ascii="Times New Roman"/>
                <w:b w:val="false"/>
                <w:i w:val="false"/>
                <w:color w:val="000000"/>
                <w:sz w:val="20"/>
              </w:rPr>
              <w:t>
Наименование объекта1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объектілерінің анықтамалығы бойынша коды1</w:t>
            </w:r>
          </w:p>
          <w:p>
            <w:pPr>
              <w:spacing w:after="20"/>
              <w:ind w:left="20"/>
              <w:jc w:val="both"/>
            </w:pPr>
            <w:r>
              <w:rPr>
                <w:rFonts w:ascii="Times New Roman"/>
                <w:b w:val="false"/>
                <w:i w:val="false"/>
                <w:color w:val="000000"/>
                <w:sz w:val="20"/>
              </w:rPr>
              <w:t>
Код по справочнику объектовуправления отходами1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w:t>
            </w:r>
          </w:p>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қалдықтардың көлемі, тонна</w:t>
            </w:r>
          </w:p>
          <w:p>
            <w:pPr>
              <w:spacing w:after="20"/>
              <w:ind w:left="20"/>
              <w:jc w:val="both"/>
            </w:pPr>
            <w:r>
              <w:rPr>
                <w:rFonts w:ascii="Times New Roman"/>
                <w:b w:val="false"/>
                <w:i w:val="false"/>
                <w:color w:val="000000"/>
                <w:sz w:val="20"/>
              </w:rPr>
              <w:t>
Объем вывезенных отходов,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Осы статистикалық нысанның "Қалдықтарды басқару объектілері" қосымшасына сәйкес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Согласно приложению "Объекты управления отходов" к данной статистической форме</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________________________________ </w:t>
      </w:r>
    </w:p>
    <w:p>
      <w:pPr>
        <w:spacing w:after="0"/>
        <w:ind w:left="0"/>
        <w:jc w:val="both"/>
      </w:pPr>
      <w:r>
        <w:rPr>
          <w:rFonts w:ascii="Times New Roman"/>
          <w:b w:val="false"/>
          <w:i w:val="false"/>
          <w:color w:val="000000"/>
          <w:sz w:val="28"/>
        </w:rPr>
        <w:t>
      (респондента)_____________________________ ________________________________</w:t>
      </w:r>
    </w:p>
    <w:p>
      <w:pPr>
        <w:spacing w:after="0"/>
        <w:ind w:left="0"/>
        <w:jc w:val="both"/>
      </w:pPr>
      <w:r>
        <w:rPr>
          <w:rFonts w:ascii="Times New Roman"/>
          <w:b w:val="false"/>
          <w:i w:val="false"/>
          <w:color w:val="000000"/>
          <w:sz w:val="28"/>
        </w:rPr>
        <w:t xml:space="preserve">
      Телефоны (респонденттің) _______________ __________________________________ </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(орындаушы) </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 __________________________________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 </w:t>
            </w:r>
            <w:r>
              <w:br/>
            </w:r>
            <w:r>
              <w:rPr>
                <w:rFonts w:ascii="Times New Roman"/>
                <w:b w:val="false"/>
                <w:i w:val="false"/>
                <w:color w:val="000000"/>
                <w:sz w:val="20"/>
              </w:rPr>
              <w:t xml:space="preserve">жинау және шығару туралы </w:t>
            </w:r>
            <w:r>
              <w:br/>
            </w:r>
            <w:r>
              <w:rPr>
                <w:rFonts w:ascii="Times New Roman"/>
                <w:b w:val="false"/>
                <w:i w:val="false"/>
                <w:color w:val="000000"/>
                <w:sz w:val="20"/>
              </w:rPr>
              <w:t xml:space="preserve">есеп" (индексі 1-қалдықтар,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статистической форме "Отчет </w:t>
            </w:r>
            <w:r>
              <w:br/>
            </w:r>
            <w:r>
              <w:rPr>
                <w:rFonts w:ascii="Times New Roman"/>
                <w:b w:val="false"/>
                <w:i w:val="false"/>
                <w:color w:val="000000"/>
                <w:sz w:val="20"/>
              </w:rPr>
              <w:t xml:space="preserve">о сборе и вывозе коммунальных </w:t>
            </w:r>
            <w:r>
              <w:br/>
            </w:r>
            <w:r>
              <w:rPr>
                <w:rFonts w:ascii="Times New Roman"/>
                <w:b w:val="false"/>
                <w:i w:val="false"/>
                <w:color w:val="000000"/>
                <w:sz w:val="20"/>
              </w:rPr>
              <w:t xml:space="preserve">отходов" (индекс 1-отходы, </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Қалдықтарды басқару объектілері Объекты управления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Полигон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p>
            <w:pPr>
              <w:spacing w:after="20"/>
              <w:ind w:left="20"/>
              <w:jc w:val="both"/>
            </w:pPr>
            <w:r>
              <w:rPr>
                <w:rFonts w:ascii="Times New Roman"/>
                <w:b w:val="false"/>
                <w:i w:val="false"/>
                <w:color w:val="000000"/>
                <w:sz w:val="20"/>
              </w:rPr>
              <w:t>
Свалка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объект</w:t>
            </w:r>
          </w:p>
          <w:p>
            <w:pPr>
              <w:spacing w:after="20"/>
              <w:ind w:left="20"/>
              <w:jc w:val="both"/>
            </w:pPr>
            <w:r>
              <w:rPr>
                <w:rFonts w:ascii="Times New Roman"/>
                <w:b w:val="false"/>
                <w:i w:val="false"/>
                <w:color w:val="000000"/>
                <w:sz w:val="20"/>
              </w:rPr>
              <w:t>
Объект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бойынша объект</w:t>
            </w:r>
          </w:p>
          <w:p>
            <w:pPr>
              <w:spacing w:after="20"/>
              <w:ind w:left="20"/>
              <w:jc w:val="both"/>
            </w:pPr>
            <w:r>
              <w:rPr>
                <w:rFonts w:ascii="Times New Roman"/>
                <w:b w:val="false"/>
                <w:i w:val="false"/>
                <w:color w:val="000000"/>
                <w:sz w:val="20"/>
              </w:rPr>
              <w:t>
Объект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үшін бөлінген жеке алаңдар</w:t>
            </w:r>
          </w:p>
          <w:p>
            <w:pPr>
              <w:spacing w:after="20"/>
              <w:ind w:left="20"/>
              <w:jc w:val="both"/>
            </w:pPr>
            <w:r>
              <w:rPr>
                <w:rFonts w:ascii="Times New Roman"/>
                <w:b w:val="false"/>
                <w:i w:val="false"/>
                <w:color w:val="000000"/>
                <w:sz w:val="20"/>
              </w:rPr>
              <w:t>
Собственные площадки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w:t>
            </w:r>
          </w:p>
          <w:p>
            <w:pPr>
              <w:spacing w:after="20"/>
              <w:ind w:left="20"/>
              <w:jc w:val="both"/>
            </w:pPr>
            <w:r>
              <w:rPr>
                <w:rFonts w:ascii="Times New Roman"/>
                <w:b w:val="false"/>
                <w:i w:val="false"/>
                <w:color w:val="000000"/>
                <w:sz w:val="20"/>
              </w:rPr>
              <w:t>
Другие объекты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14-қосымша</w:t>
            </w:r>
          </w:p>
        </w:tc>
      </w:tr>
    </w:tbl>
    <w:bookmarkStart w:name="z125" w:id="256"/>
    <w:p>
      <w:pPr>
        <w:spacing w:after="0"/>
        <w:ind w:left="0"/>
        <w:jc w:val="left"/>
      </w:pPr>
      <w:r>
        <w:rPr>
          <w:rFonts w:ascii="Times New Roman"/>
          <w:b/>
          <w:i w:val="false"/>
          <w:color w:val="000000"/>
        </w:rPr>
        <w:t xml:space="preserve">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 жөніндегі нұсқаулық</w:t>
      </w:r>
    </w:p>
    <w:bookmarkEnd w:id="256"/>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25</w:t>
      </w:r>
      <w:r>
        <w:rPr>
          <w:rFonts w:ascii="Times New Roman"/>
          <w:b w:val="false"/>
          <w:i w:val="false"/>
          <w:color w:val="ff0000"/>
          <w:sz w:val="28"/>
        </w:rPr>
        <w:t xml:space="preserve"> (01.01.2023 бастап қолданысқа енгізіледі) бұйрығымен.</w:t>
      </w:r>
    </w:p>
    <w:bookmarkStart w:name="z251" w:id="257"/>
    <w:p>
      <w:pPr>
        <w:spacing w:after="0"/>
        <w:ind w:left="0"/>
        <w:jc w:val="both"/>
      </w:pPr>
      <w:r>
        <w:rPr>
          <w:rFonts w:ascii="Times New Roman"/>
          <w:b w:val="false"/>
          <w:i w:val="false"/>
          <w:color w:val="000000"/>
          <w:sz w:val="28"/>
        </w:rPr>
        <w:t>
      1. Осы нұсқаулық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толтыруды нақтылайды.</w:t>
      </w:r>
    </w:p>
    <w:bookmarkEnd w:id="257"/>
    <w:bookmarkStart w:name="z47" w:id="258"/>
    <w:p>
      <w:pPr>
        <w:spacing w:after="0"/>
        <w:ind w:left="0"/>
        <w:jc w:val="both"/>
      </w:pPr>
      <w:r>
        <w:rPr>
          <w:rFonts w:ascii="Times New Roman"/>
          <w:b w:val="false"/>
          <w:i w:val="false"/>
          <w:color w:val="000000"/>
          <w:sz w:val="28"/>
        </w:rPr>
        <w:t>
      2. Осы Нұсқаулықта мынадай анықтамалар пайдаланылады:</w:t>
      </w:r>
    </w:p>
    <w:bookmarkEnd w:id="258"/>
    <w:bookmarkStart w:name="z48" w:id="259"/>
    <w:p>
      <w:pPr>
        <w:spacing w:after="0"/>
        <w:ind w:left="0"/>
        <w:jc w:val="both"/>
      </w:pPr>
      <w:r>
        <w:rPr>
          <w:rFonts w:ascii="Times New Roman"/>
          <w:b w:val="false"/>
          <w:i w:val="false"/>
          <w:color w:val="000000"/>
          <w:sz w:val="28"/>
        </w:rPr>
        <w:t>
      1)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w:t>
      </w:r>
    </w:p>
    <w:bookmarkEnd w:id="259"/>
    <w:bookmarkStart w:name="z49" w:id="26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260"/>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3) қалдықтарды кәдеге жарату деп қалдықтарды қайта өңдеуден басқа өзге де мақсатта, оның ішінде жылу немесе электр энергиясын алуға, әртүрлі отын түрлерін өндіругеарналған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процесін түсінеді;</w:t>
      </w:r>
    </w:p>
    <w:bookmarkStart w:name="z51" w:id="261"/>
    <w:p>
      <w:pPr>
        <w:spacing w:after="0"/>
        <w:ind w:left="0"/>
        <w:jc w:val="both"/>
      </w:pPr>
      <w:r>
        <w:rPr>
          <w:rFonts w:ascii="Times New Roman"/>
          <w:b w:val="false"/>
          <w:i w:val="false"/>
          <w:color w:val="000000"/>
          <w:sz w:val="28"/>
        </w:rPr>
        <w:t>
      4) қалдықтарды көму – қалдықтарды алу ниетінсіз, шектелмеген мерзім ішінде қауіпсіз сақтау үшін қалдықтарды арнайы белгіленген орындарда жинап қою болып табылады;</w:t>
      </w:r>
    </w:p>
    <w:bookmarkEnd w:id="261"/>
    <w:p>
      <w:pPr>
        <w:spacing w:after="0"/>
        <w:ind w:left="0"/>
        <w:jc w:val="both"/>
      </w:pPr>
      <w:r>
        <w:rPr>
          <w:rFonts w:ascii="Times New Roman"/>
          <w:b w:val="false"/>
          <w:i w:val="false"/>
          <w:color w:val="000000"/>
          <w:sz w:val="28"/>
        </w:rPr>
        <w:t>
      5) қалдықтарды тасу деп қалдықтарды жинау, сұрыптау, өңдеу, қалпына келтіру және (немесе) жою процесінде түзілген, жинақталатын орындар арасында арнайы көлікқұралдарының көмегімен қалдықтардың орнын ауыстыруға байланысты қызметінтүсінеді;</w:t>
      </w:r>
    </w:p>
    <w:p>
      <w:pPr>
        <w:spacing w:after="0"/>
        <w:ind w:left="0"/>
        <w:jc w:val="both"/>
      </w:pPr>
      <w:r>
        <w:rPr>
          <w:rFonts w:ascii="Times New Roman"/>
          <w:b w:val="false"/>
          <w:i w:val="false"/>
          <w:color w:val="000000"/>
          <w:sz w:val="28"/>
        </w:rPr>
        <w:t>
      6) қалдықтарды бөлек жинау деп қалдықтарды одан әрі мамандандырылған басқаруды оңайлату мақсатында оларды түрлері немесе топтары бойынша бөлек жинау түсініледі.</w:t>
      </w:r>
    </w:p>
    <w:bookmarkStart w:name="z54" w:id="262"/>
    <w:p>
      <w:pPr>
        <w:spacing w:after="0"/>
        <w:ind w:left="0"/>
        <w:jc w:val="both"/>
      </w:pPr>
      <w:r>
        <w:rPr>
          <w:rFonts w:ascii="Times New Roman"/>
          <w:b w:val="false"/>
          <w:i w:val="false"/>
          <w:color w:val="000000"/>
          <w:sz w:val="28"/>
        </w:rPr>
        <w:t>
      3. Статистикалық нысанды толтыруға коммуналдық қалдықтарды жинау және шығару (тапсыру) бойынша бухгалтерлік және алғашқы есепке алу деректері негіз болып табылады.</w:t>
      </w:r>
    </w:p>
    <w:bookmarkEnd w:id="262"/>
    <w:p>
      <w:pPr>
        <w:spacing w:after="0"/>
        <w:ind w:left="0"/>
        <w:jc w:val="both"/>
      </w:pPr>
      <w:r>
        <w:rPr>
          <w:rFonts w:ascii="Times New Roman"/>
          <w:b w:val="false"/>
          <w:i w:val="false"/>
          <w:color w:val="000000"/>
          <w:sz w:val="28"/>
        </w:rPr>
        <w:t>
      Статистикалық нысанында 3, 4, 5-бөлімдер толтырылады. 2-бөлімде қалдықтардың жұмыс тәсілдерінің тиісті кодтары белгіленеді.</w:t>
      </w:r>
    </w:p>
    <w:p>
      <w:pPr>
        <w:spacing w:after="0"/>
        <w:ind w:left="0"/>
        <w:jc w:val="both"/>
      </w:pPr>
      <w:r>
        <w:rPr>
          <w:rFonts w:ascii="Times New Roman"/>
          <w:b w:val="false"/>
          <w:i w:val="false"/>
          <w:color w:val="000000"/>
          <w:sz w:val="28"/>
        </w:rPr>
        <w:t>
      Коммуналдық қалдықтарды жинау және шығару бойынша қалдықтармен жұмыс тәсілдерін жүзеге асыратын респонденттер бланкінің барлық бөлімдерін толтырады, 3-бөлім бойынша деректер "Жиналған коммуналдық қалдықтар көлемі" 1-бағаны бойынша көрсетіледі.</w:t>
      </w:r>
    </w:p>
    <w:bookmarkStart w:name="z55" w:id="263"/>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немесе дара кәсіпкердің тіркелу орнына қарамастан аумағынан коммуналдық қалдықтарды жинау мен шығару жүзеге асырылатын елді мекен, аудан, қала, облыс көрсетіледі.</w:t>
      </w:r>
    </w:p>
    <w:bookmarkEnd w:id="263"/>
    <w:bookmarkStart w:name="z56" w:id="264"/>
    <w:p>
      <w:pPr>
        <w:spacing w:after="0"/>
        <w:ind w:left="0"/>
        <w:jc w:val="both"/>
      </w:pPr>
      <w:r>
        <w:rPr>
          <w:rFonts w:ascii="Times New Roman"/>
          <w:b w:val="false"/>
          <w:i w:val="false"/>
          <w:color w:val="000000"/>
          <w:sz w:val="28"/>
        </w:rPr>
        <w:t>
      5. 2-бөлімде есепті кезеңде жүзеге асырылған қалдықтармен айналысу тәсілдерінің барлық түрлерін "" белгісімен көрсету қажет.</w:t>
      </w:r>
    </w:p>
    <w:bookmarkEnd w:id="264"/>
    <w:p>
      <w:pPr>
        <w:spacing w:after="0"/>
        <w:ind w:left="0"/>
        <w:jc w:val="both"/>
      </w:pPr>
      <w:r>
        <w:rPr>
          <w:rFonts w:ascii="Times New Roman"/>
          <w:b w:val="false"/>
          <w:i w:val="false"/>
          <w:color w:val="000000"/>
          <w:sz w:val="28"/>
        </w:rPr>
        <w:t>
      Коммуналдық қалдықтарды жинау мен шығаруды, сондай-ақ көмуді (сақтауға беру) жүзеге асыратын кәсіпорындар 2-бөлімнің сәйкес кодтарын белгілейді және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тапсырады.</w:t>
      </w:r>
    </w:p>
    <w:p>
      <w:pPr>
        <w:spacing w:after="0"/>
        <w:ind w:left="0"/>
        <w:jc w:val="both"/>
      </w:pPr>
      <w:r>
        <w:rPr>
          <w:rFonts w:ascii="Times New Roman"/>
          <w:b w:val="false"/>
          <w:i w:val="false"/>
          <w:color w:val="000000"/>
          <w:sz w:val="28"/>
        </w:rPr>
        <w:t>
      Бөлек жиналатын коммуналдық қалдықтарды жинауды жүзеге асыратын кәсіпорындар 2-ші бөлімнің 03 кодын міндетті түрде белгілеуі тиіс.</w:t>
      </w:r>
    </w:p>
    <w:p>
      <w:pPr>
        <w:spacing w:after="0"/>
        <w:ind w:left="0"/>
        <w:jc w:val="both"/>
      </w:pPr>
      <w:r>
        <w:rPr>
          <w:rFonts w:ascii="Times New Roman"/>
          <w:b w:val="false"/>
          <w:i w:val="false"/>
          <w:color w:val="000000"/>
          <w:sz w:val="28"/>
        </w:rPr>
        <w:t>
      Егер кәсыпорындар қалдықтардан одан әрі өнімді өндіруде (дайындауда) пайдалану үшін жарамды пайдалы компоненттерді, шикізаты және (немесе) өзге де материалдарды алуға бағытталған операцияларды (престеу, ұсақтау, буып-түю) дербес жүзеге асырса, 2-бөлімнің 05-тармағы белгілінеді.</w:t>
      </w:r>
    </w:p>
    <w:bookmarkStart w:name="z57" w:id="265"/>
    <w:p>
      <w:pPr>
        <w:spacing w:after="0"/>
        <w:ind w:left="0"/>
        <w:jc w:val="both"/>
      </w:pPr>
      <w:r>
        <w:rPr>
          <w:rFonts w:ascii="Times New Roman"/>
          <w:b w:val="false"/>
          <w:i w:val="false"/>
          <w:color w:val="000000"/>
          <w:sz w:val="28"/>
        </w:rPr>
        <w:t>
      6. 3-бөлімде 1-ші жолында жиналған коммуналдық қалдықтардың жалпы көлемі көрсетіледі.</w:t>
      </w:r>
    </w:p>
    <w:bookmarkEnd w:id="265"/>
    <w:p>
      <w:pPr>
        <w:spacing w:after="0"/>
        <w:ind w:left="0"/>
        <w:jc w:val="both"/>
      </w:pPr>
      <w:r>
        <w:rPr>
          <w:rFonts w:ascii="Times New Roman"/>
          <w:b w:val="false"/>
          <w:i w:val="false"/>
          <w:color w:val="000000"/>
          <w:sz w:val="28"/>
        </w:rPr>
        <w:t>
      1.1 – 1.10- жолдары бойынша бөлек жиналған қалдықтар түрлері сәйкес әрбір қалдық түрлерінің көлемі көрсетіледі.</w:t>
      </w:r>
    </w:p>
    <w:p>
      <w:pPr>
        <w:spacing w:after="0"/>
        <w:ind w:left="0"/>
        <w:jc w:val="both"/>
      </w:pPr>
      <w:r>
        <w:rPr>
          <w:rFonts w:ascii="Times New Roman"/>
          <w:b w:val="false"/>
          <w:i w:val="false"/>
          <w:color w:val="000000"/>
          <w:sz w:val="28"/>
        </w:rPr>
        <w:t>
      1.5-жолда жиналған электр және электрондық есептен шығарылған жабдық көлемі көрсетілген.</w:t>
      </w:r>
    </w:p>
    <w:p>
      <w:pPr>
        <w:spacing w:after="0"/>
        <w:ind w:left="0"/>
        <w:jc w:val="both"/>
      </w:pPr>
      <w:r>
        <w:rPr>
          <w:rFonts w:ascii="Times New Roman"/>
          <w:b w:val="false"/>
          <w:i w:val="false"/>
          <w:color w:val="000000"/>
          <w:sz w:val="28"/>
        </w:rPr>
        <w:t>
      1.9-жолда көшелерді жинау қалдықтарына саябақтардан, скверлерден, жасыл желек аймақтарынан жиналған қалдықтар, көшелерден жиналған қоқыстар қосылады. Оларға өсімдік тектес қалдықтар (жапырақтар, бұтақтар, пәлек, шөптер) және бейорганикалық қалдықтар жатады. Жолдарды, жер асты өткелдерін, қоғамдық көлік тұрақтарын, митингілер, демонстрациялар, ойын-сауық көріністер өткізгеннен кейін алаңдарды тазарту нәтижесінде жиналған қоқыс қосылады.</w:t>
      </w:r>
    </w:p>
    <w:p>
      <w:pPr>
        <w:spacing w:after="0"/>
        <w:ind w:left="0"/>
        <w:jc w:val="both"/>
      </w:pPr>
      <w:r>
        <w:rPr>
          <w:rFonts w:ascii="Times New Roman"/>
          <w:b w:val="false"/>
          <w:i w:val="false"/>
          <w:color w:val="000000"/>
          <w:sz w:val="28"/>
        </w:rPr>
        <w:t>
      1.10-жол бойынша базарлар аумағынан жиналған тұрмыстық қалдықтардың көлемі көрсетіледі.</w:t>
      </w:r>
    </w:p>
    <w:p>
      <w:pPr>
        <w:spacing w:after="0"/>
        <w:ind w:left="0"/>
        <w:jc w:val="both"/>
      </w:pPr>
      <w:r>
        <w:rPr>
          <w:rFonts w:ascii="Times New Roman"/>
          <w:b w:val="false"/>
          <w:i w:val="false"/>
          <w:color w:val="000000"/>
          <w:sz w:val="28"/>
        </w:rPr>
        <w:t>
      1.11-жолда бөлімнің басқа жолдарында көрсетілмеген, бөлек жиналатын өзге де аралас қалдықтар көрсетіледі.</w:t>
      </w:r>
    </w:p>
    <w:p>
      <w:pPr>
        <w:spacing w:after="0"/>
        <w:ind w:left="0"/>
        <w:jc w:val="both"/>
      </w:pPr>
      <w:r>
        <w:rPr>
          <w:rFonts w:ascii="Times New Roman"/>
          <w:b w:val="false"/>
          <w:i w:val="false"/>
          <w:color w:val="000000"/>
          <w:sz w:val="28"/>
        </w:rPr>
        <w:t>
      2-жол бойынша үй шаруашылықтары жинақтайтын және қоқыс үшін бөлінген жерлерден жиналған қалдықтардың жалпы көлемінен (1-жол) жинақталған қалдықтар көлемі көрсетіледі. Бұл үй шаруашылықтарымен түзілетін тамақ қалдықтары, тамақ дайындаудан қалған қалдықтар, үй жинау және пәтерлерді ағымдағы жөндеуден, қалған қалдықтар, пайдаланудан шыққан аяқкиім, киім, шыныдан, пластмассадан қалған қалдықтар, басқа да көлемі кішкентай үй керек-жарағының заттары және бау-бақша қалдықтары.</w:t>
      </w:r>
    </w:p>
    <w:bookmarkStart w:name="z58" w:id="266"/>
    <w:p>
      <w:pPr>
        <w:spacing w:after="0"/>
        <w:ind w:left="0"/>
        <w:jc w:val="both"/>
      </w:pPr>
      <w:r>
        <w:rPr>
          <w:rFonts w:ascii="Times New Roman"/>
          <w:b w:val="false"/>
          <w:i w:val="false"/>
          <w:color w:val="000000"/>
          <w:sz w:val="28"/>
        </w:rPr>
        <w:t>
      7. 4-бөлімде тасымалданған коммуналдық қалдықтардың көлемі көрсетіледі.</w:t>
      </w:r>
    </w:p>
    <w:bookmarkEnd w:id="266"/>
    <w:p>
      <w:pPr>
        <w:spacing w:after="0"/>
        <w:ind w:left="0"/>
        <w:jc w:val="both"/>
      </w:pPr>
      <w:r>
        <w:rPr>
          <w:rFonts w:ascii="Times New Roman"/>
          <w:b w:val="false"/>
          <w:i w:val="false"/>
          <w:color w:val="000000"/>
          <w:sz w:val="28"/>
        </w:rPr>
        <w:t>
      2-жол бойынша одан әрі көму үшін ҚТҚ арнайы белгіленген полигондарына әкетілген қалдықтардың көлемі көрсетіледі.</w:t>
      </w:r>
    </w:p>
    <w:p>
      <w:pPr>
        <w:spacing w:after="0"/>
        <w:ind w:left="0"/>
        <w:jc w:val="both"/>
      </w:pPr>
      <w:r>
        <w:rPr>
          <w:rFonts w:ascii="Times New Roman"/>
          <w:b w:val="false"/>
          <w:i w:val="false"/>
          <w:color w:val="000000"/>
          <w:sz w:val="28"/>
        </w:rPr>
        <w:t>
      Қоқыс өңдейтін зауытқа тасымалданған қалдықтардың көлемі, сондай-ақ қайта өңдеуге жататын және қайталама шикізатты алу үшін бөгде ұйымдарға берілетін бөлек жиналатын қалдықтар 4 бөлімнің 3 жолы бойынша көрсетіледі.</w:t>
      </w:r>
    </w:p>
    <w:p>
      <w:pPr>
        <w:spacing w:after="0"/>
        <w:ind w:left="0"/>
        <w:jc w:val="both"/>
      </w:pPr>
      <w:r>
        <w:rPr>
          <w:rFonts w:ascii="Times New Roman"/>
          <w:b w:val="false"/>
          <w:i w:val="false"/>
          <w:color w:val="000000"/>
          <w:sz w:val="28"/>
        </w:rPr>
        <w:t>
      4-жолда кәсіпорынның балансында тұрған қалдықтарды басқару жөніндегі операциялар бойынша (қалдықтарды өңдеу, сұрыптау, қайта өңдеу) мамандырылған алаңдарға тасымалданған қалдықтар көлемі көрсетіледі.</w:t>
      </w:r>
    </w:p>
    <w:p>
      <w:pPr>
        <w:spacing w:after="0"/>
        <w:ind w:left="0"/>
        <w:jc w:val="both"/>
      </w:pPr>
      <w:r>
        <w:rPr>
          <w:rFonts w:ascii="Times New Roman"/>
          <w:b w:val="false"/>
          <w:i w:val="false"/>
          <w:color w:val="000000"/>
          <w:sz w:val="28"/>
        </w:rPr>
        <w:t>
      5-жолда осы бөлімде есепке алынбаған қалдықтарды уақытша қоймалау үшін өзге объектілер (рұқсат етілмеген қоқыс жинау орындары).</w:t>
      </w:r>
    </w:p>
    <w:bookmarkStart w:name="z59" w:id="267"/>
    <w:p>
      <w:pPr>
        <w:spacing w:after="0"/>
        <w:ind w:left="0"/>
        <w:jc w:val="both"/>
      </w:pPr>
      <w:r>
        <w:rPr>
          <w:rFonts w:ascii="Times New Roman"/>
          <w:b w:val="false"/>
          <w:i w:val="false"/>
          <w:color w:val="000000"/>
          <w:sz w:val="28"/>
        </w:rPr>
        <w:t>
      8. 5-бөлімде қалдықтар орналасқан объекті (қалдықтар шығарылған жерлер) туралы ақпарат көрсетіледі.</w:t>
      </w:r>
    </w:p>
    <w:bookmarkEnd w:id="267"/>
    <w:p>
      <w:pPr>
        <w:spacing w:after="0"/>
        <w:ind w:left="0"/>
        <w:jc w:val="both"/>
      </w:pPr>
      <w:r>
        <w:rPr>
          <w:rFonts w:ascii="Times New Roman"/>
          <w:b w:val="false"/>
          <w:i w:val="false"/>
          <w:color w:val="000000"/>
          <w:sz w:val="28"/>
        </w:rPr>
        <w:t>
      "В" бағанында қалдықтарды басқару объектісінің сәйкес коды (полигон, қоқыс тастайтын жерлер, қалдықтарды қайта өңдеу бойынша объекті, қайта өңдеу бойынша өз алаңдары) статистикалық нысанға қосымшада келтірілген одан әрі қалдықтарды басқару үшін "Қалдықтарды орналастыру объектілеріне" анықтамалығына сәйкес көрсетіледі.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қалдықтарды пайнадалануға бағытталған,олардың мақсатына қарамастан, қалдықтарды басқару бойынша операцияларды өздігінен атқаратын кәсіпорындар "05" объект кодын "Қалдықтарды қайта өңдеу бойынша меншікті алаңдар" көрсетеді. Басқа елдердің аумағында орналасқан қайта өңдеу кәсіпорындарына тасымалданатын қалдықтар "09" "Басқа объекттер" кодын белгілейді.</w:t>
      </w:r>
    </w:p>
    <w:p>
      <w:pPr>
        <w:spacing w:after="0"/>
        <w:ind w:left="0"/>
        <w:jc w:val="both"/>
      </w:pPr>
      <w:r>
        <w:rPr>
          <w:rFonts w:ascii="Times New Roman"/>
          <w:b w:val="false"/>
          <w:i w:val="false"/>
          <w:color w:val="000000"/>
          <w:sz w:val="28"/>
        </w:rPr>
        <w:t>
      "С" және "D" бағандарында осы орналастыру объектісі қандай кәсіпорынға жататыны туралы ақпарат көрсетіледі.</w:t>
      </w:r>
    </w:p>
    <w:p>
      <w:pPr>
        <w:spacing w:after="0"/>
        <w:ind w:left="0"/>
        <w:jc w:val="both"/>
      </w:pPr>
      <w:r>
        <w:rPr>
          <w:rFonts w:ascii="Times New Roman"/>
          <w:b w:val="false"/>
          <w:i w:val="false"/>
          <w:color w:val="000000"/>
          <w:sz w:val="28"/>
        </w:rPr>
        <w:t>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61" w:id="268"/>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68"/>
    <w:bookmarkStart w:name="z62" w:id="269"/>
    <w:p>
      <w:pPr>
        <w:spacing w:after="0"/>
        <w:ind w:left="0"/>
        <w:jc w:val="both"/>
      </w:pPr>
      <w:r>
        <w:rPr>
          <w:rFonts w:ascii="Times New Roman"/>
          <w:b w:val="false"/>
          <w:i w:val="false"/>
          <w:color w:val="000000"/>
          <w:sz w:val="28"/>
        </w:rPr>
        <w:t>
      11. Ескертпе: Х – аталғанпозициятолтыруғажатпайды.</w:t>
      </w:r>
    </w:p>
    <w:bookmarkEnd w:id="269"/>
    <w:bookmarkStart w:name="z63" w:id="270"/>
    <w:p>
      <w:pPr>
        <w:spacing w:after="0"/>
        <w:ind w:left="0"/>
        <w:jc w:val="both"/>
      </w:pPr>
      <w:r>
        <w:rPr>
          <w:rFonts w:ascii="Times New Roman"/>
          <w:b w:val="false"/>
          <w:i w:val="false"/>
          <w:color w:val="000000"/>
          <w:sz w:val="28"/>
        </w:rPr>
        <w:t>
      12. Арифметикалық-логикалық бақылау:</w:t>
      </w:r>
    </w:p>
    <w:bookmarkEnd w:id="270"/>
    <w:p>
      <w:pPr>
        <w:spacing w:after="0"/>
        <w:ind w:left="0"/>
        <w:jc w:val="both"/>
      </w:pPr>
      <w:r>
        <w:rPr>
          <w:rFonts w:ascii="Times New Roman"/>
          <w:b w:val="false"/>
          <w:i w:val="false"/>
          <w:color w:val="000000"/>
          <w:sz w:val="28"/>
        </w:rPr>
        <w:t>
      1) 3-бөлім 1-баған 1-жол = ∑ 1.1-1.11 жолдары;</w:t>
      </w:r>
    </w:p>
    <w:p>
      <w:pPr>
        <w:spacing w:after="0"/>
        <w:ind w:left="0"/>
        <w:jc w:val="both"/>
      </w:pPr>
      <w:r>
        <w:rPr>
          <w:rFonts w:ascii="Times New Roman"/>
          <w:b w:val="false"/>
          <w:i w:val="false"/>
          <w:color w:val="000000"/>
          <w:sz w:val="28"/>
        </w:rPr>
        <w:t>
      2) 3-бөлім-2 жол ≤ 1 жолына;</w:t>
      </w:r>
    </w:p>
    <w:p>
      <w:pPr>
        <w:spacing w:after="0"/>
        <w:ind w:left="0"/>
        <w:jc w:val="both"/>
      </w:pPr>
      <w:r>
        <w:rPr>
          <w:rFonts w:ascii="Times New Roman"/>
          <w:b w:val="false"/>
          <w:i w:val="false"/>
          <w:color w:val="000000"/>
          <w:sz w:val="28"/>
        </w:rPr>
        <w:t>
      3) 4-бөлім 1-баған 1-жол "Барлығы" = ∑ 2, 3, 4, 5 жолдары;</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Егер 4-бөлім 3-жол ≠ 0 болса, онда 1.1-1.11 жолдарынан біреуі немесе бірнешеуі 3≠0 (рұқсат етілген)</w:t>
      </w:r>
    </w:p>
    <w:p>
      <w:pPr>
        <w:spacing w:after="0"/>
        <w:ind w:left="0"/>
        <w:jc w:val="both"/>
      </w:pPr>
      <w:r>
        <w:rPr>
          <w:rFonts w:ascii="Times New Roman"/>
          <w:b w:val="false"/>
          <w:i w:val="false"/>
          <w:color w:val="000000"/>
          <w:sz w:val="28"/>
        </w:rPr>
        <w:t>
      Егер 1.1-1.11 жолдарынан біреуі немесе бірнешеуі 3≠0 болса, онда 2 бөлімде 03-тармағы белгіленуі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15 к приказу </w:t>
            </w:r>
          </w:p>
          <w:p>
            <w:pPr>
              <w:spacing w:after="20"/>
              <w:ind w:left="20"/>
              <w:jc w:val="both"/>
            </w:pPr>
            <w:r>
              <w:rPr>
                <w:rFonts w:ascii="Times New Roman"/>
                <w:b w:val="false"/>
                <w:i w:val="false"/>
                <w:color w:val="000000"/>
                <w:sz w:val="20"/>
              </w:rPr>
              <w:t xml:space="preserve">Председателя Комитета постатистике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p>
            <w:pPr>
              <w:spacing w:after="20"/>
              <w:ind w:left="20"/>
              <w:jc w:val="both"/>
            </w:pPr>
            <w:r>
              <w:rPr>
                <w:rFonts w:ascii="Times New Roman"/>
                <w:b w:val="false"/>
                <w:i w:val="false"/>
                <w:color w:val="000000"/>
                <w:sz w:val="20"/>
              </w:rPr>
              <w:t>
2-отходы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басқару объектісінің нақты орналасқан орнын көрсетіңіз (қалдықтарды басқару объектісі бар заңды тұлғаның және (немесе) оның құрылымдық және оқшауланған бөлімшесі мен дара кәсіпкердің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управления отходами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управления отходов)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Қалдықтармен айналысу тәсілдерін көрсетіңіз (қалдықтарды қайта өңдеу, сорттау, кәдеге жарату және қалдықтарды көму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белгілеңіз)</w:t>
            </w:r>
          </w:p>
          <w:p>
            <w:pPr>
              <w:spacing w:after="20"/>
              <w:ind w:left="20"/>
              <w:jc w:val="both"/>
            </w:pPr>
          </w:p>
          <w:p>
            <w:pPr>
              <w:spacing w:after="20"/>
              <w:ind w:left="20"/>
              <w:jc w:val="both"/>
            </w:pPr>
            <w:r>
              <w:rPr>
                <w:rFonts w:ascii="Times New Roman"/>
                <w:b w:val="false"/>
                <w:i w:val="false"/>
                <w:color w:val="000000"/>
                <w:sz w:val="20"/>
              </w:rPr>
              <w:t>
Укажите способы обращения с отходами (переработка, сортировка, утилизация и захоронение отходов (отметьте значком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өңдеу,сорттау</w:t>
            </w:r>
          </w:p>
          <w:p>
            <w:pPr>
              <w:spacing w:after="20"/>
              <w:ind w:left="20"/>
              <w:jc w:val="both"/>
            </w:pPr>
            <w:r>
              <w:rPr>
                <w:rFonts w:ascii="Times New Roman"/>
                <w:b w:val="false"/>
                <w:i w:val="false"/>
                <w:color w:val="000000"/>
                <w:sz w:val="20"/>
              </w:rPr>
              <w:t>
Переработка, сортировка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p>
          <w:p>
            <w:pPr>
              <w:spacing w:after="20"/>
              <w:ind w:left="20"/>
              <w:jc w:val="both"/>
            </w:pPr>
            <w:r>
              <w:rPr>
                <w:rFonts w:ascii="Times New Roman"/>
                <w:b w:val="false"/>
                <w:i w:val="false"/>
                <w:color w:val="000000"/>
                <w:sz w:val="20"/>
              </w:rPr>
              <w:t>
Утилизация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Қалдықтарды көму</w:t>
            </w:r>
          </w:p>
          <w:p>
            <w:pPr>
              <w:spacing w:after="20"/>
              <w:ind w:left="20"/>
              <w:jc w:val="both"/>
            </w:pPr>
            <w:r>
              <w:rPr>
                <w:rFonts w:ascii="Times New Roman"/>
                <w:b w:val="false"/>
                <w:i w:val="false"/>
                <w:color w:val="000000"/>
                <w:sz w:val="20"/>
              </w:rPr>
              <w:t>
Захоронение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Келіп түскен қалдықтардың көлемін тоннамен көрсетіңіз</w:t>
            </w:r>
          </w:p>
          <w:p>
            <w:pPr>
              <w:spacing w:after="20"/>
              <w:ind w:left="20"/>
              <w:jc w:val="both"/>
            </w:pPr>
            <w:r>
              <w:rPr>
                <w:rFonts w:ascii="Times New Roman"/>
                <w:b w:val="false"/>
                <w:i w:val="false"/>
                <w:color w:val="000000"/>
                <w:sz w:val="20"/>
              </w:rPr>
              <w:t>
Укажите объем поступивших отходов, в тоннах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27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одан өздері шығаратын кәсіпорындардан және халықтан келіп түскен қалдықтар көлемі ,тоннамен</w:t>
            </w:r>
          </w:p>
          <w:p>
            <w:pPr>
              <w:spacing w:after="20"/>
              <w:ind w:left="20"/>
              <w:jc w:val="both"/>
            </w:pPr>
            <w:r>
              <w:rPr>
                <w:rFonts w:ascii="Times New Roman"/>
                <w:b w:val="false"/>
                <w:i w:val="false"/>
                <w:color w:val="000000"/>
                <w:sz w:val="20"/>
              </w:rPr>
              <w:t>
из них объем отходов, поступившихот самовывозящих предприятий и населения, в тоннах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5527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Сортталған және қайта өңделген қалдықтармен бөгде ұйымдарға жіберілген қалдықтардың көлемін жылына тоннамен көрсетіңіз</w:t>
      </w:r>
    </w:p>
    <w:p>
      <w:pPr>
        <w:spacing w:after="0"/>
        <w:ind w:left="0"/>
        <w:jc w:val="both"/>
      </w:pPr>
      <w:r>
        <w:rPr>
          <w:rFonts w:ascii="Times New Roman"/>
          <w:b w:val="false"/>
          <w:i w:val="false"/>
          <w:color w:val="000000"/>
          <w:sz w:val="28"/>
        </w:rPr>
        <w:t>
      Укажите объем отсортированных и переработанных отходов иотходов, переданных сторонним организациям, тонн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Сортталған қалдықтардың көлемі</w:t>
            </w:r>
          </w:p>
          <w:p>
            <w:pPr>
              <w:spacing w:after="20"/>
              <w:ind w:left="20"/>
              <w:jc w:val="both"/>
            </w:pPr>
            <w:r>
              <w:rPr>
                <w:rFonts w:ascii="Times New Roman"/>
                <w:b w:val="false"/>
                <w:i w:val="false"/>
                <w:color w:val="000000"/>
                <w:sz w:val="20"/>
              </w:rPr>
              <w:t>
Объем отсортирован-ных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бағытталған қалдықтар көлемі</w:t>
            </w:r>
          </w:p>
          <w:p>
            <w:pPr>
              <w:spacing w:after="20"/>
              <w:ind w:left="20"/>
              <w:jc w:val="both"/>
            </w:pPr>
            <w:r>
              <w:rPr>
                <w:rFonts w:ascii="Times New Roman"/>
                <w:b w:val="false"/>
                <w:i w:val="false"/>
                <w:color w:val="000000"/>
                <w:sz w:val="20"/>
              </w:rPr>
              <w:t>
Объем отходов,направленных сторонним организациям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алу үшін қайта өңделген (қайталама шикізат)</w:t>
            </w:r>
          </w:p>
          <w:p>
            <w:pPr>
              <w:spacing w:after="20"/>
              <w:ind w:left="20"/>
              <w:jc w:val="both"/>
            </w:pPr>
            <w:r>
              <w:rPr>
                <w:rFonts w:ascii="Times New Roman"/>
                <w:b w:val="false"/>
                <w:i w:val="false"/>
                <w:color w:val="000000"/>
                <w:sz w:val="20"/>
              </w:rPr>
              <w:t>
Переработано для получения продукции (вторичного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w:t>
            </w:r>
          </w:p>
          <w:p>
            <w:pPr>
              <w:spacing w:after="20"/>
              <w:ind w:left="20"/>
              <w:jc w:val="both"/>
            </w:pPr>
            <w:r>
              <w:rPr>
                <w:rFonts w:ascii="Times New Roman"/>
                <w:b w:val="false"/>
                <w:i w:val="false"/>
                <w:color w:val="000000"/>
                <w:sz w:val="20"/>
              </w:rPr>
              <w:t>
для 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арналған</w:t>
            </w:r>
          </w:p>
          <w:p>
            <w:pPr>
              <w:spacing w:after="20"/>
              <w:ind w:left="20"/>
              <w:jc w:val="both"/>
            </w:pPr>
            <w:r>
              <w:rPr>
                <w:rFonts w:ascii="Times New Roman"/>
                <w:b w:val="false"/>
                <w:i w:val="false"/>
                <w:color w:val="000000"/>
                <w:sz w:val="20"/>
              </w:rPr>
              <w:t>
для захоронения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w:t>
            </w:r>
          </w:p>
          <w:p>
            <w:pPr>
              <w:spacing w:after="20"/>
              <w:ind w:left="20"/>
              <w:jc w:val="both"/>
            </w:pPr>
            <w:r>
              <w:rPr>
                <w:rFonts w:ascii="Times New Roman"/>
                <w:b w:val="false"/>
                <w:i w:val="false"/>
                <w:color w:val="000000"/>
                <w:sz w:val="20"/>
              </w:rPr>
              <w:t>
на прочие цели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r>
              <w:rPr>
                <w:rFonts w:ascii="Times New Roman"/>
                <w:b w:val="false"/>
                <w:i w:val="false"/>
                <w:color w:val="000000"/>
                <w:sz w:val="20"/>
              </w:rPr>
              <w:t>
пищевые отходы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p>
            <w:pPr>
              <w:spacing w:after="20"/>
              <w:ind w:left="20"/>
              <w:jc w:val="both"/>
            </w:pPr>
            <w:r>
              <w:rPr>
                <w:rFonts w:ascii="Times New Roman"/>
                <w:b w:val="false"/>
                <w:i w:val="false"/>
                <w:color w:val="000000"/>
                <w:sz w:val="20"/>
              </w:rPr>
              <w:t>
макулатура, картон и отходы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p>
            <w:pPr>
              <w:spacing w:after="20"/>
              <w:ind w:left="20"/>
              <w:jc w:val="both"/>
            </w:pPr>
            <w:r>
              <w:rPr>
                <w:rFonts w:ascii="Times New Roman"/>
                <w:b w:val="false"/>
                <w:i w:val="false"/>
                <w:color w:val="000000"/>
                <w:sz w:val="20"/>
              </w:rPr>
              <w:t>
стеклобой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металлы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p>
            <w:pPr>
              <w:spacing w:after="20"/>
              <w:ind w:left="20"/>
              <w:jc w:val="both"/>
            </w:pPr>
            <w:r>
              <w:rPr>
                <w:rFonts w:ascii="Times New Roman"/>
                <w:b w:val="false"/>
                <w:i w:val="false"/>
                <w:color w:val="000000"/>
                <w:sz w:val="20"/>
              </w:rPr>
              <w:t>
одежда, текстиль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p>
            <w:pPr>
              <w:spacing w:after="20"/>
              <w:ind w:left="20"/>
              <w:jc w:val="both"/>
            </w:pPr>
            <w:r>
              <w:rPr>
                <w:rFonts w:ascii="Times New Roman"/>
                <w:b w:val="false"/>
                <w:i w:val="false"/>
                <w:color w:val="000000"/>
                <w:sz w:val="20"/>
              </w:rPr>
              <w:t>
отходы уборки улиц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p>
            <w:pPr>
              <w:spacing w:after="20"/>
              <w:ind w:left="20"/>
              <w:jc w:val="both"/>
            </w:pPr>
            <w:r>
              <w:rPr>
                <w:rFonts w:ascii="Times New Roman"/>
                <w:b w:val="false"/>
                <w:i w:val="false"/>
                <w:color w:val="000000"/>
                <w:sz w:val="20"/>
              </w:rPr>
              <w:t>
отходы рынков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Сорттау құрылысжайының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сортировочного сооружения, тонн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04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өңдеуге арналған жабдықтың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оборудования для переработки отходов, тонн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Кәдеге жаратылған қалдықтардың көлемін тоннамен көрсетіңіз</w:t>
      </w:r>
    </w:p>
    <w:p>
      <w:pPr>
        <w:spacing w:after="0"/>
        <w:ind w:left="0"/>
        <w:jc w:val="both"/>
      </w:pP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p>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 инсинерацияға (өртеуге)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Көмілген қалдықтардың көлемін және қалдықтарды көмуге арналған полигон туралы ақпаратты көрсетіңіз</w:t>
      </w:r>
    </w:p>
    <w:p>
      <w:pPr>
        <w:spacing w:after="0"/>
        <w:ind w:left="0"/>
        <w:jc w:val="both"/>
      </w:pPr>
      <w:r>
        <w:rPr>
          <w:rFonts w:ascii="Times New Roman"/>
          <w:b w:val="false"/>
          <w:i w:val="false"/>
          <w:color w:val="000000"/>
          <w:sz w:val="28"/>
        </w:rPr>
        <w:t>
      Укажите объем захороненных отходов и информацию по полигону для захоронения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басында көмілген қалдықтардың көлемі, тонна </w:t>
            </w:r>
          </w:p>
          <w:p>
            <w:pPr>
              <w:spacing w:after="20"/>
              <w:ind w:left="20"/>
              <w:jc w:val="both"/>
            </w:pPr>
            <w:r>
              <w:rPr>
                <w:rFonts w:ascii="Times New Roman"/>
                <w:b w:val="false"/>
                <w:i w:val="false"/>
                <w:color w:val="000000"/>
                <w:sz w:val="20"/>
              </w:rPr>
              <w:t>
Объем захороненных отходов на начало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көмуге келіп түскен қалдықтардың көлемі, тонна</w:t>
            </w:r>
          </w:p>
          <w:p>
            <w:pPr>
              <w:spacing w:after="20"/>
              <w:ind w:left="20"/>
              <w:jc w:val="both"/>
            </w:pPr>
            <w:r>
              <w:rPr>
                <w:rFonts w:ascii="Times New Roman"/>
                <w:b w:val="false"/>
                <w:i w:val="false"/>
                <w:color w:val="000000"/>
                <w:sz w:val="20"/>
              </w:rPr>
              <w:t>
Объем отходов, поступивших на захоронение в течение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сорттаусыз түскен аралас коммуналдық қалдықтар</w:t>
            </w:r>
          </w:p>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сорттаудан кейін қалған қалдықтар</w:t>
            </w:r>
          </w:p>
          <w:p>
            <w:pPr>
              <w:spacing w:after="20"/>
              <w:ind w:left="20"/>
              <w:jc w:val="both"/>
            </w:pPr>
            <w:r>
              <w:rPr>
                <w:rFonts w:ascii="Times New Roman"/>
                <w:b w:val="false"/>
                <w:i w:val="false"/>
                <w:color w:val="000000"/>
                <w:sz w:val="20"/>
              </w:rPr>
              <w:t>
остатки отходов после переработки, сортировки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p>
            <w:pPr>
              <w:spacing w:after="20"/>
              <w:ind w:left="20"/>
              <w:jc w:val="both"/>
            </w:pPr>
            <w:r>
              <w:rPr>
                <w:rFonts w:ascii="Times New Roman"/>
                <w:b w:val="false"/>
                <w:i w:val="false"/>
                <w:color w:val="000000"/>
                <w:sz w:val="20"/>
              </w:rPr>
              <w:t>
строительные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p>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көмілген қалдықтар</w:t>
            </w:r>
          </w:p>
          <w:p>
            <w:pPr>
              <w:spacing w:after="20"/>
              <w:ind w:left="20"/>
              <w:jc w:val="both"/>
            </w:pPr>
            <w:r>
              <w:rPr>
                <w:rFonts w:ascii="Times New Roman"/>
                <w:b w:val="false"/>
                <w:i w:val="false"/>
                <w:color w:val="000000"/>
                <w:sz w:val="20"/>
              </w:rPr>
              <w:t>
прочие захороненные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көмілген қалдықтардың көлемі, тонна</w:t>
            </w:r>
          </w:p>
          <w:p>
            <w:pPr>
              <w:spacing w:after="20"/>
              <w:ind w:left="20"/>
              <w:jc w:val="both"/>
            </w:pPr>
            <w:r>
              <w:rPr>
                <w:rFonts w:ascii="Times New Roman"/>
                <w:b w:val="false"/>
                <w:i w:val="false"/>
                <w:color w:val="000000"/>
                <w:sz w:val="20"/>
              </w:rPr>
              <w:t>
Объем захороненных отходов на конец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 (қалдықтарды көму орны), тоннамен</w:t>
            </w:r>
          </w:p>
          <w:p>
            <w:pPr>
              <w:spacing w:after="20"/>
              <w:ind w:left="20"/>
              <w:jc w:val="both"/>
            </w:pPr>
            <w:r>
              <w:rPr>
                <w:rFonts w:ascii="Times New Roman"/>
                <w:b w:val="false"/>
                <w:i w:val="false"/>
                <w:color w:val="000000"/>
                <w:sz w:val="20"/>
              </w:rPr>
              <w:t>
Проектная мощность полигона (место захоронения отходов), в тоннах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орны), шаршы километрде</w:t>
            </w:r>
          </w:p>
          <w:p>
            <w:pPr>
              <w:spacing w:after="20"/>
              <w:ind w:left="20"/>
              <w:jc w:val="both"/>
            </w:pPr>
            <w:r>
              <w:rPr>
                <w:rFonts w:ascii="Times New Roman"/>
                <w:b w:val="false"/>
                <w:i w:val="false"/>
                <w:color w:val="000000"/>
                <w:sz w:val="20"/>
              </w:rPr>
              <w:t>
Площадь полигона (место захоронения отходов), в квадратных километрах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жылдың соныңдағы жағдай бойынша кейіннен кәдеге жаратуға, қайта өңдеуге немесе түпкілікті көмуге (көмуге арналған полигондардан басқа) арналған қауіпті емес қалдықтарды уақытша жинап қою орындарындағы (алаңдарда, көмбелерде, қайта тиеу және сұрыптау станцияларында) қалдықтардың болуын көрсетіңіз,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отходов, находящихся в местах временного складирования неопасных отходов (площадках, в контейнерах, на перевалочных и сортировочных станциях), предназначенных для последующей утилизации, переработки или окончательного захоронения (кроме полигонов для захоронения) по состоянию на конец отчетного года,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Қалдықтардың келіп түсу көздері туралы ақпаратты көрсетіңіз</w:t>
      </w:r>
    </w:p>
    <w:p>
      <w:pPr>
        <w:spacing w:after="0"/>
        <w:ind w:left="0"/>
        <w:jc w:val="both"/>
      </w:pPr>
      <w:r>
        <w:rPr>
          <w:rFonts w:ascii="Times New Roman"/>
          <w:b w:val="false"/>
          <w:i w:val="false"/>
          <w:color w:val="000000"/>
          <w:sz w:val="28"/>
        </w:rPr>
        <w:t>
      Укажите информацию об источниках поступления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кодтары</w:t>
            </w:r>
          </w:p>
          <w:p>
            <w:pPr>
              <w:spacing w:after="20"/>
              <w:ind w:left="20"/>
              <w:jc w:val="both"/>
            </w:pPr>
            <w:r>
              <w:rPr>
                <w:rFonts w:ascii="Times New Roman"/>
                <w:b w:val="false"/>
                <w:i w:val="false"/>
                <w:color w:val="000000"/>
                <w:sz w:val="20"/>
              </w:rPr>
              <w:t>
Коды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қалдықтардың көлемі, тонна</w:t>
            </w:r>
          </w:p>
          <w:p>
            <w:pPr>
              <w:spacing w:after="20"/>
              <w:ind w:left="20"/>
              <w:jc w:val="both"/>
            </w:pPr>
            <w:r>
              <w:rPr>
                <w:rFonts w:ascii="Times New Roman"/>
                <w:b w:val="false"/>
                <w:i w:val="false"/>
                <w:color w:val="000000"/>
                <w:sz w:val="20"/>
              </w:rPr>
              <w:t>
Объем поступивших отходов,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16-қосымша</w:t>
            </w:r>
          </w:p>
        </w:tc>
      </w:tr>
    </w:tbl>
    <w:bookmarkStart w:name="z142" w:id="271"/>
    <w:p>
      <w:pPr>
        <w:spacing w:after="0"/>
        <w:ind w:left="0"/>
        <w:jc w:val="left"/>
      </w:pPr>
      <w:r>
        <w:rPr>
          <w:rFonts w:ascii="Times New Roman"/>
          <w:b/>
          <w:i w:val="false"/>
          <w:color w:val="000000"/>
        </w:rPr>
        <w:t xml:space="preserve"> "Қалдықтарды 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толтыру жөніндегі нұсқаулық</w:t>
      </w:r>
    </w:p>
    <w:bookmarkEnd w:id="271"/>
    <w:p>
      <w:pPr>
        <w:spacing w:after="0"/>
        <w:ind w:left="0"/>
        <w:jc w:val="both"/>
      </w:pPr>
      <w:r>
        <w:rPr>
          <w:rFonts w:ascii="Times New Roman"/>
          <w:b w:val="false"/>
          <w:i w:val="false"/>
          <w:color w:val="ff0000"/>
          <w:sz w:val="28"/>
        </w:rPr>
        <w:t xml:space="preserve">
      Ескерту. 16-қосымша жаңа редакцияда - ҚР Стратегиялық жоспарлау және реформалар агенттігі Ұлттық статистика бюросы Басшысының 28.07.2023 </w:t>
      </w:r>
      <w:r>
        <w:rPr>
          <w:rFonts w:ascii="Times New Roman"/>
          <w:b w:val="false"/>
          <w:i w:val="false"/>
          <w:color w:val="ff0000"/>
          <w:sz w:val="28"/>
        </w:rPr>
        <w:t>№ 14</w:t>
      </w:r>
      <w:r>
        <w:rPr>
          <w:rFonts w:ascii="Times New Roman"/>
          <w:b w:val="false"/>
          <w:i w:val="false"/>
          <w:color w:val="ff0000"/>
          <w:sz w:val="28"/>
        </w:rPr>
        <w:t xml:space="preserve"> (01.01.2024 бастап қолданысқа енгізіледі) бұйрығымен.</w:t>
      </w:r>
    </w:p>
    <w:bookmarkStart w:name="z347" w:id="272"/>
    <w:p>
      <w:pPr>
        <w:spacing w:after="0"/>
        <w:ind w:left="0"/>
        <w:jc w:val="both"/>
      </w:pPr>
      <w:r>
        <w:rPr>
          <w:rFonts w:ascii="Times New Roman"/>
          <w:b w:val="false"/>
          <w:i w:val="false"/>
          <w:color w:val="000000"/>
          <w:sz w:val="28"/>
        </w:rPr>
        <w:t>
      1. Осы "Қалдықтардықайта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72"/>
    <w:bookmarkStart w:name="z348" w:id="273"/>
    <w:p>
      <w:pPr>
        <w:spacing w:after="0"/>
        <w:ind w:left="0"/>
        <w:jc w:val="both"/>
      </w:pPr>
      <w:r>
        <w:rPr>
          <w:rFonts w:ascii="Times New Roman"/>
          <w:b w:val="false"/>
          <w:i w:val="false"/>
          <w:color w:val="000000"/>
          <w:sz w:val="28"/>
        </w:rPr>
        <w:t>
      2. Статистикалық нысан қалдықтардың түсуі мен одан арғы қозғалысын бухгалтерлік және алғашқы есепке алу деректерінің, тұрмыстық қатты қалдықтар (бұдан әрі – ТҚҚ) негізінде толтырылады.</w:t>
      </w:r>
    </w:p>
    <w:bookmarkEnd w:id="273"/>
    <w:p>
      <w:pPr>
        <w:spacing w:after="0"/>
        <w:ind w:left="0"/>
        <w:jc w:val="both"/>
      </w:pPr>
      <w:r>
        <w:rPr>
          <w:rFonts w:ascii="Times New Roman"/>
          <w:b w:val="false"/>
          <w:i w:val="false"/>
          <w:color w:val="000000"/>
          <w:sz w:val="28"/>
        </w:rPr>
        <w:t>
      Осы статистикалық нысанда ТҚҚ басқару объектілеріне қайта өңдеуге , сорттауға, кәдеге жаратуға және көмуге келіп түскен қалдықтардың барлық түрлерінің көлемі көрсетіледі. Коммуналдық қалдықтарды қайта өңдеуді, сорттауды, кәдеге жаратуды және көмуді жүзеге асыратын (қоқыс сұрыптау зауыты, ТҚҚ үшін полигон және қоқыс тастайтын жер) бірліктер зерттеуге жатады.</w:t>
      </w:r>
    </w:p>
    <w:p>
      <w:pPr>
        <w:spacing w:after="0"/>
        <w:ind w:left="0"/>
        <w:jc w:val="both"/>
      </w:pPr>
      <w:r>
        <w:rPr>
          <w:rFonts w:ascii="Times New Roman"/>
          <w:b w:val="false"/>
          <w:i w:val="false"/>
          <w:color w:val="000000"/>
          <w:sz w:val="28"/>
        </w:rPr>
        <w:t>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Start w:name="z349" w:id="274"/>
    <w:p>
      <w:pPr>
        <w:spacing w:after="0"/>
        <w:ind w:left="0"/>
        <w:jc w:val="both"/>
      </w:pPr>
      <w:r>
        <w:rPr>
          <w:rFonts w:ascii="Times New Roman"/>
          <w:b w:val="false"/>
          <w:i w:val="false"/>
          <w:color w:val="000000"/>
          <w:sz w:val="28"/>
        </w:rPr>
        <w:t>
      3. 1-бөлімде қалдықтарды басқару объектісі бар заңды тұлғаның және (немесе) оның құрылымдық жəне оқшауланған бөлімшесі мендара кәсіпкердің тіркелген жеріне қарамастан қалдықтарды басқару объектісінің (полигонның) нақты орналасқан жері көрсетіледі.</w:t>
      </w:r>
    </w:p>
    <w:bookmarkEnd w:id="274"/>
    <w:bookmarkStart w:name="z350" w:id="275"/>
    <w:p>
      <w:pPr>
        <w:spacing w:after="0"/>
        <w:ind w:left="0"/>
        <w:jc w:val="both"/>
      </w:pPr>
      <w:r>
        <w:rPr>
          <w:rFonts w:ascii="Times New Roman"/>
          <w:b w:val="false"/>
          <w:i w:val="false"/>
          <w:color w:val="000000"/>
          <w:sz w:val="28"/>
        </w:rPr>
        <w:t>
      4. 2-бөлімде қалдықтармен жұмыс істеу тәсілдері көрсетіледі. Қалдықтарды өңдеу қалдықтарды жинауды, тасымалдауды, қайта өңдеуді, сұрыптауды, кәдеге жаратуды және көмуді қамтиды, қалдықтардың пайда болуының алдын алу мен азайтуды, есепке алу мен бақылауды қоса алғанда, қалдықтармен байланысты қызмет түрлерін білдіреді. Кәсіпорындар қалдықтармен жұмыс істеу тәсілдерінің бірін көрсеткен кезде статистикалық нысанның тиісті бөлімдерін ғана толтырады.</w:t>
      </w:r>
    </w:p>
    <w:bookmarkEnd w:id="275"/>
    <w:p>
      <w:pPr>
        <w:spacing w:after="0"/>
        <w:ind w:left="0"/>
        <w:jc w:val="both"/>
      </w:pPr>
      <w:r>
        <w:rPr>
          <w:rFonts w:ascii="Times New Roman"/>
          <w:b w:val="false"/>
          <w:i w:val="false"/>
          <w:color w:val="000000"/>
          <w:sz w:val="28"/>
        </w:rPr>
        <w:t>
      Қалдықтарды сұрыптауға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қалдықтарды түрлері және (немесе) фракциялары бойынша бөлу не қалдықтарды құрамдастары бойынша бөлшектеу жөніндегі операциялар жатады.</w:t>
      </w:r>
    </w:p>
    <w:p>
      <w:pPr>
        <w:spacing w:after="0"/>
        <w:ind w:left="0"/>
        <w:jc w:val="both"/>
      </w:pPr>
      <w:r>
        <w:rPr>
          <w:rFonts w:ascii="Times New Roman"/>
          <w:b w:val="false"/>
          <w:i w:val="false"/>
          <w:color w:val="000000"/>
          <w:sz w:val="28"/>
        </w:rPr>
        <w:t>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p>
      <w:pPr>
        <w:spacing w:after="0"/>
        <w:ind w:left="0"/>
        <w:jc w:val="both"/>
      </w:pPr>
      <w:r>
        <w:rPr>
          <w:rFonts w:ascii="Times New Roman"/>
          <w:b w:val="false"/>
          <w:i w:val="false"/>
          <w:color w:val="000000"/>
          <w:sz w:val="28"/>
        </w:rPr>
        <w:t>
      Қалдықтарды қайта өңдеу деп кәдеге жаратылатын қалдықтарды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қалдықтардан алуға бағытталған механикалық, физикалық, химиялық және (немесе) биологиялық процестер түсініледі.</w:t>
      </w:r>
    </w:p>
    <w:p>
      <w:pPr>
        <w:spacing w:after="0"/>
        <w:ind w:left="0"/>
        <w:jc w:val="both"/>
      </w:pPr>
      <w:r>
        <w:rPr>
          <w:rFonts w:ascii="Times New Roman"/>
          <w:b w:val="false"/>
          <w:i w:val="false"/>
          <w:color w:val="000000"/>
          <w:sz w:val="28"/>
        </w:rPr>
        <w:t>
      Қалдықтарды көмуге қалдықтарды алу ниетінсіз, шектелмеген мерзім ішінде қауіпсіз сақтау үшін қалдықтарды арнайы белгіленген орындарда жинау жатады.</w:t>
      </w:r>
    </w:p>
    <w:bookmarkStart w:name="z351" w:id="276"/>
    <w:p>
      <w:pPr>
        <w:spacing w:after="0"/>
        <w:ind w:left="0"/>
        <w:jc w:val="both"/>
      </w:pPr>
      <w:r>
        <w:rPr>
          <w:rFonts w:ascii="Times New Roman"/>
          <w:b w:val="false"/>
          <w:i w:val="false"/>
          <w:color w:val="000000"/>
          <w:sz w:val="28"/>
        </w:rPr>
        <w:t>
      5. 3-бөлімде есепті кезең ішінде келіп түскен коммуналдық қалдықтардың жалпы көлемі туралы деректер көрсетіледі.</w:t>
      </w:r>
    </w:p>
    <w:bookmarkEnd w:id="276"/>
    <w:p>
      <w:pPr>
        <w:spacing w:after="0"/>
        <w:ind w:left="0"/>
        <w:jc w:val="both"/>
      </w:pPr>
      <w:r>
        <w:rPr>
          <w:rFonts w:ascii="Times New Roman"/>
          <w:b w:val="false"/>
          <w:i w:val="false"/>
          <w:color w:val="000000"/>
          <w:sz w:val="28"/>
        </w:rPr>
        <w:t>
      3.1-бөлімде есепті кезеңде өзге тұлғалардан коммуналдық қалдықтарды жинау және тасымалдау бойынша қызметпен айналыспайтын кәсіпорындардан және халықтан өздігінен шығару арқылы келіп түскен коммуналдық қалдықтардың көлемі көрсетіледі.</w:t>
      </w:r>
    </w:p>
    <w:bookmarkStart w:name="z352" w:id="277"/>
    <w:p>
      <w:pPr>
        <w:spacing w:after="0"/>
        <w:ind w:left="0"/>
        <w:jc w:val="both"/>
      </w:pPr>
      <w:r>
        <w:rPr>
          <w:rFonts w:ascii="Times New Roman"/>
          <w:b w:val="false"/>
          <w:i w:val="false"/>
          <w:color w:val="000000"/>
          <w:sz w:val="28"/>
        </w:rPr>
        <w:t>
      6. 4-бөлімнің 1-бағанында қайта пайдалану немесе қосалқы өнімдерді дайындау үшін жарамды қалдықтар фракцияларында (құнды материалдар) қайта өңдеу (сұрыптау) нәтижесінде сұрыпталғанның жалпы саны көрсетіледі. Шығу тегіне, қасиеттеріне және басқарылу технологиясына сәйкес ортақ белгілері бар қалдықтардың жиынтығы қалдықтардың түрі деп түсініледі. Егер қалдықтар мақсаттарына қарамастан бөгде ұйымдарға жіберілсе, онда тиісті баған: 4-бөлімнің 2-бағанында қайта өңдеу үшін бөгде ұйымдарға бағытталған қалдықтар көлемі, 3-бағанында көмуге арналған бөгде ұйымдарға бағытталған қалдықтар көлемі, 4-бағанында басқа мақсаттарға бөгде ұйымдарға бағытталған қалдықтар көлемі туралы деректер толтырылады.</w:t>
      </w:r>
    </w:p>
    <w:bookmarkEnd w:id="277"/>
    <w:p>
      <w:pPr>
        <w:spacing w:after="0"/>
        <w:ind w:left="0"/>
        <w:jc w:val="both"/>
      </w:pPr>
      <w:r>
        <w:rPr>
          <w:rFonts w:ascii="Times New Roman"/>
          <w:b w:val="false"/>
          <w:i w:val="false"/>
          <w:color w:val="000000"/>
          <w:sz w:val="28"/>
        </w:rPr>
        <w:t>
      Өз объектілерінде басқаратын қалдықтарды көму операцияларын орындайтын респонденттер 3-бағанды (көп жағдайда) толтырмайды.</w:t>
      </w:r>
    </w:p>
    <w:p>
      <w:pPr>
        <w:spacing w:after="0"/>
        <w:ind w:left="0"/>
        <w:jc w:val="both"/>
      </w:pPr>
      <w:r>
        <w:rPr>
          <w:rFonts w:ascii="Times New Roman"/>
          <w:b w:val="false"/>
          <w:i w:val="false"/>
          <w:color w:val="000000"/>
          <w:sz w:val="28"/>
        </w:rPr>
        <w:t>
      4-бөлімнің 5-бағанында өз объектілерінде өнім алу үшін қайта өңделген (қайталама шикізат) қалдықтар көлемі туралы деректер көрсетіледі.</w:t>
      </w:r>
    </w:p>
    <w:bookmarkStart w:name="z353" w:id="278"/>
    <w:p>
      <w:pPr>
        <w:spacing w:after="0"/>
        <w:ind w:left="0"/>
        <w:jc w:val="both"/>
      </w:pPr>
      <w:r>
        <w:rPr>
          <w:rFonts w:ascii="Times New Roman"/>
          <w:b w:val="false"/>
          <w:i w:val="false"/>
          <w:color w:val="000000"/>
          <w:sz w:val="28"/>
        </w:rPr>
        <w:t>
      7. 4.1-бөлімде сорттау құрылысжайының жобалық қуаты (өткізу қабілеті) көрсетіледі.</w:t>
      </w:r>
    </w:p>
    <w:bookmarkEnd w:id="278"/>
    <w:bookmarkStart w:name="z354" w:id="279"/>
    <w:p>
      <w:pPr>
        <w:spacing w:after="0"/>
        <w:ind w:left="0"/>
        <w:jc w:val="both"/>
      </w:pPr>
      <w:r>
        <w:rPr>
          <w:rFonts w:ascii="Times New Roman"/>
          <w:b w:val="false"/>
          <w:i w:val="false"/>
          <w:color w:val="000000"/>
          <w:sz w:val="28"/>
        </w:rPr>
        <w:t>
      8. 4.2-бөлімде өндірушінің деректері бойынша қалдықтарды қайта өңдеуге арналған жабдықтың жобалық қуаты көрсетіледі.</w:t>
      </w:r>
    </w:p>
    <w:bookmarkEnd w:id="279"/>
    <w:bookmarkStart w:name="z355" w:id="280"/>
    <w:p>
      <w:pPr>
        <w:spacing w:after="0"/>
        <w:ind w:left="0"/>
        <w:jc w:val="both"/>
      </w:pPr>
      <w:r>
        <w:rPr>
          <w:rFonts w:ascii="Times New Roman"/>
          <w:b w:val="false"/>
          <w:i w:val="false"/>
          <w:color w:val="000000"/>
          <w:sz w:val="28"/>
        </w:rPr>
        <w:t>
      9. 5-бөлімде кәдеге жаратылған, яғни қосалқы материалдар (полигонның құрылыс іс-шараларына бағытталған) ретінде кәсіпорын пайдаланған немесе энергия алу мен инсинирациялауға (өртеуге) және кәдеге жаратудың өзге де түрлеріне бағытталған қалдықтардың көлемі көрсетіледі.</w:t>
      </w:r>
    </w:p>
    <w:bookmarkEnd w:id="280"/>
    <w:p>
      <w:pPr>
        <w:spacing w:after="0"/>
        <w:ind w:left="0"/>
        <w:jc w:val="both"/>
      </w:pPr>
      <w:r>
        <w:rPr>
          <w:rFonts w:ascii="Times New Roman"/>
          <w:b w:val="false"/>
          <w:i w:val="false"/>
          <w:color w:val="000000"/>
          <w:sz w:val="28"/>
        </w:rPr>
        <w:t>
      Қалдықтарды ұстау үшін жолдарды, құрылысжайларды (жер бөгетін) салуға, топырақты нығыздау мен жабуға, топырақ құнарлылығын қалпына келтіруге бағытталған қалдықтар полигонның құрылыс іс-шараларына бағытталған қалдықтар көлемін білдіреді.</w:t>
      </w:r>
    </w:p>
    <w:p>
      <w:pPr>
        <w:spacing w:after="0"/>
        <w:ind w:left="0"/>
        <w:jc w:val="both"/>
      </w:pPr>
      <w:r>
        <w:rPr>
          <w:rFonts w:ascii="Times New Roman"/>
          <w:b w:val="false"/>
          <w:i w:val="false"/>
          <w:color w:val="000000"/>
          <w:sz w:val="28"/>
        </w:rPr>
        <w:t>
      Энергетикалық ресурстар ретінде пайдаланылатын қалдықтар энергия алумен инсинирациялауға (өртеуге)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пайдаланылатын қалдықтар,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356" w:id="281"/>
    <w:p>
      <w:pPr>
        <w:spacing w:after="0"/>
        <w:ind w:left="0"/>
        <w:jc w:val="both"/>
      </w:pPr>
      <w:r>
        <w:rPr>
          <w:rFonts w:ascii="Times New Roman"/>
          <w:b w:val="false"/>
          <w:i w:val="false"/>
          <w:color w:val="000000"/>
          <w:sz w:val="28"/>
        </w:rPr>
        <w:t>
      10. 6-бөлімді қалдықтарды көмуді жүзеге асыратын және қалдықтарды басқару объектілері бар кәсіпорындар толтырады.</w:t>
      </w:r>
    </w:p>
    <w:bookmarkEnd w:id="281"/>
    <w:p>
      <w:pPr>
        <w:spacing w:after="0"/>
        <w:ind w:left="0"/>
        <w:jc w:val="both"/>
      </w:pPr>
      <w:r>
        <w:rPr>
          <w:rFonts w:ascii="Times New Roman"/>
          <w:b w:val="false"/>
          <w:i w:val="false"/>
          <w:color w:val="000000"/>
          <w:sz w:val="28"/>
        </w:rPr>
        <w:t>
      6-бөлімде 1-жолда есепті жылдың басына жиналған көмілген қалдықтардың жалпы көлемі көрсетіледі. Аталған көрсеткішті есептеу кезінде өткен жылғы жиналған көмілген қалдықтар көлемі қосылады.</w:t>
      </w:r>
    </w:p>
    <w:p>
      <w:pPr>
        <w:spacing w:after="0"/>
        <w:ind w:left="0"/>
        <w:jc w:val="both"/>
      </w:pPr>
      <w:r>
        <w:rPr>
          <w:rFonts w:ascii="Times New Roman"/>
          <w:b w:val="false"/>
          <w:i w:val="false"/>
          <w:color w:val="000000"/>
          <w:sz w:val="28"/>
        </w:rPr>
        <w:t xml:space="preserve">
      2-жолда есепті жыл ішінде көмуге келіп түскен қалдықтардың көлемі көрсетіледі. </w:t>
      </w:r>
    </w:p>
    <w:p>
      <w:pPr>
        <w:spacing w:after="0"/>
        <w:ind w:left="0"/>
        <w:jc w:val="both"/>
      </w:pPr>
      <w:r>
        <w:rPr>
          <w:rFonts w:ascii="Times New Roman"/>
          <w:b w:val="false"/>
          <w:i w:val="false"/>
          <w:color w:val="000000"/>
          <w:sz w:val="28"/>
        </w:rPr>
        <w:t>
      3-жолда есепті жылдың соңына жиналған көмілген қалдықтардың көлемі көрсетіледі. Аталған көрсеткішті есептеуде өткен жылдардағы жиналған көмілген қалдықтар бойынша көлемдер мен есепті жылы жиналған көмілген қалдықтар көлемі қосылады.</w:t>
      </w:r>
    </w:p>
    <w:p>
      <w:pPr>
        <w:spacing w:after="0"/>
        <w:ind w:left="0"/>
        <w:jc w:val="both"/>
      </w:pPr>
      <w:r>
        <w:rPr>
          <w:rFonts w:ascii="Times New Roman"/>
          <w:b w:val="false"/>
          <w:i w:val="false"/>
          <w:color w:val="000000"/>
          <w:sz w:val="28"/>
        </w:rPr>
        <w:t>
      4-жолда (қалдықтарды көму орны) полигонның жобалық қуаты көрсетіледі.</w:t>
      </w:r>
    </w:p>
    <w:p>
      <w:pPr>
        <w:spacing w:after="0"/>
        <w:ind w:left="0"/>
        <w:jc w:val="both"/>
      </w:pPr>
      <w:r>
        <w:rPr>
          <w:rFonts w:ascii="Times New Roman"/>
          <w:b w:val="false"/>
          <w:i w:val="false"/>
          <w:color w:val="000000"/>
          <w:sz w:val="28"/>
        </w:rPr>
        <w:t>
      5-жолда (қалдықтарды көму орны) полигонның алаңы шаршы километрмен көрсетіледі.</w:t>
      </w:r>
    </w:p>
    <w:p>
      <w:pPr>
        <w:spacing w:after="0"/>
        <w:ind w:left="0"/>
        <w:jc w:val="both"/>
      </w:pPr>
      <w:r>
        <w:rPr>
          <w:rFonts w:ascii="Times New Roman"/>
          <w:b w:val="false"/>
          <w:i w:val="false"/>
          <w:color w:val="000000"/>
          <w:sz w:val="28"/>
        </w:rPr>
        <w:t>
      Кәсіпорын қызметін уақытша тоқтатқан жағдайда (мысалы, экологиялық рұқсатты тоқтата тұру, жою, айыру кезінде) есепті кезең ішінде кәсіпорын тек 1, 3-жолдарды (тең мәндерді) толтырады. Бұл жағдайда 1-жол бойынша кәсіпорынның қызметін уақытша тоқтата тұрғанға дейін өткен жылдардағы жиналған көмілген қалдықтар бойынша көлемі көрсетіледі, 3-жол бойынша есепті кезеңде қалдықтар қозғалысының болмауына байланысты көрсетілген мән қайталанады, 5-жол бойынша – қалдықтарды көмуге арналған полигон алаңы.</w:t>
      </w:r>
    </w:p>
    <w:bookmarkStart w:name="z357" w:id="282"/>
    <w:p>
      <w:pPr>
        <w:spacing w:after="0"/>
        <w:ind w:left="0"/>
        <w:jc w:val="both"/>
      </w:pPr>
      <w:r>
        <w:rPr>
          <w:rFonts w:ascii="Times New Roman"/>
          <w:b w:val="false"/>
          <w:i w:val="false"/>
          <w:color w:val="000000"/>
          <w:sz w:val="28"/>
        </w:rPr>
        <w:t>
      11. 7-бөлімде қауіпті емес қалдықтарды уақытша жинап қою орындарындағы қалдықтардың, есепті кезеңнің соңындағы жағдай бойынша кейіннен кәдеге жарату, қайта өңдеу немесе түпкілікті көму үшін экологиялық заңнамада айқындалған мерзімдер ішінде арнайы белгіленген орындардың болуы көрсетіледі.</w:t>
      </w:r>
    </w:p>
    <w:bookmarkEnd w:id="282"/>
    <w:bookmarkStart w:name="z358" w:id="283"/>
    <w:p>
      <w:pPr>
        <w:spacing w:after="0"/>
        <w:ind w:left="0"/>
        <w:jc w:val="both"/>
      </w:pPr>
      <w:r>
        <w:rPr>
          <w:rFonts w:ascii="Times New Roman"/>
          <w:b w:val="false"/>
          <w:i w:val="false"/>
          <w:color w:val="000000"/>
          <w:sz w:val="28"/>
        </w:rPr>
        <w:t>
      12. 8-бөлімде қалдықтардың келіп түсу көздері туралы ақпарат көрсетіледі. Аталған бөлімді толтыру кезінде қалдықтарды қабылдау және көму бойынша көрсетілетін қызметтерді көрсетуге шарт жасасқан әрбір кәсіпорын бойынша деректер көрсетіледі. 8-бөлімнің B және C бағандарында қалдықтар келіп түскен кәсіпорындар туралы ақпарат көрсетіледі.</w:t>
      </w:r>
    </w:p>
    <w:bookmarkEnd w:id="283"/>
    <w:bookmarkStart w:name="z359" w:id="284"/>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84"/>
    <w:bookmarkStart w:name="z360" w:id="285"/>
    <w:p>
      <w:pPr>
        <w:spacing w:after="0"/>
        <w:ind w:left="0"/>
        <w:jc w:val="both"/>
      </w:pPr>
      <w:r>
        <w:rPr>
          <w:rFonts w:ascii="Times New Roman"/>
          <w:b w:val="false"/>
          <w:i w:val="false"/>
          <w:color w:val="000000"/>
          <w:sz w:val="28"/>
        </w:rPr>
        <w:t>
      14.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85"/>
    <w:bookmarkStart w:name="z361" w:id="286"/>
    <w:p>
      <w:pPr>
        <w:spacing w:after="0"/>
        <w:ind w:left="0"/>
        <w:jc w:val="both"/>
      </w:pPr>
      <w:r>
        <w:rPr>
          <w:rFonts w:ascii="Times New Roman"/>
          <w:b w:val="false"/>
          <w:i w:val="false"/>
          <w:color w:val="000000"/>
          <w:sz w:val="28"/>
        </w:rPr>
        <w:t>
      15. Ескертпе: Х – аталған позиция толтыруға жатпайды.</w:t>
      </w:r>
    </w:p>
    <w:bookmarkEnd w:id="286"/>
    <w:bookmarkStart w:name="z362" w:id="287"/>
    <w:p>
      <w:pPr>
        <w:spacing w:after="0"/>
        <w:ind w:left="0"/>
        <w:jc w:val="both"/>
      </w:pPr>
      <w:r>
        <w:rPr>
          <w:rFonts w:ascii="Times New Roman"/>
          <w:b w:val="false"/>
          <w:i w:val="false"/>
          <w:color w:val="000000"/>
          <w:sz w:val="28"/>
        </w:rPr>
        <w:t>
      16. Арифметикалық-логикалық бақылау:</w:t>
      </w:r>
    </w:p>
    <w:bookmarkEnd w:id="287"/>
    <w:p>
      <w:pPr>
        <w:spacing w:after="0"/>
        <w:ind w:left="0"/>
        <w:jc w:val="both"/>
      </w:pPr>
      <w:r>
        <w:rPr>
          <w:rFonts w:ascii="Times New Roman"/>
          <w:b w:val="false"/>
          <w:i w:val="false"/>
          <w:color w:val="000000"/>
          <w:sz w:val="28"/>
        </w:rPr>
        <w:t>
      1) 2-бөлім: 05-жол ≠ 0 және (немесе) 06-жол ≠ 0 және (немесе) 07-жол ≠ 0;</w:t>
      </w:r>
    </w:p>
    <w:p>
      <w:pPr>
        <w:spacing w:after="0"/>
        <w:ind w:left="0"/>
        <w:jc w:val="both"/>
      </w:pPr>
      <w:r>
        <w:rPr>
          <w:rFonts w:ascii="Times New Roman"/>
          <w:b w:val="false"/>
          <w:i w:val="false"/>
          <w:color w:val="000000"/>
          <w:sz w:val="28"/>
        </w:rPr>
        <w:t xml:space="preserve">
      2) 3-бөлім: 3-бөлім ≥ 3.1- бөлім; </w:t>
      </w:r>
    </w:p>
    <w:p>
      <w:pPr>
        <w:spacing w:after="0"/>
        <w:ind w:left="0"/>
        <w:jc w:val="both"/>
      </w:pPr>
      <w:r>
        <w:rPr>
          <w:rFonts w:ascii="Times New Roman"/>
          <w:b w:val="false"/>
          <w:i w:val="false"/>
          <w:color w:val="000000"/>
          <w:sz w:val="28"/>
        </w:rPr>
        <w:t>
      3) 4-бөлім: 1-жол = 1.1-1.11-жолдар барлық бағандар бойынша ∑;</w:t>
      </w:r>
    </w:p>
    <w:p>
      <w:pPr>
        <w:spacing w:after="0"/>
        <w:ind w:left="0"/>
        <w:jc w:val="both"/>
      </w:pPr>
      <w:r>
        <w:rPr>
          <w:rFonts w:ascii="Times New Roman"/>
          <w:b w:val="false"/>
          <w:i w:val="false"/>
          <w:color w:val="000000"/>
          <w:sz w:val="28"/>
        </w:rPr>
        <w:t>
      егер 1-бағанның 1-жолы ≠ 0, онда 4.1-бөлім ≠ 0 (мүмкін);</w:t>
      </w:r>
    </w:p>
    <w:p>
      <w:pPr>
        <w:spacing w:after="0"/>
        <w:ind w:left="0"/>
        <w:jc w:val="both"/>
      </w:pPr>
      <w:r>
        <w:rPr>
          <w:rFonts w:ascii="Times New Roman"/>
          <w:b w:val="false"/>
          <w:i w:val="false"/>
          <w:color w:val="000000"/>
          <w:sz w:val="28"/>
        </w:rPr>
        <w:t>
      егер 5-бағанның 1-жолы ≠ 0, онда 4.2-бөлім ≠ 0 (мүмкін емес);</w:t>
      </w:r>
    </w:p>
    <w:p>
      <w:pPr>
        <w:spacing w:after="0"/>
        <w:ind w:left="0"/>
        <w:jc w:val="both"/>
      </w:pPr>
      <w:r>
        <w:rPr>
          <w:rFonts w:ascii="Times New Roman"/>
          <w:b w:val="false"/>
          <w:i w:val="false"/>
          <w:color w:val="000000"/>
          <w:sz w:val="28"/>
        </w:rPr>
        <w:t>
      4.1-бөлім ≤ 1-бағанның 1-жолы 4-бөлім;</w:t>
      </w:r>
    </w:p>
    <w:p>
      <w:pPr>
        <w:spacing w:after="0"/>
        <w:ind w:left="0"/>
        <w:jc w:val="both"/>
      </w:pPr>
      <w:r>
        <w:rPr>
          <w:rFonts w:ascii="Times New Roman"/>
          <w:b w:val="false"/>
          <w:i w:val="false"/>
          <w:color w:val="000000"/>
          <w:sz w:val="28"/>
        </w:rPr>
        <w:t>
      4.2-бөлім ≤ 5-бағанның 1-жолы 4-бөлім;</w:t>
      </w:r>
    </w:p>
    <w:p>
      <w:pPr>
        <w:spacing w:after="0"/>
        <w:ind w:left="0"/>
        <w:jc w:val="both"/>
      </w:pPr>
      <w:r>
        <w:rPr>
          <w:rFonts w:ascii="Times New Roman"/>
          <w:b w:val="false"/>
          <w:i w:val="false"/>
          <w:color w:val="000000"/>
          <w:sz w:val="28"/>
        </w:rPr>
        <w:t>
      4) 5-бөлім: "Барлығы" жолы = 1.1-1.3-жолдар ∑;</w:t>
      </w:r>
    </w:p>
    <w:p>
      <w:pPr>
        <w:spacing w:after="0"/>
        <w:ind w:left="0"/>
        <w:jc w:val="both"/>
      </w:pPr>
      <w:r>
        <w:rPr>
          <w:rFonts w:ascii="Times New Roman"/>
          <w:b w:val="false"/>
          <w:i w:val="false"/>
          <w:color w:val="000000"/>
          <w:sz w:val="28"/>
        </w:rPr>
        <w:t>
      5) 6-бөлім: 2-жол = 2.1-2.5-жолдар ∑;</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егер 3-жол ≠ 0, онда 4-жол ≠ 0 (мүмкін) және 5-жол ≠ 0 (мүмкін емес);</w:t>
      </w:r>
    </w:p>
    <w:p>
      <w:pPr>
        <w:spacing w:after="0"/>
        <w:ind w:left="0"/>
        <w:jc w:val="both"/>
      </w:pPr>
      <w:r>
        <w:rPr>
          <w:rFonts w:ascii="Times New Roman"/>
          <w:b w:val="false"/>
          <w:i w:val="false"/>
          <w:color w:val="000000"/>
          <w:sz w:val="28"/>
        </w:rPr>
        <w:t>
      4-жол ≥ 3-жол;</w:t>
      </w:r>
    </w:p>
    <w:p>
      <w:pPr>
        <w:spacing w:after="0"/>
        <w:ind w:left="0"/>
        <w:jc w:val="both"/>
      </w:pPr>
      <w:r>
        <w:rPr>
          <w:rFonts w:ascii="Times New Roman"/>
          <w:b w:val="false"/>
          <w:i w:val="false"/>
          <w:color w:val="000000"/>
          <w:sz w:val="28"/>
        </w:rPr>
        <w:t>
      6) Бөлімдер бойынша бақылау:</w:t>
      </w:r>
    </w:p>
    <w:p>
      <w:pPr>
        <w:spacing w:after="0"/>
        <w:ind w:left="0"/>
        <w:jc w:val="both"/>
      </w:pPr>
      <w:r>
        <w:rPr>
          <w:rFonts w:ascii="Times New Roman"/>
          <w:b w:val="false"/>
          <w:i w:val="false"/>
          <w:color w:val="000000"/>
          <w:sz w:val="28"/>
        </w:rPr>
        <w:t>
      егер 3-бөлім ≠ 0, онда 8-бөлімнің кем дегенде бір жолы ≠ 0;</w:t>
      </w:r>
    </w:p>
    <w:p>
      <w:pPr>
        <w:spacing w:after="0"/>
        <w:ind w:left="0"/>
        <w:jc w:val="both"/>
      </w:pPr>
      <w:r>
        <w:rPr>
          <w:rFonts w:ascii="Times New Roman"/>
          <w:b w:val="false"/>
          <w:i w:val="false"/>
          <w:color w:val="000000"/>
          <w:sz w:val="28"/>
        </w:rPr>
        <w:t>
      егер 2-бөлімнің 05-жолы ≠ 0, онда 4-бөлімнің 1-бағаны 1-жолы ≠ 0 (мүмкін);</w:t>
      </w:r>
    </w:p>
    <w:p>
      <w:pPr>
        <w:spacing w:after="0"/>
        <w:ind w:left="0"/>
        <w:jc w:val="both"/>
      </w:pPr>
      <w:r>
        <w:rPr>
          <w:rFonts w:ascii="Times New Roman"/>
          <w:b w:val="false"/>
          <w:i w:val="false"/>
          <w:color w:val="000000"/>
          <w:sz w:val="28"/>
        </w:rPr>
        <w:t>
      егер 2-бөлімнің 06-жолы ≠ 0, онда 4-бөлімнің 5-бағаны 1-жолы ≠ 0 және (немесе) 5-бөлімнің 1-бағаны 1-жолы ≠ 0 (мүмкін);</w:t>
      </w:r>
    </w:p>
    <w:p>
      <w:pPr>
        <w:spacing w:after="0"/>
        <w:ind w:left="0"/>
        <w:jc w:val="both"/>
      </w:pPr>
      <w:r>
        <w:rPr>
          <w:rFonts w:ascii="Times New Roman"/>
          <w:b w:val="false"/>
          <w:i w:val="false"/>
          <w:color w:val="000000"/>
          <w:sz w:val="28"/>
        </w:rPr>
        <w:t>
      егер 2-бөлімнің 07-жолы ≠ 0, онда 6-бөлімнің 1-бағанның 3-жолы ≠ 0 (мүмкін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25</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"21" ақпандағы № 24 бұйрығына 17-қосымша</w:t>
            </w:r>
          </w:p>
          <w:p>
            <w:pPr>
              <w:spacing w:after="20"/>
              <w:ind w:left="20"/>
              <w:jc w:val="both"/>
            </w:pPr>
            <w:r>
              <w:rPr>
                <w:rFonts w:ascii="Times New Roman"/>
                <w:b w:val="false"/>
                <w:i w:val="false"/>
                <w:color w:val="000000"/>
                <w:sz w:val="20"/>
              </w:rPr>
              <w:t>
Приложение 17 к приказу Председателя Комитета по статистике Министерства национальной экономики Республики Казахстан от 21 февраля 2020 года № 24</w:t>
            </w:r>
          </w:p>
        </w:tc>
      </w:tr>
    </w:tbl>
    <w:p>
      <w:pPr>
        <w:spacing w:after="0"/>
        <w:ind w:left="0"/>
        <w:jc w:val="left"/>
      </w:pPr>
      <w:r>
        <w:rPr>
          <w:rFonts w:ascii="Times New Roman"/>
          <w:b/>
          <w:i w:val="false"/>
          <w:color w:val="000000"/>
        </w:rPr>
        <w:t xml:space="preserve"> Атмосфералық ауаны қорғау туралы есеп Отчет об охране атмосферного воздуха</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p>
            <w:pPr>
              <w:spacing w:after="20"/>
              <w:ind w:left="20"/>
              <w:jc w:val="both"/>
            </w:pPr>
            <w:r>
              <w:rPr>
                <w:rFonts w:ascii="Times New Roman"/>
                <w:b w:val="false"/>
                <w:i w:val="false"/>
                <w:color w:val="000000"/>
                <w:sz w:val="20"/>
              </w:rPr>
              <w:t>
2-ТП (воздух)</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765300" cy="7366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етілгенм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разрешенныхили декларируемых к выбросу в атмосферный воздухболее 0,999 тонн в год и (или) от 0,500 до 0,999 тонн включительно при наличии в составе выбросов загрязняющих веществ 1 и (или) 2 класса опасности.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10 сәуірге (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457700" cy="558800"/>
                          </a:xfrm>
                          <a:prstGeom prst="rect">
                            <a:avLst/>
                          </a:prstGeom>
                        </pic:spPr>
                      </pic:pic>
                    </a:graphicData>
                  </a:graphic>
                </wp:inline>
              </w:drawing>
            </w:r>
          </w:p>
          <w:p>
            <w:pPr>
              <w:spacing w:after="20"/>
              <w:ind w:left="20"/>
              <w:jc w:val="both"/>
            </w:pPr>
          </w:p>
          <w:p>
            <w:pPr>
              <w:spacing w:after="20"/>
              <w:ind w:left="20"/>
              <w:jc w:val="both"/>
            </w:pPr>
          </w:p>
        </w:tc>
      </w:tr>
    </w:tbl>
    <w:bookmarkStart w:name="z66" w:id="288"/>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Есептікезеңде осы объектіатмосферағаластаушызаттаршығарындыларын шығаруды жүзеге асырдыма("√" белгісімен белгіленеді")</w:t>
      </w:r>
    </w:p>
    <w:bookmarkEnd w:id="288"/>
    <w:p>
      <w:pPr>
        <w:spacing w:after="0"/>
        <w:ind w:left="0"/>
        <w:jc w:val="both"/>
      </w:pPr>
      <w:r>
        <w:rPr>
          <w:rFonts w:ascii="Times New Roman"/>
          <w:b w:val="false"/>
          <w:i w:val="false"/>
          <w:color w:val="000000"/>
          <w:sz w:val="28"/>
        </w:rPr>
        <w:t>
      Осуществлялись ли выбросы загрязняющих веществ в атмосферу данным объектом в отчетном периоде (отмечается знаком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39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3 раздел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жоқ</w:t>
            </w:r>
          </w:p>
          <w:p>
            <w:pPr>
              <w:spacing w:after="20"/>
              <w:ind w:left="20"/>
              <w:jc w:val="both"/>
            </w:pPr>
            <w:r>
              <w:rPr>
                <w:rFonts w:ascii="Times New Roman"/>
                <w:b w:val="false"/>
                <w:i w:val="false"/>
                <w:color w:val="000000"/>
                <w:sz w:val="20"/>
              </w:rPr>
              <w:t>
нет</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Сіз 2.1-тармақты толтырсаңыз, онда 3, 4,5-бөлімдертолтырылады.</w:t>
      </w:r>
    </w:p>
    <w:p>
      <w:pPr>
        <w:spacing w:after="0"/>
        <w:ind w:left="0"/>
        <w:jc w:val="both"/>
      </w:pPr>
      <w:r>
        <w:rPr>
          <w:rFonts w:ascii="Times New Roman"/>
          <w:b w:val="false"/>
          <w:i w:val="false"/>
          <w:color w:val="000000"/>
          <w:sz w:val="28"/>
        </w:rPr>
        <w:t>
      Если Вы отметили пункт 2.1, то заполняются разделы3, 4, 5.</w:t>
      </w:r>
    </w:p>
    <w:p>
      <w:pPr>
        <w:spacing w:after="0"/>
        <w:ind w:left="0"/>
        <w:jc w:val="both"/>
      </w:pPr>
      <w:r>
        <w:rPr>
          <w:rFonts w:ascii="Times New Roman"/>
          <w:b w:val="false"/>
          <w:i w:val="false"/>
          <w:color w:val="000000"/>
          <w:sz w:val="28"/>
        </w:rPr>
        <w:t>
      Егер Сіз 2.2-тармақты толтырсаңыз, онда 1-баған5-бөлімге көшіңіз.</w:t>
      </w:r>
    </w:p>
    <w:p>
      <w:pPr>
        <w:spacing w:after="0"/>
        <w:ind w:left="0"/>
        <w:jc w:val="both"/>
      </w:pPr>
      <w:r>
        <w:rPr>
          <w:rFonts w:ascii="Times New Roman"/>
          <w:b w:val="false"/>
          <w:i w:val="false"/>
          <w:color w:val="000000"/>
          <w:sz w:val="28"/>
        </w:rPr>
        <w:t>
      Если Вы заполнили пункт 2.2, то переходите к графе 1 раздела 5.</w:t>
      </w:r>
    </w:p>
    <w:bookmarkStart w:name="z68" w:id="289"/>
    <w:p>
      <w:pPr>
        <w:spacing w:after="0"/>
        <w:ind w:left="0"/>
        <w:jc w:val="both"/>
      </w:pPr>
      <w:r>
        <w:rPr>
          <w:rFonts w:ascii="Times New Roman"/>
          <w:b w:val="false"/>
          <w:i w:val="false"/>
          <w:color w:val="000000"/>
          <w:sz w:val="28"/>
        </w:rPr>
        <w:t xml:space="preserve">
      </w:t>
      </w:r>
      <w:r>
        <w:rPr>
          <w:rFonts w:ascii="Times New Roman"/>
          <w:b/>
          <w:i w:val="false"/>
          <w:color w:val="000000"/>
          <w:sz w:val="28"/>
        </w:rPr>
        <w:t>3. Осы объекті қоршаған ортаға жағымсыз әсер ететінIII санаттағы объектілерге жатады ма?("√" белгісімен белгіленеді")</w:t>
      </w:r>
    </w:p>
    <w:bookmarkEnd w:id="289"/>
    <w:p>
      <w:pPr>
        <w:spacing w:after="0"/>
        <w:ind w:left="0"/>
        <w:jc w:val="both"/>
      </w:pPr>
      <w:r>
        <w:rPr>
          <w:rFonts w:ascii="Times New Roman"/>
          <w:b w:val="false"/>
          <w:i w:val="false"/>
          <w:color w:val="000000"/>
          <w:sz w:val="28"/>
        </w:rPr>
        <w:t>
      Относится ли данный объект к объектам IIIкатегории, оказывающих негативное воздействие на окружающую среду(отмечается знаком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жоқ</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Сіз 3.1-тармақты толтырсаңыз, онда 4-бөлімнің 7-бағанын және 5-бөлімін толтыру қажет</w:t>
      </w:r>
    </w:p>
    <w:p>
      <w:pPr>
        <w:spacing w:after="0"/>
        <w:ind w:left="0"/>
        <w:jc w:val="both"/>
      </w:pPr>
      <w:r>
        <w:rPr>
          <w:rFonts w:ascii="Times New Roman"/>
          <w:b w:val="false"/>
          <w:i w:val="false"/>
          <w:color w:val="000000"/>
          <w:sz w:val="28"/>
        </w:rPr>
        <w:t>
      Если Вы заполнили пункт 3.1, заполняются графа 7 раздела 4 и раздел 5</w:t>
      </w:r>
    </w:p>
    <w:bookmarkStart w:name="z67" w:id="290"/>
    <w:p>
      <w:pPr>
        <w:spacing w:after="0"/>
        <w:ind w:left="0"/>
        <w:jc w:val="both"/>
      </w:pPr>
      <w:r>
        <w:rPr>
          <w:rFonts w:ascii="Times New Roman"/>
          <w:b w:val="false"/>
          <w:i w:val="false"/>
          <w:color w:val="000000"/>
          <w:sz w:val="28"/>
        </w:rPr>
        <w:t xml:space="preserve">
      </w:t>
      </w:r>
      <w:r>
        <w:rPr>
          <w:rFonts w:ascii="Times New Roman"/>
          <w:b/>
          <w:i w:val="false"/>
          <w:color w:val="000000"/>
          <w:sz w:val="28"/>
        </w:rPr>
        <w:t>4. Атмосфераға ластаушы заттар шығарындыларының оларды тазарту, кәдеге жарату және жол берілетін немесе декларацияланатын шекті шығарындыларының көлемі, тоннада</w:t>
      </w:r>
    </w:p>
    <w:bookmarkEnd w:id="290"/>
    <w:p>
      <w:pPr>
        <w:spacing w:after="0"/>
        <w:ind w:left="0"/>
        <w:jc w:val="both"/>
      </w:pPr>
      <w:r>
        <w:rPr>
          <w:rFonts w:ascii="Times New Roman"/>
          <w:b w:val="false"/>
          <w:i w:val="false"/>
          <w:color w:val="000000"/>
          <w:sz w:val="28"/>
        </w:rPr>
        <w:t>
      Объемы выбросов загрязняющих веществ в атмосферу, их очистка, утилизация и предельно-допустимый или декларируемый выброс,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загрязняющего вещества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жылғаерекше ластаушы заттардың белгіленген жол берілетін немесе декларацияланатын шекті шығарындылары</w:t>
            </w:r>
          </w:p>
          <w:p>
            <w:pPr>
              <w:spacing w:after="20"/>
              <w:ind w:left="20"/>
              <w:jc w:val="both"/>
            </w:pPr>
            <w:r>
              <w:rPr>
                <w:rFonts w:ascii="Times New Roman"/>
                <w:b w:val="false"/>
                <w:i w:val="false"/>
                <w:color w:val="000000"/>
                <w:sz w:val="20"/>
              </w:rPr>
              <w:t>
Установленныйпредельно-допустимыйили декларируемыйвыброс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10 өлшенген бөлшектер (10 мкм диаметрлі (ҚБ10) қатты бөлшектер)</w:t>
            </w:r>
          </w:p>
          <w:p>
            <w:pPr>
              <w:spacing w:after="20"/>
              <w:ind w:left="20"/>
              <w:jc w:val="both"/>
            </w:pPr>
            <w:r>
              <w:rPr>
                <w:rFonts w:ascii="Times New Roman"/>
                <w:b w:val="false"/>
                <w:i w:val="false"/>
                <w:color w:val="000000"/>
                <w:sz w:val="20"/>
              </w:rPr>
              <w:t>
взвешенные частицы РМ 10 (ТЧ 10-твердые частицы диаметром менее 10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291"/>
    <w:p>
      <w:pPr>
        <w:spacing w:after="0"/>
        <w:ind w:left="0"/>
        <w:jc w:val="both"/>
      </w:pPr>
      <w:r>
        <w:rPr>
          <w:rFonts w:ascii="Times New Roman"/>
          <w:b w:val="false"/>
          <w:i w:val="false"/>
          <w:color w:val="000000"/>
          <w:sz w:val="28"/>
        </w:rPr>
        <w:t>
      Есертпе:</w:t>
      </w:r>
    </w:p>
    <w:bookmarkEnd w:id="29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статистикалықнысанға қосымшағасәйкестолтырылады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согласно приложению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атауы1</w:t>
            </w:r>
          </w:p>
          <w:p>
            <w:pPr>
              <w:spacing w:after="20"/>
              <w:ind w:left="20"/>
              <w:jc w:val="both"/>
            </w:pPr>
            <w:r>
              <w:rPr>
                <w:rFonts w:ascii="Times New Roman"/>
                <w:b w:val="false"/>
                <w:i w:val="false"/>
                <w:color w:val="000000"/>
                <w:sz w:val="20"/>
              </w:rPr>
              <w:t>
Наименование загрязняющего вещества1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декларацияланатын 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РМ 2,5 өлшенген бөлшектер (2,5 мкм диаметрлі (ҚБ2,5) қатты бөлшектер)</w:t>
            </w:r>
          </w:p>
          <w:p>
            <w:pPr>
              <w:spacing w:after="20"/>
              <w:ind w:left="20"/>
              <w:jc w:val="both"/>
            </w:pPr>
            <w:r>
              <w:rPr>
                <w:rFonts w:ascii="Times New Roman"/>
                <w:b w:val="false"/>
                <w:i w:val="false"/>
                <w:color w:val="000000"/>
                <w:sz w:val="20"/>
              </w:rPr>
              <w:t>
из них взвешенные частицы РМ 2,5 (ТЧ 2,5-твердые частицы диаметром менее 2,5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p>
            <w:pPr>
              <w:spacing w:after="20"/>
              <w:ind w:left="20"/>
              <w:jc w:val="both"/>
            </w:pPr>
            <w:r>
              <w:rPr>
                <w:rFonts w:ascii="Times New Roman"/>
                <w:b w:val="false"/>
                <w:i w:val="false"/>
                <w:color w:val="000000"/>
                <w:sz w:val="20"/>
              </w:rPr>
              <w:t>
Окислы азота (впересчете на NO2)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атауы1</w:t>
            </w:r>
          </w:p>
          <w:p>
            <w:pPr>
              <w:spacing w:after="20"/>
              <w:ind w:left="20"/>
              <w:jc w:val="both"/>
            </w:pPr>
            <w:r>
              <w:rPr>
                <w:rFonts w:ascii="Times New Roman"/>
                <w:b w:val="false"/>
                <w:i w:val="false"/>
                <w:color w:val="000000"/>
                <w:sz w:val="20"/>
              </w:rPr>
              <w:t>
Наименование загрязняющего вещества1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декларацияланытыншекті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w:t>
            </w:r>
          </w:p>
          <w:p>
            <w:pPr>
              <w:spacing w:after="20"/>
              <w:ind w:left="20"/>
              <w:jc w:val="both"/>
            </w:pPr>
            <w:r>
              <w:rPr>
                <w:rFonts w:ascii="Times New Roman"/>
                <w:b w:val="false"/>
                <w:i w:val="false"/>
                <w:color w:val="000000"/>
                <w:sz w:val="20"/>
              </w:rPr>
              <w:t>
Углеводороды (без летучихорганическихсоединений)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бойынша 1-жолдан бөліңіз1</w:t>
            </w:r>
          </w:p>
          <w:p>
            <w:pPr>
              <w:spacing w:after="20"/>
              <w:ind w:left="20"/>
              <w:jc w:val="both"/>
            </w:pPr>
            <w:r>
              <w:rPr>
                <w:rFonts w:ascii="Times New Roman"/>
                <w:b w:val="false"/>
                <w:i w:val="false"/>
                <w:color w:val="000000"/>
                <w:sz w:val="20"/>
              </w:rPr>
              <w:t>
Выделите из строки 1 по загрязняющим веществам1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292"/>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кезеңнің соңына атмосфераға ластаушы заттар шығарындыларының тұрақты көздерінің санын бірлікпен көрсетіңіз</w:t>
      </w:r>
    </w:p>
    <w:bookmarkEnd w:id="292"/>
    <w:p>
      <w:pPr>
        <w:spacing w:after="0"/>
        <w:ind w:left="0"/>
        <w:jc w:val="both"/>
      </w:pPr>
      <w:r>
        <w:rPr>
          <w:rFonts w:ascii="Times New Roman"/>
          <w:b w:val="false"/>
          <w:i w:val="false"/>
          <w:color w:val="000000"/>
          <w:sz w:val="28"/>
        </w:rPr>
        <w:t>
      Укажите количество стационарных источников выбросов загрязняющих веществ в атмосферу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есепті кезеңде шығарындыларды жүзеге асырғандар</w:t>
            </w:r>
          </w:p>
          <w:p>
            <w:pPr>
              <w:spacing w:after="20"/>
              <w:ind w:left="20"/>
              <w:jc w:val="both"/>
            </w:pPr>
            <w:r>
              <w:rPr>
                <w:rFonts w:ascii="Times New Roman"/>
                <w:b w:val="false"/>
                <w:i w:val="false"/>
                <w:color w:val="000000"/>
                <w:sz w:val="20"/>
              </w:rPr>
              <w:t>
Из графы 1 осуществлявшие выбросы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немесе декларацияланатын шекті шығарындының белгіленген нормаларымен</w:t>
            </w:r>
          </w:p>
          <w:p>
            <w:pPr>
              <w:spacing w:after="20"/>
              <w:ind w:left="20"/>
              <w:jc w:val="both"/>
            </w:pPr>
            <w:r>
              <w:rPr>
                <w:rFonts w:ascii="Times New Roman"/>
                <w:b w:val="false"/>
                <w:i w:val="false"/>
                <w:color w:val="000000"/>
                <w:sz w:val="20"/>
              </w:rPr>
              <w:t>
с установленными нормами предельно-допустимых или задекларированнымивыбросамизагрязняющих веществ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p>
          <w:p>
            <w:pPr>
              <w:spacing w:after="20"/>
              <w:ind w:left="20"/>
              <w:jc w:val="both"/>
            </w:pPr>
            <w:r>
              <w:rPr>
                <w:rFonts w:ascii="Times New Roman"/>
                <w:b w:val="false"/>
                <w:i w:val="false"/>
                <w:color w:val="000000"/>
                <w:sz w:val="20"/>
              </w:rPr>
              <w:t>
Количество стационарных источников выбросов,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p>
          <w:p>
            <w:pPr>
              <w:spacing w:after="20"/>
              <w:ind w:left="20"/>
              <w:jc w:val="both"/>
            </w:pPr>
            <w:r>
              <w:rPr>
                <w:rFonts w:ascii="Times New Roman"/>
                <w:b w:val="false"/>
                <w:i w:val="false"/>
                <w:color w:val="000000"/>
                <w:sz w:val="20"/>
              </w:rPr>
              <w:t>
организованных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p>
          <w:p>
            <w:pPr>
              <w:spacing w:after="20"/>
              <w:ind w:left="20"/>
              <w:jc w:val="both"/>
            </w:pPr>
            <w:r>
              <w:rPr>
                <w:rFonts w:ascii="Times New Roman"/>
                <w:b w:val="false"/>
                <w:i w:val="false"/>
                <w:color w:val="000000"/>
                <w:sz w:val="20"/>
              </w:rPr>
              <w:t>
оборудованных очистными сооружениями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293"/>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293"/>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Адрес(респондента) 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 телефоны (орындаушының)</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 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bookmarkStart w:name="z72" w:id="29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"Атмосфералық ауаны қорғау </w:t>
            </w:r>
            <w:r>
              <w:br/>
            </w:r>
            <w:r>
              <w:rPr>
                <w:rFonts w:ascii="Times New Roman"/>
                <w:b w:val="false"/>
                <w:i w:val="false"/>
                <w:color w:val="000000"/>
                <w:sz w:val="20"/>
              </w:rPr>
              <w:t xml:space="preserve">туралы есеп" (индексі 2-ТП </w:t>
            </w:r>
            <w:r>
              <w:br/>
            </w:r>
            <w:r>
              <w:rPr>
                <w:rFonts w:ascii="Times New Roman"/>
                <w:b w:val="false"/>
                <w:i w:val="false"/>
                <w:color w:val="000000"/>
                <w:sz w:val="20"/>
              </w:rPr>
              <w:t xml:space="preserve">(ауа), кезеңділігі жылдық) </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74" w:id="295"/>
    <w:p>
      <w:pPr>
        <w:spacing w:after="0"/>
        <w:ind w:left="0"/>
        <w:jc w:val="left"/>
      </w:pPr>
      <w:r>
        <w:rPr>
          <w:rFonts w:ascii="Times New Roman"/>
          <w:b/>
          <w:i w:val="false"/>
          <w:color w:val="000000"/>
        </w:rPr>
        <w:t xml:space="preserve"> Ең көп таралған ерекше ластаушы заттардың тізбесі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ластаушы заттардың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ластаушы заттардың анықтамалығы бойынша ластаушы заттардың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қосылыстары (берилийге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 (Ванадий бес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(II,ІІІ) оксиді (темірге есептелген) (диТемір үшоксиді, темір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(өшірілмеген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(металдық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диоксидіне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 (мысқа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 қорғасынға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мырышты феррит (марганецке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қайта естептегенде)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диацетат (Мырышқа қайта есептегенде) (Мырыш 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карбонаты (мырышқа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(бұдан әрі –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(Тұз қышқылы сутегі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 кышқылы, құмырсқа қышқылының нитрилы, цианды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(H2SO4 молекуласы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бейорганикалық қосылыстар (күшәнге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 қара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диоксиді (Селен (IV) оксиді) (селенге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 қосылыстар (фторға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С1Н4-С5Н12 қаныққан көмірсүтіктер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С6Н14-С10Н22 қаныққан көмірсүтіктер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Пентилены (амилендер изомерлер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 мен этилстирол қоспасы) (этилстирол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 м-, п-изомерлерін ің қоспасы) (Диметилбензол (о-, м- п-изомерлерінің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еріткіші (АМР-3) (толуол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-метилстирол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1,2,4,5-Тетраметилбензол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көмірсүтіктер (без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(Хлорлы аллил)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Бензоилхлориді ( хлорлы бензойд)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 гексил)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(бромды гептил)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(бромды децил)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(бромды изоамил)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(бромды 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Үшйодметан (Йодоформ)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Метиленийдид (йодты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 (C2HCl3)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-нафтол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 (СH4O)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(о-, м-, п- изомерлер коспалары) (Үшкрезол)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2-Феноксиэтанол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Оксибис (пропан), диизопропил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(бутилцеллозоль) моноизобутил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(пропилцеллозальз) моноизопропил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(этиленгликольдің этил эфирі, этилцеллозольв)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(Сірке қышқылының метил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2-этоксиэтилдің эфир, целлозольвацетат)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Пелларгон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Пропаналь (пропиональдегиді, Пропиондық альдегид, метилқышқылды альдегид) (С3Н6О)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Ағашты-спирттік А маркасының еріткіші (ацетонды эфирлі)/ацетон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таңбалы сүректі спирт еріткіші (эфирацетондық) (ацетон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Малеинді ангидрид (булар,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(пропен)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 қышқылы (изокапрон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 қышқылы (сүт кышқылы)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(2-парааминфенил) 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Амино-1,3,5-триметилбензол (мезидин)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-Диэтиламиноэтилмеркаптан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С17-С20 карбон қышқылының нитрилдері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(3-метил-4-нитрофенил ) –фосфат (Метилнитрофос)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-Нафтахинон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хлортетрациклин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Ақуызды-дәруменді концентрат (АДК) (ақуыз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(аммоний сульфатының қоспасы бар моно және диаммоний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Тақтатасты бензин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мұнайлы май (ұршықты, машиналы және тағы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Бутилформиантты еріткіш (ацетаттар қосындысы бойынша) (БЭФ)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шайыршықты флюс (шайыршық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С-ға есептелген С12-19 алкандар аударғанда/ С12-С19 шектелген көмірсутектері (С-ға қайта есептелген); РПК-265 П еріткіштері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ФЛОКР-3 Флотореагенті (хлор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күлі (ванадийге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(қоспалар: кальций карбонаты, хлорид, сульфат - 79%, кремний диоксид- 10-13%, магний оксиді - 3,5%; темір оксиді-1,6%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 &gt;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кремнийі бар бейорганикалық тозаң,%-бен берілген - 20-дан кем (цемент өндірісінің доломиті, тозаңы- әктас, бор, тұқылдар, шикізат қоспасы, айналмалы пештің тозаңы, боксит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 (ақуызға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ұнының тозаңы/ ақ уызға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 гипсті (бейорганикалық)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 (зығыр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(60% кальций оксиді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 көмірінің күлі (дисперстілігі 3 мкм-ге дейін және кемінде 97%-дан төмен 35-40% кальций тотығы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тозаңы /сақталатын саңырауқұлақтар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қатты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газ тәріздес және сұйық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көмірсүтектер (ұшпалы органикалық қосылыстарсыз, метанды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ұшпалы органикалық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18-қосымша</w:t>
            </w:r>
          </w:p>
        </w:tc>
      </w:tr>
    </w:tbl>
    <w:bookmarkStart w:name="z164" w:id="296"/>
    <w:p>
      <w:pPr>
        <w:spacing w:after="0"/>
        <w:ind w:left="0"/>
        <w:jc w:val="left"/>
      </w:pPr>
      <w:r>
        <w:rPr>
          <w:rFonts w:ascii="Times New Roman"/>
          <w:b/>
          <w:i w:val="false"/>
          <w:color w:val="000000"/>
        </w:rPr>
        <w:t xml:space="preserve"> "Атмосфералық ауаны қорғау туралы есеп" (индексі 2-ТП (ауа), кезеңділігі жылдық) жалпымемлекеттік статистикалық байқаудың статистикалық нысанын толтыру жөніндегі нұсқаулық</w:t>
      </w:r>
    </w:p>
    <w:bookmarkEnd w:id="296"/>
    <w:p>
      <w:pPr>
        <w:spacing w:after="0"/>
        <w:ind w:left="0"/>
        <w:jc w:val="both"/>
      </w:pPr>
      <w:r>
        <w:rPr>
          <w:rFonts w:ascii="Times New Roman"/>
          <w:b w:val="false"/>
          <w:i w:val="false"/>
          <w:color w:val="ff0000"/>
          <w:sz w:val="28"/>
        </w:rPr>
        <w:t xml:space="preserve">
      Ескерту. 18-қосымша жаңа редакцияда - ҚР Стратегиялық жоспарлау және реформалар агенттігі Ұлттық статистика бюросы Басшысының 16.09.2022 </w:t>
      </w:r>
      <w:r>
        <w:rPr>
          <w:rFonts w:ascii="Times New Roman"/>
          <w:b w:val="false"/>
          <w:i w:val="false"/>
          <w:color w:val="ff0000"/>
          <w:sz w:val="28"/>
        </w:rPr>
        <w:t>№ 25</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1. Осы нұсқаулық "Атмосфералық ауаны қорғау туралы есеп" (индексі 2-ТП (ауа), кезеңділігі жылдық) жалпымемлекеттік статистикалық байқаудың статистикалық нысанын толтыруды нақтылайды.</w:t>
      </w:r>
    </w:p>
    <w:bookmarkStart w:name="z79" w:id="297"/>
    <w:p>
      <w:pPr>
        <w:spacing w:after="0"/>
        <w:ind w:left="0"/>
        <w:jc w:val="both"/>
      </w:pPr>
      <w:r>
        <w:rPr>
          <w:rFonts w:ascii="Times New Roman"/>
          <w:b w:val="false"/>
          <w:i w:val="false"/>
          <w:color w:val="000000"/>
          <w:sz w:val="28"/>
        </w:rPr>
        <w:t>
      2. Осы Нұсқаулықта мынадай анықтамалар пайдаланылады:</w:t>
      </w:r>
    </w:p>
    <w:bookmarkEnd w:id="297"/>
    <w:bookmarkStart w:name="z80" w:id="298"/>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көздерінен атмосфералық ауаға ластаушы (халықтың денсаулығы мен қызметіне, қоршаған ортаға қолайсыз әсер ететін) заттардың түсуі;</w:t>
      </w:r>
    </w:p>
    <w:bookmarkEnd w:id="298"/>
    <w:bookmarkStart w:name="z81" w:id="299"/>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технологиялық агрегат (қондырғы, құрылғы, аппарат);</w:t>
      </w:r>
    </w:p>
    <w:bookmarkEnd w:id="299"/>
    <w:bookmarkStart w:name="z82" w:id="300"/>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тауарлық өнім алуға пайдаланылған немесе басқа жаққа өткізілген ұсталған ластаушы заттардың мөлшері;</w:t>
      </w:r>
    </w:p>
    <w:bookmarkEnd w:id="300"/>
    <w:bookmarkStart w:name="z83" w:id="301"/>
    <w:p>
      <w:pPr>
        <w:spacing w:after="0"/>
        <w:ind w:left="0"/>
        <w:jc w:val="both"/>
      </w:pPr>
      <w:r>
        <w:rPr>
          <w:rFonts w:ascii="Times New Roman"/>
          <w:b w:val="false"/>
          <w:i w:val="false"/>
          <w:color w:val="000000"/>
          <w:sz w:val="28"/>
        </w:rPr>
        <w:t xml:space="preserve">
      4) ұйымдастырылған ластау көздері – зиянды заттарды ұстау үшін тиісті газ тазарту және шаң тұту қондырғыларын қолдануға мүмкіндік беретін газ немесе ауа өткізгіш (құбыр, аэрационды фонарь, вентиляциялық шахта) жүйесіне түсетін көздер зиянды заттар, </w:t>
      </w:r>
    </w:p>
    <w:bookmarkEnd w:id="301"/>
    <w:bookmarkStart w:name="z84" w:id="302"/>
    <w:p>
      <w:pPr>
        <w:spacing w:after="0"/>
        <w:ind w:left="0"/>
        <w:jc w:val="both"/>
      </w:pPr>
      <w:r>
        <w:rPr>
          <w:rFonts w:ascii="Times New Roman"/>
          <w:b w:val="false"/>
          <w:i w:val="false"/>
          <w:color w:val="000000"/>
          <w:sz w:val="28"/>
        </w:rPr>
        <w:t>
      5) ұйымдастырылмаған ластау көздері – герметикалық емес технологиялық жабдықтар, көліктік құрылғылар, резервуарлардың салдарынан зиянды заттар тікелей атмосфераға түсетін шығарынды көздері;</w:t>
      </w:r>
    </w:p>
    <w:bookmarkEnd w:id="302"/>
    <w:bookmarkStart w:name="z85" w:id="303"/>
    <w:p>
      <w:pPr>
        <w:spacing w:after="0"/>
        <w:ind w:left="0"/>
        <w:jc w:val="both"/>
      </w:pPr>
      <w:r>
        <w:rPr>
          <w:rFonts w:ascii="Times New Roman"/>
          <w:b w:val="false"/>
          <w:i w:val="false"/>
          <w:color w:val="000000"/>
          <w:sz w:val="28"/>
        </w:rPr>
        <w:t>
      6) ұшпалы органикалық қосылыстар – күн сәулесі болған кезде азот тотықтарымен реакцияға түскенде фотохимиялық тотықтырғыштарды түзетін метаннан басқа, адамның іс-әрекетінің нәтижесінде пайда болатын барлық органикалық қосылыстар.</w:t>
      </w:r>
    </w:p>
    <w:bookmarkEnd w:id="303"/>
    <w:bookmarkStart w:name="z86" w:id="304"/>
    <w:p>
      <w:pPr>
        <w:spacing w:after="0"/>
        <w:ind w:left="0"/>
        <w:jc w:val="both"/>
      </w:pPr>
      <w:r>
        <w:rPr>
          <w:rFonts w:ascii="Times New Roman"/>
          <w:b w:val="false"/>
          <w:i w:val="false"/>
          <w:color w:val="000000"/>
          <w:sz w:val="28"/>
        </w:rPr>
        <w:t>
      3. Статистикалық нысанды ауаны ластайтын тұрақты көздері бар кәсіпорындар және (немесе) дара кәсіпкерлер ұсынады.</w:t>
      </w:r>
    </w:p>
    <w:bookmarkEnd w:id="304"/>
    <w:p>
      <w:pPr>
        <w:spacing w:after="0"/>
        <w:ind w:left="0"/>
        <w:jc w:val="both"/>
      </w:pPr>
      <w:r>
        <w:rPr>
          <w:rFonts w:ascii="Times New Roman"/>
          <w:b w:val="false"/>
          <w:i w:val="false"/>
          <w:color w:val="000000"/>
          <w:sz w:val="28"/>
        </w:rPr>
        <w:t>
      Статистикалық нысан ауаны ластайтын тұрақты көздері бар әрбір бөлімше бойынша кәсіпорынның заңды мекенжайына қарамастан, оның нақты орналасқан жеріне сәйкес толтырылады.</w:t>
      </w:r>
    </w:p>
    <w:p>
      <w:pPr>
        <w:spacing w:after="0"/>
        <w:ind w:left="0"/>
        <w:jc w:val="both"/>
      </w:pPr>
      <w:r>
        <w:rPr>
          <w:rFonts w:ascii="Times New Roman"/>
          <w:b w:val="false"/>
          <w:i w:val="false"/>
          <w:color w:val="000000"/>
          <w:sz w:val="28"/>
        </w:rPr>
        <w:t xml:space="preserve">
      Статистикалық нысан кәсіпорында ұйымдастырылған бастапқы есепке алу деректерінің, тұрақты ластайтын көздер мен олардың сипаттамаларын есепке алу журналдарының, газ тазарту және шаң тұту қондырғыларының жұмысын есепке алу журналдарының, сондай-ақ қондырғылар паспортының негізінде құрастырылады. Заңды тұлға және (немесе) олардың құрылымдық және оқшауланған бөлімшелері мен дара кәсіпкерлер бойынша мәліметтер: </w:t>
      </w:r>
    </w:p>
    <w:p>
      <w:pPr>
        <w:spacing w:after="0"/>
        <w:ind w:left="0"/>
        <w:jc w:val="both"/>
      </w:pPr>
      <w:r>
        <w:rPr>
          <w:rFonts w:ascii="Times New Roman"/>
          <w:b w:val="false"/>
          <w:i w:val="false"/>
          <w:color w:val="000000"/>
          <w:sz w:val="28"/>
        </w:rPr>
        <w:t>
      жылына 0,999 тоннадан артық рұқсат берілгеннемесе декларацияланған шығарындының көлемімен;</w:t>
      </w:r>
    </w:p>
    <w:p>
      <w:pPr>
        <w:spacing w:after="0"/>
        <w:ind w:left="0"/>
        <w:jc w:val="both"/>
      </w:pPr>
      <w:r>
        <w:rPr>
          <w:rFonts w:ascii="Times New Roman"/>
          <w:b w:val="false"/>
          <w:i w:val="false"/>
          <w:color w:val="000000"/>
          <w:sz w:val="28"/>
        </w:rPr>
        <w:t xml:space="preserve">
      ластаушы заттар шығарындыларының құрамында қауіптіліктің 1 және (немесе) 2 класы болған жағдайда 0,500-ден 0,999-ға тоннаға дейінгі рұқсат берілгеннемесе декларацияланған шығарындының көлемімен ұсынылады. </w:t>
      </w:r>
    </w:p>
    <w:p>
      <w:pPr>
        <w:spacing w:after="0"/>
        <w:ind w:left="0"/>
        <w:jc w:val="both"/>
      </w:pPr>
      <w:r>
        <w:rPr>
          <w:rFonts w:ascii="Times New Roman"/>
          <w:b w:val="false"/>
          <w:i w:val="false"/>
          <w:color w:val="000000"/>
          <w:sz w:val="28"/>
        </w:rPr>
        <w:t xml:space="preserve">
      Статистикалық нысанда тұрақты ластаушы көздер шығарындыларын нақты жүзеге асырғандар санынан ластаушы заттардың шығарылатын көлемін сипаттайтын және тазарту имараттарымен жабдықталған тұрақты көздерден (ұйымдастырылған және ұйымдастырылмаған) нақты тұтылған және кәдеге жаратылған атмосфераға шығарылатын ластаушы заттар шығарындылары бойынша деректер көрсетіледі. </w:t>
      </w:r>
    </w:p>
    <w:p>
      <w:pPr>
        <w:spacing w:after="0"/>
        <w:ind w:left="0"/>
        <w:jc w:val="both"/>
      </w:pPr>
      <w:r>
        <w:rPr>
          <w:rFonts w:ascii="Times New Roman"/>
          <w:b w:val="false"/>
          <w:i w:val="false"/>
          <w:color w:val="000000"/>
          <w:sz w:val="28"/>
        </w:rPr>
        <w:t>
      Ластаушы заттар шығарындыларының көлемі тоннамен үтірден кейін бес таңбаға дейін толтыру мүмкіндігімен көрсетіледі.</w:t>
      </w:r>
    </w:p>
    <w:p>
      <w:pPr>
        <w:spacing w:after="0"/>
        <w:ind w:left="0"/>
        <w:jc w:val="both"/>
      </w:pPr>
      <w:r>
        <w:rPr>
          <w:rFonts w:ascii="Times New Roman"/>
          <w:b w:val="false"/>
          <w:i w:val="false"/>
          <w:color w:val="000000"/>
          <w:sz w:val="28"/>
        </w:rPr>
        <w:t>
      Жыл бойы (жыл ішінде оларды бөгде ұйымдарға беру салдарынан, жыл соңына ластаушы заттардың шығарындылары көздерінің болмауына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көлемі құралдармен жүргізілген өлшеу және (немесе) есептеулер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Тұрақты орналастыруды қажет ететін жылжымалы ластау көздері (дизельді генераторлар) оларды пайдалану кезінде осы статистикалық нысанға қосылады.</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мөлшері туралы деректер ескерілмейді.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домендік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жүйелер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Start w:name="z87" w:id="305"/>
    <w:p>
      <w:pPr>
        <w:spacing w:after="0"/>
        <w:ind w:left="0"/>
        <w:jc w:val="both"/>
      </w:pPr>
      <w:r>
        <w:rPr>
          <w:rFonts w:ascii="Times New Roman"/>
          <w:b w:val="false"/>
          <w:i w:val="false"/>
          <w:color w:val="000000"/>
          <w:sz w:val="28"/>
        </w:rPr>
        <w:t>
      4. 1-бөлімде ауаны ластайтын тұрақты көздері бар объектінің нақты орналасқан жері (заңды тұлғаның және (немесе) оның құрылымдық және оқшауланған бөлімшесінің тіркелген жеріне қарамастан) көрсетіледі. Әкімшілік-аумақтық объектілер жіктеуішіне сәйкес аумақ кодын аумақтық статистика органының қызметкері толтырады.</w:t>
      </w:r>
    </w:p>
    <w:bookmarkEnd w:id="305"/>
    <w:bookmarkStart w:name="z88" w:id="306"/>
    <w:p>
      <w:pPr>
        <w:spacing w:after="0"/>
        <w:ind w:left="0"/>
        <w:jc w:val="both"/>
      </w:pPr>
      <w:r>
        <w:rPr>
          <w:rFonts w:ascii="Times New Roman"/>
          <w:b w:val="false"/>
          <w:i w:val="false"/>
          <w:color w:val="000000"/>
          <w:sz w:val="28"/>
        </w:rPr>
        <w:t>
      5. 2-бөлімде тұрақты көздері бар объекті ластаушы заттардың шығарындыларын шығаруды есепті кезең ішінде жүзеге асырғандығы көрсетіледі.</w:t>
      </w:r>
    </w:p>
    <w:bookmarkEnd w:id="306"/>
    <w:p>
      <w:pPr>
        <w:spacing w:after="0"/>
        <w:ind w:left="0"/>
        <w:jc w:val="both"/>
      </w:pPr>
      <w:r>
        <w:rPr>
          <w:rFonts w:ascii="Times New Roman"/>
          <w:b w:val="false"/>
          <w:i w:val="false"/>
          <w:color w:val="000000"/>
          <w:sz w:val="28"/>
        </w:rPr>
        <w:t>
      Егер кәсіпорын шығарындыларға рұқсаттың немесе қоршаған ортаға теріс әсер ету туралы декларацияның болуына қарамастан шығарындыларды іс жүзінде жүзеге асырса немесе болмаса, 2-бөлімде 2.1-тармақ белгіленеді және статистикалық нысанның сәйкес бөлімдері толтырылады. Бұл ретте, 5-бөлімде барлық тұрақты көздер саны, сондай-ақ ластаушы заттар шығарындыларын нақты жүзеге асырғандар туралы ақпарат көрсетіледі. Есепті кезеңде жұмыс істемеген тұрақты көздер (ұйымдастырылған және ұйымдастырылмаған) 4-бөлімдегі 1-бағанға жалпы санға қосылады.</w:t>
      </w:r>
    </w:p>
    <w:p>
      <w:pPr>
        <w:spacing w:after="0"/>
        <w:ind w:left="0"/>
        <w:jc w:val="both"/>
      </w:pPr>
      <w:r>
        <w:rPr>
          <w:rFonts w:ascii="Times New Roman"/>
          <w:b w:val="false"/>
          <w:i w:val="false"/>
          <w:color w:val="000000"/>
          <w:sz w:val="28"/>
        </w:rPr>
        <w:t>
      Егер кәсіпорын шығарындыларды жүзеге асырмаса, 2-бөлімдегі 2.2-тармақ белгіленеді және 4-бөлімнің 1 бағаны толтырылады.</w:t>
      </w:r>
    </w:p>
    <w:p>
      <w:pPr>
        <w:spacing w:after="0"/>
        <w:ind w:left="0"/>
        <w:jc w:val="both"/>
      </w:pPr>
      <w:r>
        <w:rPr>
          <w:rFonts w:ascii="Times New Roman"/>
          <w:b w:val="false"/>
          <w:i w:val="false"/>
          <w:color w:val="000000"/>
          <w:sz w:val="28"/>
        </w:rPr>
        <w:t>
      6. 3-бөлімде кәсіпорынның қолданыстағы экологиялық заңнамаға сәйкес уәкілетті орган айқындайтын қоршаған ортаға теріс әсер ететін III санаттағы объектілерге жататындығы көрсетіледі.</w:t>
      </w:r>
    </w:p>
    <w:p>
      <w:pPr>
        <w:spacing w:after="0"/>
        <w:ind w:left="0"/>
        <w:jc w:val="both"/>
      </w:pPr>
      <w:r>
        <w:rPr>
          <w:rFonts w:ascii="Times New Roman"/>
          <w:b w:val="false"/>
          <w:i w:val="false"/>
          <w:color w:val="000000"/>
          <w:sz w:val="28"/>
        </w:rPr>
        <w:t>
      7. 4-бөлімде ластаушы заттардың атмосфераға шығарындыларының көлемі осы статистикалық нысанға қосымшаға сәйкес көп таралған ерекше ластаушы заттардың тізбесіне сәйкес көрсетіледі. Көлем үтірден кейін бес белгіге дейін толтыру мүмкіндігімен тоннада көрсетіледі.</w:t>
      </w:r>
    </w:p>
    <w:p>
      <w:pPr>
        <w:spacing w:after="0"/>
        <w:ind w:left="0"/>
        <w:jc w:val="both"/>
      </w:pPr>
      <w:r>
        <w:rPr>
          <w:rFonts w:ascii="Times New Roman"/>
          <w:b w:val="false"/>
          <w:i w:val="false"/>
          <w:color w:val="000000"/>
          <w:sz w:val="28"/>
        </w:rPr>
        <w:t>
      ІІІ санаттағы объектілерге жататын кәсіпорындар 4-бөлімде 7-бағанды толтырады.</w:t>
      </w:r>
    </w:p>
    <w:p>
      <w:pPr>
        <w:spacing w:after="0"/>
        <w:ind w:left="0"/>
        <w:jc w:val="both"/>
      </w:pPr>
      <w:r>
        <w:rPr>
          <w:rFonts w:ascii="Times New Roman"/>
          <w:b w:val="false"/>
          <w:i w:val="false"/>
          <w:color w:val="000000"/>
          <w:sz w:val="28"/>
        </w:rPr>
        <w:t>
      4-бөлімнің 1-бағанында тазарту имараттарын қоспай, барлық ұйымдастырылған және ұйымдастырылмаған көздерден атмосфераға түсетін ластаушы заттардың, сондай-ақ оларды тұтуға (зарарсыздандыруға) арналмаған газ тазарту және шаң тұту қондырғылары арқылы өткен, ұсталмаған зиянды заттар шығарындыларының жалпы көлемі көрсетіледі.</w:t>
      </w:r>
    </w:p>
    <w:p>
      <w:pPr>
        <w:spacing w:after="0"/>
        <w:ind w:left="0"/>
        <w:jc w:val="both"/>
      </w:pPr>
      <w:r>
        <w:rPr>
          <w:rFonts w:ascii="Times New Roman"/>
          <w:b w:val="false"/>
          <w:i w:val="false"/>
          <w:color w:val="000000"/>
          <w:sz w:val="28"/>
        </w:rPr>
        <w:t>
      4-бөлімнің 2-бағанында атмосфераға арнайы жабдықталған құрылғылар (құбырлар, вентиляциялық құрылғылар, аэрациялық фонарлар, ауа өткізгіштер, алау құрылғылары, газ өткізгіштері) арқылы түсетін, бірақ бұл ретте алдын ала тазалауға түспейтін, сондай-ақ оларды тұтуға арналмаған газ тазарту және шаң тұту құрылғыларынан өткен ұсталмаған ластаушы заттардың көлемі көрсетіледі.</w:t>
      </w:r>
    </w:p>
    <w:p>
      <w:pPr>
        <w:spacing w:after="0"/>
        <w:ind w:left="0"/>
        <w:jc w:val="both"/>
      </w:pPr>
      <w:r>
        <w:rPr>
          <w:rFonts w:ascii="Times New Roman"/>
          <w:b w:val="false"/>
          <w:i w:val="false"/>
          <w:color w:val="000000"/>
          <w:sz w:val="28"/>
        </w:rPr>
        <w:t>
      4-бөлімнің 3-бағанына кәсіпорындағы газ тазарту және шаң тұту қондырғыларына (олардың нақты жұмысына байланыссыз) түсетін және тазартуға жататын ластаушы заттар (барлығы және жекелеген ингредиенттер бойынша) бойынша деректер енгізіледі.</w:t>
      </w:r>
    </w:p>
    <w:p>
      <w:pPr>
        <w:spacing w:after="0"/>
        <w:ind w:left="0"/>
        <w:jc w:val="both"/>
      </w:pPr>
      <w:r>
        <w:rPr>
          <w:rFonts w:ascii="Times New Roman"/>
          <w:b w:val="false"/>
          <w:i w:val="false"/>
          <w:color w:val="000000"/>
          <w:sz w:val="28"/>
        </w:rPr>
        <w:t>
      4-бөлімнің 4-бағанында тұтылған (зарарсыздандырылған) ластаушы заттардың нақты көлемі келтіріледі.</w:t>
      </w:r>
    </w:p>
    <w:p>
      <w:pPr>
        <w:spacing w:after="0"/>
        <w:ind w:left="0"/>
        <w:jc w:val="both"/>
      </w:pPr>
      <w:r>
        <w:rPr>
          <w:rFonts w:ascii="Times New Roman"/>
          <w:b w:val="false"/>
          <w:i w:val="false"/>
          <w:color w:val="000000"/>
          <w:sz w:val="28"/>
        </w:rPr>
        <w:t>
      4-бөлімнің 5-бағанында өндіріске қайтарылып, тауарлық өнім алу үшін пайдаланылған немесе басқа жаққа өткізілген тұтылған ластаушы заттардың көлемі көрсетіледі.</w:t>
      </w:r>
    </w:p>
    <w:p>
      <w:pPr>
        <w:spacing w:after="0"/>
        <w:ind w:left="0"/>
        <w:jc w:val="both"/>
      </w:pPr>
      <w:r>
        <w:rPr>
          <w:rFonts w:ascii="Times New Roman"/>
          <w:b w:val="false"/>
          <w:i w:val="false"/>
          <w:color w:val="000000"/>
          <w:sz w:val="28"/>
        </w:rPr>
        <w:t>
      Тұтылған және кәдеге жаратылған ластаушы заттарға, егер бұл технологияда көзделсе, өнім өндірудің технологиялық процестерінде шикізат немесе жартылай фабрикат ретінде пайдаланылатын заттар жатпайды.</w:t>
      </w:r>
    </w:p>
    <w:p>
      <w:pPr>
        <w:spacing w:after="0"/>
        <w:ind w:left="0"/>
        <w:jc w:val="both"/>
      </w:pPr>
      <w:r>
        <w:rPr>
          <w:rFonts w:ascii="Times New Roman"/>
          <w:b w:val="false"/>
          <w:i w:val="false"/>
          <w:color w:val="000000"/>
          <w:sz w:val="28"/>
        </w:rPr>
        <w:t>
      4-бөлімнің 6-бағанында тазартудан кейін және тазартылмай шығарылған ауа бассейніне түскен ластаушы заттардың (барлығы, қатты, газ тәріздес және сұйық) жалпы көлемі көрсетіледі.</w:t>
      </w:r>
    </w:p>
    <w:p>
      <w:pPr>
        <w:spacing w:after="0"/>
        <w:ind w:left="0"/>
        <w:jc w:val="both"/>
      </w:pPr>
      <w:r>
        <w:rPr>
          <w:rFonts w:ascii="Times New Roman"/>
          <w:b w:val="false"/>
          <w:i w:val="false"/>
          <w:color w:val="000000"/>
          <w:sz w:val="28"/>
        </w:rPr>
        <w:t>
      7-бағанда есептік немесе аспаптық жолмен бекітілген және негізделген жол берілетін шекті шығарындылардың нормативтері немесе атмосфералық ауаға ластаушы заттар шығарындыларының жарияланатын көрсетіледі. Парниктік газдар шығарындыларын және ластаушы заттар шығарындылары мен төгiндiлерiн қоспағанда, өндіріс және тұтыну қалдықтарын орналастырудың жол берiлетiн шектi нормативтері қоршаған орта сапасы нормативтерiне қол жеткiзудi қамтамасыз ететiн эмиссиялардың әрбiр тұрақты көзi мен кәсiпорын үшін есептеулер негiзiнде Қазақстан Республикасы Экология, геология және табиғи ресурстар министрінің 2021 жылғы 10 наурыздағы № 63 бұйрығымен бекітілген(нормативтік құқықтық актілерді мемлекеттік тіркеу тізілімінде № 22317 болып тіркелген) Қоршаған ортаға эмиссиялардың нормативтерін айқындау әдістемесімен (бұдан әрі - Қоршаған ортаға эмиссиялардың нормативтерін айқындау әдістемесі) анықталатын эмиссиялардың шамалары болып табылады. Жол берілетін шығарындылардың белгіленген нормативінің қолданылу мерзімі нормативтерді қамтитын жобаларға берілген мемлекеттік экологиялық сараптама қорытындыларының қолданылу мерзімімен айқындалады.</w:t>
      </w:r>
    </w:p>
    <w:p>
      <w:pPr>
        <w:spacing w:after="0"/>
        <w:ind w:left="0"/>
        <w:jc w:val="both"/>
      </w:pPr>
      <w:r>
        <w:rPr>
          <w:rFonts w:ascii="Times New Roman"/>
          <w:b w:val="false"/>
          <w:i w:val="false"/>
          <w:color w:val="000000"/>
          <w:sz w:val="28"/>
        </w:rPr>
        <w:t>
      Кәсіпорындарда тазарту құрылғылары болмаған жағдайда 4-бөлімнің 3-5-бағандарында сызықша қойылады. Бұл жағдайда 1 және 6-бағандардың мәндері өзара тең.</w:t>
      </w:r>
    </w:p>
    <w:p>
      <w:pPr>
        <w:spacing w:after="0"/>
        <w:ind w:left="0"/>
        <w:jc w:val="both"/>
      </w:pPr>
      <w:r>
        <w:rPr>
          <w:rFonts w:ascii="Times New Roman"/>
          <w:b w:val="false"/>
          <w:i w:val="false"/>
          <w:color w:val="000000"/>
          <w:sz w:val="28"/>
        </w:rPr>
        <w:t>
      4-бөлімнің 1.1 және 1.1.1-жолдарының коды бойынша қатты ластаушы заттар ҚБ10 (10 мкм диаметрлі қатты бөлшектер) және ҚБ2,5 (2,5 мкм диаметрлі қатты бөлшектер) диаметрі бойынша бөліністе көрсетіледі.</w:t>
      </w:r>
    </w:p>
    <w:p>
      <w:pPr>
        <w:spacing w:after="0"/>
        <w:ind w:left="0"/>
        <w:jc w:val="both"/>
      </w:pPr>
      <w:r>
        <w:rPr>
          <w:rFonts w:ascii="Times New Roman"/>
          <w:b w:val="false"/>
          <w:i w:val="false"/>
          <w:color w:val="000000"/>
          <w:sz w:val="28"/>
        </w:rPr>
        <w:t>
      Көрсеткіш сынаманы қосымша алу және кәсіпорындар жүзеге асыратын шаңды фракцияларға бөлу негізінде толтырылады. Кәсіпорында тиісті өлшемдерді өлшеу мүмкіндігі болмаған жағдайда, бұл жолдар толтырылмайды.</w:t>
      </w:r>
    </w:p>
    <w:p>
      <w:pPr>
        <w:spacing w:after="0"/>
        <w:ind w:left="0"/>
        <w:jc w:val="both"/>
      </w:pPr>
      <w:r>
        <w:rPr>
          <w:rFonts w:ascii="Times New Roman"/>
          <w:b w:val="false"/>
          <w:i w:val="false"/>
          <w:color w:val="000000"/>
          <w:sz w:val="28"/>
        </w:rPr>
        <w:t>
      1.2-жол бойынша NO2 қайта есептегенде азот тотықтарының шығарындылары бойынша деректер көрсетіледі.</w:t>
      </w:r>
    </w:p>
    <w:p>
      <w:pPr>
        <w:spacing w:after="0"/>
        <w:ind w:left="0"/>
        <w:jc w:val="both"/>
      </w:pPr>
      <w:r>
        <w:rPr>
          <w:rFonts w:ascii="Times New Roman"/>
          <w:b w:val="false"/>
          <w:i w:val="false"/>
          <w:color w:val="000000"/>
          <w:sz w:val="28"/>
        </w:rPr>
        <w:t>
      Қайта есептеуге арналған формула Қоршаған ортаға эмиссиялар нормативтерін айқындау әдістемесінде қамтылған.</w:t>
      </w:r>
    </w:p>
    <w:p>
      <w:pPr>
        <w:spacing w:after="0"/>
        <w:ind w:left="0"/>
        <w:jc w:val="both"/>
      </w:pPr>
      <w:r>
        <w:rPr>
          <w:rFonts w:ascii="Times New Roman"/>
          <w:b w:val="false"/>
          <w:i w:val="false"/>
          <w:color w:val="000000"/>
          <w:sz w:val="28"/>
        </w:rPr>
        <w:t>
      8. 5-бөлімде есепті кезеңнің соңына қолда бар ұйымдастырылған және ұйымдастырылмаған тұрақты көздерден шығатын шығарындылар саны туралы деректер, сондай-ақ оның ішінде есепті кезеңде нақты жұмыс істегендер туралы деректер көрсетіледі.</w:t>
      </w:r>
    </w:p>
    <w:p>
      <w:pPr>
        <w:spacing w:after="0"/>
        <w:ind w:left="0"/>
        <w:jc w:val="both"/>
      </w:pPr>
      <w:r>
        <w:rPr>
          <w:rFonts w:ascii="Times New Roman"/>
          <w:b w:val="false"/>
          <w:i w:val="false"/>
          <w:color w:val="000000"/>
          <w:sz w:val="28"/>
        </w:rPr>
        <w:t>
      Атмосфераға ластаушы заттардың шығарылуына жол берілетін шекті шығарындылардың нормативтерін әзірлеген және осы заттардың шығарылуына рұқсат алған және атмосфералық ауаға теріс әсер ету туралы декларация алған респонденттер 5-бөлімнің 1, 2, 3-бағандарын толтырады. Бұл ретте, 3-баған бойынша есептік кезеңде нақты жұмыс істеген 2-бағанның санынан шекті жол берілетін шығарындылардың немесе ластанатын заттардың декларацияланған көлемінің белгіленген нормаларымен көздердің саны бойынша деректер көрсетіледі.</w:t>
      </w:r>
    </w:p>
    <w:p>
      <w:pPr>
        <w:spacing w:after="0"/>
        <w:ind w:left="0"/>
        <w:jc w:val="both"/>
      </w:pPr>
      <w:r>
        <w:rPr>
          <w:rFonts w:ascii="Times New Roman"/>
          <w:b w:val="false"/>
          <w:i w:val="false"/>
          <w:color w:val="000000"/>
          <w:sz w:val="28"/>
        </w:rPr>
        <w:t>
      5-бөлімнің 1-бағанындағы 1-жолда осы объектіде бар ұйымдастырылған және ұйымдастырылмаған шығарындылардың тұрақты көздерінің жалпы саны көрсетіледі, 2-бағанда – есепті кезеңде шығарындыларды нақты жүзеге асырғандар саны көрсетіледі.</w:t>
      </w:r>
    </w:p>
    <w:p>
      <w:pPr>
        <w:spacing w:after="0"/>
        <w:ind w:left="0"/>
        <w:jc w:val="both"/>
      </w:pPr>
      <w:r>
        <w:rPr>
          <w:rFonts w:ascii="Times New Roman"/>
          <w:b w:val="false"/>
          <w:i w:val="false"/>
          <w:color w:val="000000"/>
          <w:sz w:val="28"/>
        </w:rPr>
        <w:t>
      5-бөлімнің 1.1 және 1.1.1-жолдарында тұрақты көздердің жалпы санынан ластаушы заттар шығарындыларының ұйымдастырылған көздерінің, сондай-ақ тазарту имараттарымен жабдықталған шығарындылар көздерінің саны бойынша деректер бөлініп көрсетіледі.</w:t>
      </w:r>
    </w:p>
    <w:p>
      <w:pPr>
        <w:spacing w:after="0"/>
        <w:ind w:left="0"/>
        <w:jc w:val="both"/>
      </w:pPr>
      <w:r>
        <w:rPr>
          <w:rFonts w:ascii="Times New Roman"/>
          <w:b w:val="false"/>
          <w:i w:val="false"/>
          <w:color w:val="000000"/>
          <w:sz w:val="28"/>
        </w:rPr>
        <w:t>
      9.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10. Ескертпе: Х – бұл позиция толтыруға жатпайды.</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4-бөлім: 6-баған = 1-баған + 3-баған – 4-баған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4-баған≥ 5-баған әрбір жол үшін;</w:t>
      </w:r>
    </w:p>
    <w:p>
      <w:pPr>
        <w:spacing w:after="0"/>
        <w:ind w:left="0"/>
        <w:jc w:val="both"/>
      </w:pPr>
      <w:r>
        <w:rPr>
          <w:rFonts w:ascii="Times New Roman"/>
          <w:b w:val="false"/>
          <w:i w:val="false"/>
          <w:color w:val="000000"/>
          <w:sz w:val="28"/>
        </w:rPr>
        <w:t>
      1-жол = 2.1, 2.2, 2.3 және одан әрі жолдардың ∑;</w:t>
      </w:r>
    </w:p>
    <w:p>
      <w:pPr>
        <w:spacing w:after="0"/>
        <w:ind w:left="0"/>
        <w:jc w:val="both"/>
      </w:pPr>
      <w:r>
        <w:rPr>
          <w:rFonts w:ascii="Times New Roman"/>
          <w:b w:val="false"/>
          <w:i w:val="false"/>
          <w:color w:val="000000"/>
          <w:sz w:val="28"/>
        </w:rPr>
        <w:t>
      1.1-жол ≥ 1.1.1 жол;</w:t>
      </w:r>
    </w:p>
    <w:p>
      <w:pPr>
        <w:spacing w:after="0"/>
        <w:ind w:left="0"/>
        <w:jc w:val="both"/>
      </w:pPr>
      <w:r>
        <w:rPr>
          <w:rFonts w:ascii="Times New Roman"/>
          <w:b w:val="false"/>
          <w:i w:val="false"/>
          <w:color w:val="000000"/>
          <w:sz w:val="28"/>
        </w:rPr>
        <w:t>
      1.1-жол ≤ қатты заттардың коддар бойынша ∑;</w:t>
      </w:r>
    </w:p>
    <w:p>
      <w:pPr>
        <w:spacing w:after="0"/>
        <w:ind w:left="0"/>
        <w:jc w:val="both"/>
      </w:pPr>
      <w:r>
        <w:rPr>
          <w:rFonts w:ascii="Times New Roman"/>
          <w:b w:val="false"/>
          <w:i w:val="false"/>
          <w:color w:val="000000"/>
          <w:sz w:val="28"/>
        </w:rPr>
        <w:t>
      5-бөлім: 1-баған ≥ 2-баған, әрбір жол үшін;</w:t>
      </w:r>
    </w:p>
    <w:p>
      <w:pPr>
        <w:spacing w:after="0"/>
        <w:ind w:left="0"/>
        <w:jc w:val="both"/>
      </w:pPr>
      <w:r>
        <w:rPr>
          <w:rFonts w:ascii="Times New Roman"/>
          <w:b w:val="false"/>
          <w:i w:val="false"/>
          <w:color w:val="000000"/>
          <w:sz w:val="28"/>
        </w:rPr>
        <w:t>
      2-баған ≥ 3-баған, әрбір жол үшін;</w:t>
      </w:r>
    </w:p>
    <w:p>
      <w:pPr>
        <w:spacing w:after="0"/>
        <w:ind w:left="0"/>
        <w:jc w:val="both"/>
      </w:pPr>
      <w:r>
        <w:rPr>
          <w:rFonts w:ascii="Times New Roman"/>
          <w:b w:val="false"/>
          <w:i w:val="false"/>
          <w:color w:val="000000"/>
          <w:sz w:val="28"/>
        </w:rPr>
        <w:t>
      1-жол ≥ 1.1-жол, әрбір баған үшін;</w:t>
      </w:r>
    </w:p>
    <w:p>
      <w:pPr>
        <w:spacing w:after="0"/>
        <w:ind w:left="0"/>
        <w:jc w:val="both"/>
      </w:pPr>
      <w:r>
        <w:rPr>
          <w:rFonts w:ascii="Times New Roman"/>
          <w:b w:val="false"/>
          <w:i w:val="false"/>
          <w:color w:val="000000"/>
          <w:sz w:val="28"/>
        </w:rPr>
        <w:t>
      1.1-жол ≥ 1.1.1-жол,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февраля 2020 года</w:t>
            </w:r>
          </w:p>
          <w:p>
            <w:pPr>
              <w:spacing w:after="20"/>
              <w:ind w:left="20"/>
              <w:jc w:val="both"/>
            </w:pPr>
            <w:r>
              <w:rPr>
                <w:rFonts w:ascii="Times New Roman"/>
                <w:b w:val="false"/>
                <w:i w:val="false"/>
                <w:color w:val="000000"/>
                <w:sz w:val="20"/>
              </w:rPr>
              <w:t>
№ 24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пайдаланатын, ластаушы заттар мен өндірістік және тұтыну қалдықтардың шығарындылары мен төгінділерінің тұрақты көздері бар және табиғат қорғау шараларын жүзеге асыратын заңды тұлғалар және (немесе) олардың құрылымдық жəне оқшауланған бөлімшелеріұсынады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4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74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шығарындылары мен төгінділерінің тұрақты көздері, өндірістік және тұтыну қалдықтары бар, табиғатты қорғау қызметін жүзеге асыратын объектінің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и потребления, осуществляющие природоохранную деятельность (независимо от места регистрации) – область, город, район, населенный пункт</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9243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бөлімшелеріңің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Табиғатты қорғау қызметінің түрлері бойынша қоршаған ортаны қорғауға жұмсалған ағымдағы шығындардың жалпы көлемін және оның қаржыландыру көздерін көрсетіңіз, мың теңгеде</w:t>
      </w:r>
    </w:p>
    <w:p>
      <w:pPr>
        <w:spacing w:after="0"/>
        <w:ind w:left="0"/>
        <w:jc w:val="both"/>
      </w:pP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деятельностии источники их финансирования,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w:t>
            </w:r>
            <w:r>
              <w:rPr>
                <w:rFonts w:ascii="Times New Roman"/>
                <w:b w:val="false"/>
                <w:i w:val="false"/>
                <w:color w:val="000000"/>
                <w:vertAlign w:val="superscript"/>
              </w:rPr>
              <w:t>1</w:t>
            </w:r>
            <w:r>
              <w:rPr>
                <w:rFonts w:ascii="Times New Roman"/>
                <w:b w:val="false"/>
                <w:i w:val="false"/>
                <w:color w:val="000000"/>
                <w:sz w:val="20"/>
              </w:rPr>
              <w:t xml:space="preserve">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және климаттың өзгеру проблемалары</w:t>
            </w:r>
          </w:p>
          <w:p>
            <w:pPr>
              <w:spacing w:after="20"/>
              <w:ind w:left="20"/>
              <w:jc w:val="both"/>
            </w:pPr>
            <w:r>
              <w:rPr>
                <w:rFonts w:ascii="Times New Roman"/>
                <w:b w:val="false"/>
                <w:i w:val="false"/>
                <w:color w:val="000000"/>
                <w:sz w:val="20"/>
              </w:rPr>
              <w:t>
Охрана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ҚОҚҚШ және РБЖ – Қазақстан Республикасы Стратегиялық жоспарлау және реформалар агенттігінің Ұлттық статистика бюросының интернет-ресурсында орналастырылған Қоршаған ортаны қорғау бойынша қызметтер, шығындар түрлері және ресурстарды басқару анықтамалығы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КДЗООС и УР – Справочник видов деятельности, затрат по охране окружающей среды и управления ресурсами, размещенный на интернет-ресурсе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парниктік газдардың эмиссиясын азайту</w:t>
            </w:r>
          </w:p>
          <w:p>
            <w:pPr>
              <w:spacing w:after="20"/>
              <w:ind w:left="20"/>
              <w:jc w:val="both"/>
            </w:pPr>
            <w:r>
              <w:rPr>
                <w:rFonts w:ascii="Times New Roman"/>
                <w:b w:val="false"/>
                <w:i w:val="false"/>
                <w:color w:val="000000"/>
                <w:sz w:val="20"/>
              </w:rPr>
              <w:t>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бірліктерін сатып алу</w:t>
            </w:r>
          </w:p>
          <w:p>
            <w:pPr>
              <w:spacing w:after="20"/>
              <w:ind w:left="20"/>
              <w:jc w:val="both"/>
            </w:pPr>
            <w:r>
              <w:rPr>
                <w:rFonts w:ascii="Times New Roman"/>
                <w:b w:val="false"/>
                <w:i w:val="false"/>
                <w:color w:val="000000"/>
                <w:sz w:val="20"/>
              </w:rPr>
              <w:t>
приобретение углеродных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суларды тазарту</w:t>
            </w:r>
          </w:p>
          <w:p>
            <w:pPr>
              <w:spacing w:after="20"/>
              <w:ind w:left="20"/>
              <w:jc w:val="both"/>
            </w:pPr>
            <w:r>
              <w:rPr>
                <w:rFonts w:ascii="Times New Roman"/>
                <w:b w:val="false"/>
                <w:i w:val="false"/>
                <w:color w:val="000000"/>
                <w:sz w:val="20"/>
              </w:rPr>
              <w:t>
Очистка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w:t>
            </w:r>
          </w:p>
          <w:p>
            <w:pPr>
              <w:spacing w:after="20"/>
              <w:ind w:left="20"/>
              <w:jc w:val="both"/>
            </w:pPr>
            <w:r>
              <w:rPr>
                <w:rFonts w:ascii="Times New Roman"/>
                <w:b w:val="false"/>
                <w:i w:val="false"/>
                <w:color w:val="000000"/>
                <w:sz w:val="20"/>
              </w:rPr>
              <w:t>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және жерүсті суларын қорғау мен оңалту</w:t>
            </w:r>
          </w:p>
          <w:p>
            <w:pPr>
              <w:spacing w:after="20"/>
              <w:ind w:left="20"/>
              <w:jc w:val="both"/>
            </w:pPr>
            <w:r>
              <w:rPr>
                <w:rFonts w:ascii="Times New Roman"/>
                <w:b w:val="false"/>
                <w:i w:val="false"/>
                <w:color w:val="000000"/>
                <w:sz w:val="20"/>
              </w:rPr>
              <w:t>
Защита и реабилитация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вибрациялық әсер етуді азайту (жұмыс орындарында еңбекті қорғау бойынша зауытішілік сипаттағы іс-шараларды қоспағанда)</w:t>
            </w:r>
          </w:p>
          <w:p>
            <w:pPr>
              <w:spacing w:after="20"/>
              <w:ind w:left="20"/>
              <w:jc w:val="both"/>
            </w:pPr>
            <w:r>
              <w:rPr>
                <w:rFonts w:ascii="Times New Roman"/>
                <w:b w:val="false"/>
                <w:i w:val="false"/>
                <w:color w:val="000000"/>
                <w:sz w:val="20"/>
              </w:rPr>
              <w:t>
Снижение шумового и вибрационного воздействия (исключая мероприятия внутризаводского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және ландшафттарды сақтау</w:t>
            </w:r>
          </w:p>
          <w:p>
            <w:pPr>
              <w:spacing w:after="20"/>
              <w:ind w:left="20"/>
              <w:jc w:val="both"/>
            </w:pPr>
            <w:r>
              <w:rPr>
                <w:rFonts w:ascii="Times New Roman"/>
                <w:b w:val="false"/>
                <w:i w:val="false"/>
                <w:color w:val="000000"/>
                <w:sz w:val="20"/>
              </w:rPr>
              <w:t>
Сохранение биоразнообразия и ландшафтов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(сыртқы мемлекеттік қауіпсіздік мәселелерін қоспағанда)</w:t>
            </w:r>
          </w:p>
          <w:p>
            <w:pPr>
              <w:spacing w:after="20"/>
              <w:ind w:left="20"/>
              <w:jc w:val="both"/>
            </w:pPr>
            <w:r>
              <w:rPr>
                <w:rFonts w:ascii="Times New Roman"/>
                <w:b w:val="false"/>
                <w:i w:val="false"/>
                <w:color w:val="000000"/>
                <w:sz w:val="20"/>
              </w:rPr>
              <w:t>
Радиационная безопасность (исключая вопросы внешней государственной безопасности)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ғылыми зерттеулер мен 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қызметінің басқа бағыттары</w:t>
            </w:r>
          </w:p>
          <w:p>
            <w:pPr>
              <w:spacing w:after="20"/>
              <w:ind w:left="20"/>
              <w:jc w:val="both"/>
            </w:pPr>
            <w:r>
              <w:rPr>
                <w:rFonts w:ascii="Times New Roman"/>
                <w:b w:val="false"/>
                <w:i w:val="false"/>
                <w:color w:val="000000"/>
                <w:sz w:val="20"/>
              </w:rPr>
              <w:t>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 қызмет</w:t>
            </w:r>
          </w:p>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 және РБЖ сәйкес шығындардың бағыты</w:t>
            </w:r>
          </w:p>
          <w:p>
            <w:pPr>
              <w:spacing w:after="20"/>
              <w:ind w:left="20"/>
              <w:jc w:val="both"/>
            </w:pPr>
            <w:r>
              <w:rPr>
                <w:rFonts w:ascii="Times New Roman"/>
                <w:b w:val="false"/>
                <w:i w:val="false"/>
                <w:color w:val="000000"/>
                <w:sz w:val="20"/>
              </w:rPr>
              <w:t>
Направление затрат в соответствии с КДЗООС и УР</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p>
          <w:p>
            <w:pPr>
              <w:spacing w:after="20"/>
              <w:ind w:left="20"/>
              <w:jc w:val="both"/>
            </w:pPr>
            <w:r>
              <w:rPr>
                <w:rFonts w:ascii="Times New Roman"/>
                <w:b w:val="false"/>
                <w:i w:val="false"/>
                <w:color w:val="000000"/>
                <w:sz w:val="20"/>
              </w:rPr>
              <w:t>
Объем текущих затрат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негізгі түрлер бойынша:</w:t>
            </w:r>
          </w:p>
          <w:p>
            <w:pPr>
              <w:spacing w:after="20"/>
              <w:ind w:left="20"/>
              <w:jc w:val="both"/>
            </w:pPr>
            <w:r>
              <w:rPr>
                <w:rFonts w:ascii="Times New Roman"/>
                <w:b w:val="false"/>
                <w:i w:val="false"/>
                <w:color w:val="000000"/>
                <w:sz w:val="20"/>
              </w:rPr>
              <w:t>
Из них по основным видам: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p>
            <w:pPr>
              <w:spacing w:after="20"/>
              <w:ind w:left="20"/>
              <w:jc w:val="both"/>
            </w:pPr>
            <w:r>
              <w:rPr>
                <w:rFonts w:ascii="Times New Roman"/>
                <w:b w:val="false"/>
                <w:i w:val="false"/>
                <w:color w:val="000000"/>
                <w:sz w:val="20"/>
              </w:rPr>
              <w:t>
материальные затраты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әлеуметтік мұқтаждықтарға аударылған аударымдарға жұмсалған шығындар</w:t>
            </w:r>
          </w:p>
          <w:p>
            <w:pPr>
              <w:spacing w:after="20"/>
              <w:ind w:left="20"/>
              <w:jc w:val="both"/>
            </w:pPr>
            <w:r>
              <w:rPr>
                <w:rFonts w:ascii="Times New Roman"/>
                <w:b w:val="false"/>
                <w:i w:val="false"/>
                <w:color w:val="000000"/>
                <w:sz w:val="20"/>
              </w:rPr>
              <w:t>
затраты на оплату труда и отчисления на социальные нужды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қызметтерін көрсеткені үшін басқа кәсіпорындарға (ұйымдарға) төленгені</w:t>
            </w:r>
          </w:p>
          <w:p>
            <w:pPr>
              <w:spacing w:after="20"/>
              <w:ind w:left="20"/>
              <w:jc w:val="both"/>
            </w:pPr>
            <w:r>
              <w:rPr>
                <w:rFonts w:ascii="Times New Roman"/>
                <w:b w:val="false"/>
                <w:i w:val="false"/>
                <w:color w:val="000000"/>
                <w:sz w:val="20"/>
              </w:rPr>
              <w:t>
выплачено иным предприятиям (организациям) за оказание природоохранных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p>
            <w:pPr>
              <w:spacing w:after="20"/>
              <w:ind w:left="20"/>
              <w:jc w:val="both"/>
            </w:pPr>
            <w:r>
              <w:rPr>
                <w:rFonts w:ascii="Times New Roman"/>
                <w:b w:val="false"/>
                <w:i w:val="false"/>
                <w:color w:val="000000"/>
                <w:sz w:val="20"/>
              </w:rPr>
              <w:t>
бюджетные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 қызмет</w:t>
            </w:r>
          </w:p>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p>
            <w:pPr>
              <w:spacing w:after="20"/>
              <w:ind w:left="20"/>
              <w:jc w:val="both"/>
            </w:pPr>
            <w:r>
              <w:rPr>
                <w:rFonts w:ascii="Times New Roman"/>
                <w:b w:val="false"/>
                <w:i w:val="false"/>
                <w:color w:val="000000"/>
                <w:sz w:val="20"/>
              </w:rPr>
              <w:t>
____________________ 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w:t>
            </w:r>
          </w:p>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_________________________________________________ 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p>
            <w:pPr>
              <w:spacing w:after="20"/>
              <w:ind w:left="20"/>
              <w:jc w:val="both"/>
            </w:pPr>
            <w:r>
              <w:rPr>
                <w:rFonts w:ascii="Times New Roman"/>
                <w:b w:val="false"/>
                <w:i w:val="false"/>
                <w:color w:val="000000"/>
                <w:sz w:val="20"/>
              </w:rPr>
              <w:t>
Главный бухгалтер или лицо, исполняющее его обязанности ________________ 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___________________ 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bookmarkStart w:name="z14" w:id="307"/>
    <w:p>
      <w:pPr>
        <w:spacing w:after="0"/>
        <w:ind w:left="0"/>
        <w:jc w:val="both"/>
      </w:pPr>
      <w:r>
        <w:rPr>
          <w:rFonts w:ascii="Times New Roman"/>
          <w:b w:val="false"/>
          <w:i w:val="false"/>
          <w:color w:val="000000"/>
          <w:sz w:val="28"/>
        </w:rPr>
        <w:t>
      Ескертпе:</w:t>
      </w:r>
    </w:p>
    <w:bookmarkEnd w:id="30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20-қосымша</w:t>
            </w:r>
          </w:p>
        </w:tc>
      </w:tr>
    </w:tbl>
    <w:bookmarkStart w:name="z178" w:id="308"/>
    <w:p>
      <w:pPr>
        <w:spacing w:after="0"/>
        <w:ind w:left="0"/>
        <w:jc w:val="left"/>
      </w:pPr>
      <w:r>
        <w:rPr>
          <w:rFonts w:ascii="Times New Roman"/>
          <w:b/>
          <w:i w:val="false"/>
          <w:color w:val="000000"/>
        </w:rPr>
        <w:t xml:space="preserve"> "Қоршаған ортаны қорғауға жұмсалған шығындар туралы есеп" (индексі 4-ОС, кезеңділігі жылдық) жалпымемлекеттік статистикалық байқаудың статистикалық нысанын толтыру жөніндегі нұсқаулық</w:t>
      </w:r>
    </w:p>
    <w:bookmarkEnd w:id="308"/>
    <w:p>
      <w:pPr>
        <w:spacing w:after="0"/>
        <w:ind w:left="0"/>
        <w:jc w:val="both"/>
      </w:pPr>
      <w:r>
        <w:rPr>
          <w:rFonts w:ascii="Times New Roman"/>
          <w:b w:val="false"/>
          <w:i w:val="false"/>
          <w:color w:val="ff0000"/>
          <w:sz w:val="28"/>
        </w:rPr>
        <w:t xml:space="preserve">
      Ескерту. 20-қосымша жаңа редакцияда – ҚР Стратегиялық жоспарлау және реформалар агенттігі Ұлттық статистика бюросы Басшысының 26.06.2024 </w:t>
      </w:r>
      <w:r>
        <w:rPr>
          <w:rFonts w:ascii="Times New Roman"/>
          <w:b w:val="false"/>
          <w:i w:val="false"/>
          <w:color w:val="ff0000"/>
          <w:sz w:val="28"/>
        </w:rPr>
        <w:t>№ 12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нұсқаулық "Қоршаған ортаны қорғауға жұмсалған шығындар туралы есеп" (индексі 4-ОС, кезеңділігі жылдық) (бұдан әрі – статистикалық нысан) жалпымемлекеттік статистикалық байқаудың статистикалық нысанын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жергілікті бюджет қаражаты – жергілікті атқарушы органдардың өзара қарыз беру қаражатын қосқанда, өтеулі және өтеусіз негізде жергілікті бюджеттен бөлінетін қаражат;</w:t>
      </w:r>
    </w:p>
    <w:p>
      <w:pPr>
        <w:spacing w:after="0"/>
        <w:ind w:left="0"/>
        <w:jc w:val="both"/>
      </w:pPr>
      <w:r>
        <w:rPr>
          <w:rFonts w:ascii="Times New Roman"/>
          <w:b w:val="false"/>
          <w:i w:val="false"/>
          <w:color w:val="000000"/>
          <w:sz w:val="28"/>
        </w:rPr>
        <w:t>
      2) қоршаған ортаны қорғау бойынша қызмет түрлері мен шығындар және ресурстарды басқару анықтамалығы (бұдан әрі – ҚОҚҚШ мен РБЖ) – қоршаған ортаны қорғауды сипаттайтын қызмет түрлерін, сондай-ақ табиғи ресурстарды басқаруды жіктеуге арналған анықтамалық;</w:t>
      </w:r>
    </w:p>
    <w:p>
      <w:pPr>
        <w:spacing w:after="0"/>
        <w:ind w:left="0"/>
        <w:jc w:val="both"/>
      </w:pPr>
      <w:r>
        <w:rPr>
          <w:rFonts w:ascii="Times New Roman"/>
          <w:b w:val="false"/>
          <w:i w:val="false"/>
          <w:color w:val="000000"/>
          <w:sz w:val="28"/>
        </w:rPr>
        <w:t>
      3) қоршаған ортаны қорғауға арналған ағымдағы шығындар – кәсіпорындар мен ұйымдардың іс-шараларды өткізуге, технологиялық процестер мен өндірістердің ағымдағы жұмысын қамтамасыз етуге, сондай-ақ экологиялық заңнаманы сақтау, ластаушы заттарды (өнімдерді) болдырмау, азайту, тазарту (қайта өңдеу) және (немесе) жою мақсатында әзірленген және жұмыс істейтін машиналар мен жабдықтарды ұстауға және пайдалануға арналған шығыстары, отын-энергетикалық ресурстарды сақтау;</w:t>
      </w:r>
    </w:p>
    <w:p>
      <w:pPr>
        <w:spacing w:after="0"/>
        <w:ind w:left="0"/>
        <w:jc w:val="both"/>
      </w:pPr>
      <w:r>
        <w:rPr>
          <w:rFonts w:ascii="Times New Roman"/>
          <w:b w:val="false"/>
          <w:i w:val="false"/>
          <w:color w:val="000000"/>
          <w:sz w:val="28"/>
        </w:rPr>
        <w:t>
      4) меншікті қаражат – кәсіпорындардың, ұйымдардың, халықтың қаражаты;</w:t>
      </w:r>
    </w:p>
    <w:p>
      <w:pPr>
        <w:spacing w:after="0"/>
        <w:ind w:left="0"/>
        <w:jc w:val="both"/>
      </w:pPr>
      <w:r>
        <w:rPr>
          <w:rFonts w:ascii="Times New Roman"/>
          <w:b w:val="false"/>
          <w:i w:val="false"/>
          <w:color w:val="000000"/>
          <w:sz w:val="28"/>
        </w:rPr>
        <w:t>
      5) республикалық бюджет қаражаты – үкіметтің сыртқы қарыздарын қоса алғанда, өтеулі және өтеусіз негізде республикалық бюджеттен бөлінген қаражат.</w:t>
      </w:r>
    </w:p>
    <w:p>
      <w:pPr>
        <w:spacing w:after="0"/>
        <w:ind w:left="0"/>
        <w:jc w:val="both"/>
      </w:pPr>
      <w:r>
        <w:rPr>
          <w:rFonts w:ascii="Times New Roman"/>
          <w:b w:val="false"/>
          <w:i w:val="false"/>
          <w:color w:val="000000"/>
          <w:sz w:val="28"/>
        </w:rPr>
        <w:t>
      3. Статистикалық нысан бухгалтерлік және қоршаған ортаны қорғауға кеткен нақты шығындарды бастапқы есепке алу деректерінің негізінде толтырылады.</w:t>
      </w:r>
    </w:p>
    <w:p>
      <w:pPr>
        <w:spacing w:after="0"/>
        <w:ind w:left="0"/>
        <w:jc w:val="both"/>
      </w:pPr>
      <w:r>
        <w:rPr>
          <w:rFonts w:ascii="Times New Roman"/>
          <w:b w:val="false"/>
          <w:i w:val="false"/>
          <w:color w:val="000000"/>
          <w:sz w:val="28"/>
        </w:rPr>
        <w:t>
      4. 1-бөлімде табиғи ресурстарды пайдаланатын, ластаушы заттардың шығарындылары мен төгінділері, өндіріс және тұтыну қалдықтары бар, табиғатты қорғау қызметін жүзеге асыратын объектінің нақты орналасқан орны көрсетіледі (заңды тұлғаның және (немесе) оның құрылымдық жəне оқшауланған бөлімшесінің тіркелген жеріне қарамастан). Әкімшілік-аумақтық объектілер жіктеуішіне сәйкес аумақ кодын мемлекеттік статистика органының қызметкері толтырады.</w:t>
      </w:r>
    </w:p>
    <w:p>
      <w:pPr>
        <w:spacing w:after="0"/>
        <w:ind w:left="0"/>
        <w:jc w:val="both"/>
      </w:pPr>
      <w:r>
        <w:rPr>
          <w:rFonts w:ascii="Times New Roman"/>
          <w:b w:val="false"/>
          <w:i w:val="false"/>
          <w:color w:val="000000"/>
          <w:sz w:val="28"/>
        </w:rPr>
        <w:t>
      5. 2-бөлімді толтыру кезінде Қазақстан Республикасы Стратегиялық жоспарлау және реформалар агенттігінің Ұлттық статистика бюросының ресми сайтында (www.stat.gov.kz) орналастырылған ҚОҚҚШ мен РБЖ басшылыққа алу керек.</w:t>
      </w:r>
    </w:p>
    <w:p>
      <w:pPr>
        <w:spacing w:after="0"/>
        <w:ind w:left="0"/>
        <w:jc w:val="both"/>
      </w:pPr>
      <w:r>
        <w:rPr>
          <w:rFonts w:ascii="Times New Roman"/>
          <w:b w:val="false"/>
          <w:i w:val="false"/>
          <w:color w:val="000000"/>
          <w:sz w:val="28"/>
        </w:rPr>
        <w:t>
      2-бөлімнің 1-бағанында қоршаған ортаны қорғаумен байланысты ішкі өнеркәсіптік қызмет процесінде пайда болатын ағымдағы шығындардың нақты сомасы көрсетіледі.</w:t>
      </w:r>
    </w:p>
    <w:p>
      <w:pPr>
        <w:spacing w:after="0"/>
        <w:ind w:left="0"/>
        <w:jc w:val="both"/>
      </w:pPr>
      <w:r>
        <w:rPr>
          <w:rFonts w:ascii="Times New Roman"/>
          <w:b w:val="false"/>
          <w:i w:val="false"/>
          <w:color w:val="000000"/>
          <w:sz w:val="28"/>
        </w:rPr>
        <w:t>
      Шаруашылық субъектілерінің қоршаған ортаны қорғау бойынша қызметпен байланысты ағымдағы (пайдаланушылық) шығыстары қоршаған ортаны қорғауға жұмсалған ағымдағы шығындарға жатады.</w:t>
      </w:r>
    </w:p>
    <w:p>
      <w:pPr>
        <w:spacing w:after="0"/>
        <w:ind w:left="0"/>
        <w:jc w:val="both"/>
      </w:pPr>
      <w:r>
        <w:rPr>
          <w:rFonts w:ascii="Times New Roman"/>
          <w:b w:val="false"/>
          <w:i w:val="false"/>
          <w:color w:val="000000"/>
          <w:sz w:val="28"/>
        </w:rPr>
        <w:t>
      Қоршаған ортаны қорғауға жұмсалған ағымдағы шығындардың құрамына:</w:t>
      </w:r>
    </w:p>
    <w:p>
      <w:pPr>
        <w:spacing w:after="0"/>
        <w:ind w:left="0"/>
        <w:jc w:val="both"/>
      </w:pPr>
      <w:r>
        <w:rPr>
          <w:rFonts w:ascii="Times New Roman"/>
          <w:b w:val="false"/>
          <w:i w:val="false"/>
          <w:color w:val="000000"/>
          <w:sz w:val="28"/>
        </w:rPr>
        <w:t>
      1) қоршаған ортаны қорғау бойынша (оларды жаңғырту және қалпына келтіру шығыстарынсыз) негізгі қорды ұстау және пайдалану: қоршаған ортаны қорғау қорларын пайдалану кезінде пайдаланылатын шикізат, материалдар мен басқа да өнімдер, отын және электр энергиясы, осы қорларды ағымдағы жөндеуіне, аталған қорларға қызмет көрсететін персоналды ұстауға жұмсалған шығындар, қоршаған ортаны қорғау имараттарына және құрылғыларына қатысты сақтандыру бойынша төлемдер;</w:t>
      </w:r>
    </w:p>
    <w:p>
      <w:pPr>
        <w:spacing w:after="0"/>
        <w:ind w:left="0"/>
        <w:jc w:val="both"/>
      </w:pPr>
      <w:r>
        <w:rPr>
          <w:rFonts w:ascii="Times New Roman"/>
          <w:b w:val="false"/>
          <w:i w:val="false"/>
          <w:color w:val="000000"/>
          <w:sz w:val="28"/>
        </w:rPr>
        <w:t>
      2) өз күшімен өндіріс және тұтыну қалдықтарын жинау, сақтау немесе көму және қайта өңдеу немесе залалсыздандыру, жою және орналастыруға жұмсалатын шығындар;</w:t>
      </w:r>
    </w:p>
    <w:p>
      <w:pPr>
        <w:spacing w:after="0"/>
        <w:ind w:left="0"/>
        <w:jc w:val="both"/>
      </w:pPr>
      <w:r>
        <w:rPr>
          <w:rFonts w:ascii="Times New Roman"/>
          <w:b w:val="false"/>
          <w:i w:val="false"/>
          <w:color w:val="000000"/>
          <w:sz w:val="28"/>
        </w:rPr>
        <w:t>
      3) қоршаған ортаға зиянды әсерлерді өз күшімен бақылауды және мониторингілеу іс-шараларын ұйымдастыру, ғылыми-техникалық зерттеулер, ұйымда қоршаған ортаны қорғау қызметін басқару;</w:t>
      </w:r>
    </w:p>
    <w:p>
      <w:pPr>
        <w:spacing w:after="0"/>
        <w:ind w:left="0"/>
        <w:jc w:val="both"/>
      </w:pPr>
      <w:r>
        <w:rPr>
          <w:rFonts w:ascii="Times New Roman"/>
          <w:b w:val="false"/>
          <w:i w:val="false"/>
          <w:color w:val="000000"/>
          <w:sz w:val="28"/>
        </w:rPr>
        <w:t>
      4) бұрын өткізілген шаруашылық қызметінің нәтижесінде бұзылған қоршаған ортаның сапасын сақтау және қалпына келтіру бойынша ағымдағы іс-шаралар;</w:t>
      </w:r>
    </w:p>
    <w:p>
      <w:pPr>
        <w:spacing w:after="0"/>
        <w:ind w:left="0"/>
        <w:jc w:val="both"/>
      </w:pPr>
      <w:r>
        <w:rPr>
          <w:rFonts w:ascii="Times New Roman"/>
          <w:b w:val="false"/>
          <w:i w:val="false"/>
          <w:color w:val="000000"/>
          <w:sz w:val="28"/>
        </w:rPr>
        <w:t>
      5) осындай обьектілерді пайдалану салдарын жою жөніндегі, оның ішінде болашақта туындайтын талаптарға қатысты өз міндеттемелерінің орындалуын қаржылық қамтамасыз етуге бөлінетін қаражат;</w:t>
      </w:r>
    </w:p>
    <w:p>
      <w:pPr>
        <w:spacing w:after="0"/>
        <w:ind w:left="0"/>
        <w:jc w:val="both"/>
      </w:pPr>
      <w:r>
        <w:rPr>
          <w:rFonts w:ascii="Times New Roman"/>
          <w:b w:val="false"/>
          <w:i w:val="false"/>
          <w:color w:val="000000"/>
          <w:sz w:val="28"/>
        </w:rPr>
        <w:t>
      6) қоршаған ортаға зиянды әсерді азайту жөніндегі өзге де ағымдағы іс-шаралар.</w:t>
      </w:r>
    </w:p>
    <w:p>
      <w:pPr>
        <w:spacing w:after="0"/>
        <w:ind w:left="0"/>
        <w:jc w:val="both"/>
      </w:pPr>
      <w:r>
        <w:rPr>
          <w:rFonts w:ascii="Times New Roman"/>
          <w:b w:val="false"/>
          <w:i w:val="false"/>
          <w:color w:val="000000"/>
          <w:sz w:val="28"/>
        </w:rPr>
        <w:t>
      Қоршаған ортаны қорғауға жұмсалған ағымдағы шығындардың құрамына:</w:t>
      </w:r>
    </w:p>
    <w:p>
      <w:pPr>
        <w:spacing w:after="0"/>
        <w:ind w:left="0"/>
        <w:jc w:val="both"/>
      </w:pPr>
      <w:r>
        <w:rPr>
          <w:rFonts w:ascii="Times New Roman"/>
          <w:b w:val="false"/>
          <w:i w:val="false"/>
          <w:color w:val="000000"/>
          <w:sz w:val="28"/>
        </w:rPr>
        <w:t>
      1) қоршаған ортаны қорғау бойынша объектілердің құрылысы;</w:t>
      </w:r>
    </w:p>
    <w:p>
      <w:pPr>
        <w:spacing w:after="0"/>
        <w:ind w:left="0"/>
        <w:jc w:val="both"/>
      </w:pPr>
      <w:r>
        <w:rPr>
          <w:rFonts w:ascii="Times New Roman"/>
          <w:b w:val="false"/>
          <w:i w:val="false"/>
          <w:color w:val="000000"/>
          <w:sz w:val="28"/>
        </w:rPr>
        <w:t>
      2) қоршаған ортаны қорғау бойынша негізгі қорларды күрделі жөндеу;</w:t>
      </w:r>
    </w:p>
    <w:p>
      <w:pPr>
        <w:spacing w:after="0"/>
        <w:ind w:left="0"/>
        <w:jc w:val="both"/>
      </w:pPr>
      <w:r>
        <w:rPr>
          <w:rFonts w:ascii="Times New Roman"/>
          <w:b w:val="false"/>
          <w:i w:val="false"/>
          <w:color w:val="000000"/>
          <w:sz w:val="28"/>
        </w:rPr>
        <w:t>
      3) қоршаған ортаны қорғау мақсатындағы негізгі қорлар бойынша амортизациялық шығындар кірмейді.</w:t>
      </w:r>
    </w:p>
    <w:p>
      <w:pPr>
        <w:spacing w:after="0"/>
        <w:ind w:left="0"/>
        <w:jc w:val="both"/>
      </w:pPr>
      <w:r>
        <w:rPr>
          <w:rFonts w:ascii="Times New Roman"/>
          <w:b w:val="false"/>
          <w:i w:val="false"/>
          <w:color w:val="000000"/>
          <w:sz w:val="28"/>
        </w:rPr>
        <w:t>
      2-бағанда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Осы бағанды толтыру кезінде алғашқы бухгалтерлік есептілік нысандарының деректері пайдаланылады. Материалдық шығындарға шаруашылық мүкәммалын (мысалы, тырмалар, саусаққаптар, сыпыртқылар) сатып алу енгізілмейді.</w:t>
      </w:r>
    </w:p>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Бұған қоршаған орта объектілерін пайдалану және қызмет көрсету бойынша тікелей жұмыс істейтін жұмысшылар кіреді. Бұдан басқа ортаны қорғау іс-шараларын өткізу кезіндегі (өндіріс пен тұтыну қалдықтарын шығару мен көму және басқасы) еңбекақы және әлеуметтік төлемдер, сондай-ақ экологтың жалақысы кіреді. Осы көрсеткіште қоршаған ортаны қорғау саласындағы мониторингті жүзеге асыратын (бақылау өлшемдер; есепке алу; бақылау және басқасы) зауыттық зертханалар жұмысшыларының еңбекақысы көрсетіледі. Қызметкерлерді тасымалдау бойынша жүргізушілерге төленетін бір реттік төлемдер, карьерге дейінгі жолдардың шаңын басу бойынша жүргізушілерге төленетін төлемдер және коммуналдық шаруашылық саласындағы көрсетілетін қызметтер (мысалы, аумақты сыпыру, жаңбырдан шатырдағы субұрғышты жөндеу жұмыстары) бойынша бір реттік төлемдер қосылмайды.</w:t>
      </w:r>
    </w:p>
    <w:p>
      <w:pPr>
        <w:spacing w:after="0"/>
        <w:ind w:left="0"/>
        <w:jc w:val="both"/>
      </w:pPr>
      <w:r>
        <w:rPr>
          <w:rFonts w:ascii="Times New Roman"/>
          <w:b w:val="false"/>
          <w:i w:val="false"/>
          <w:color w:val="000000"/>
          <w:sz w:val="28"/>
        </w:rPr>
        <w:t>
      4-бағанда 1-бағаннан бөгде ұйымдарға көрсетілген табиғатты қорғау қызметтері:</w:t>
      </w:r>
    </w:p>
    <w:p>
      <w:pPr>
        <w:spacing w:after="0"/>
        <w:ind w:left="0"/>
        <w:jc w:val="both"/>
      </w:pPr>
      <w:r>
        <w:rPr>
          <w:rFonts w:ascii="Times New Roman"/>
          <w:b w:val="false"/>
          <w:i w:val="false"/>
          <w:color w:val="000000"/>
          <w:sz w:val="28"/>
        </w:rPr>
        <w:t>
      1) ақаба суды қабылдау, тасымалдау және тазалау;</w:t>
      </w:r>
    </w:p>
    <w:p>
      <w:pPr>
        <w:spacing w:after="0"/>
        <w:ind w:left="0"/>
        <w:jc w:val="both"/>
      </w:pPr>
      <w:r>
        <w:rPr>
          <w:rFonts w:ascii="Times New Roman"/>
          <w:b w:val="false"/>
          <w:i w:val="false"/>
          <w:color w:val="000000"/>
          <w:sz w:val="28"/>
        </w:rPr>
        <w:t>
      2) өндіріс және тұтыну қалдықтарын жинау, тасымалдау (шығару), уақытша сақтау, қайта өңдеу (залалсыздандыру), жою және (немесе) көмуге;</w:t>
      </w:r>
    </w:p>
    <w:p>
      <w:pPr>
        <w:spacing w:after="0"/>
        <w:ind w:left="0"/>
        <w:jc w:val="both"/>
      </w:pPr>
      <w:r>
        <w:rPr>
          <w:rFonts w:ascii="Times New Roman"/>
          <w:b w:val="false"/>
          <w:i w:val="false"/>
          <w:color w:val="000000"/>
          <w:sz w:val="28"/>
        </w:rPr>
        <w:t>
      3) қоршаған ортаны қорғау бойынша басқа да қызметтер, соның ішінде қоршаған ортаға әсерін бағалауды және алдын ала қоршаған ортаға әсерін бағалауды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көрсетіледі.</w:t>
      </w:r>
    </w:p>
    <w:p>
      <w:pPr>
        <w:spacing w:after="0"/>
        <w:ind w:left="0"/>
        <w:jc w:val="both"/>
      </w:pPr>
      <w:r>
        <w:rPr>
          <w:rFonts w:ascii="Times New Roman"/>
          <w:b w:val="false"/>
          <w:i w:val="false"/>
          <w:color w:val="000000"/>
          <w:sz w:val="28"/>
        </w:rPr>
        <w:t>
      5-8-бағандарда ағымдағы шығындардың көлемін бюджеттік (республикалық және жергілікті), меншікті қаражат, басқа қаржыландыру көздері бойынша көрсетіледі.</w:t>
      </w:r>
    </w:p>
    <w:p>
      <w:pPr>
        <w:spacing w:after="0"/>
        <w:ind w:left="0"/>
        <w:jc w:val="both"/>
      </w:pPr>
      <w:r>
        <w:rPr>
          <w:rFonts w:ascii="Times New Roman"/>
          <w:b w:val="false"/>
          <w:i w:val="false"/>
          <w:color w:val="000000"/>
          <w:sz w:val="28"/>
        </w:rPr>
        <w:t>
      Басқа қаражатқа қарыз қаражаты, банктердің кредиттері, басқа заңды тұлғалардан алынған ақшалар және басқасы кіреді.</w:t>
      </w:r>
    </w:p>
    <w:p>
      <w:pPr>
        <w:spacing w:after="0"/>
        <w:ind w:left="0"/>
        <w:jc w:val="both"/>
      </w:pPr>
      <w:r>
        <w:rPr>
          <w:rFonts w:ascii="Times New Roman"/>
          <w:b w:val="false"/>
          <w:i w:val="false"/>
          <w:color w:val="000000"/>
          <w:sz w:val="28"/>
        </w:rPr>
        <w:t>
      "Биоәртүрлілік пен ландшафттарды қорғау" 6-жолын толтыру кезінде флора және фауна түрлерін, экожүйелер мен мекендеу ареалдарын, табиғи және жартылай табиғи ландшафттарды қорғау және қалпына келтірумен байланысты деректерді көрсету қажет. Абаттандырумен байланысты аумақты көгалдандыру (жол бойына гүлдерді немесе талдарды отырғызу, ауланы көгалдандыру және тағы басқасы) бойынша шығындар кірмейді.</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 8-жолы бойынша қоршаған ортаға теріс әсер ету салдарын бағалауға, қоршаған ортаны сақтау және қалпына келтіру тұжырымдамаларын, ғылыми болжамдары мен жоспарларын әзірлеуге арналған шығындар көрсетіледі. Техногендік сипаттағы төтенше жағдайлардың алдын алуға бағытталған шығындар енгізілмейді.</w:t>
      </w:r>
    </w:p>
    <w:p>
      <w:pPr>
        <w:spacing w:after="0"/>
        <w:ind w:left="0"/>
        <w:jc w:val="both"/>
      </w:pPr>
      <w:r>
        <w:rPr>
          <w:rFonts w:ascii="Times New Roman"/>
          <w:b w:val="false"/>
          <w:i w:val="false"/>
          <w:color w:val="000000"/>
          <w:sz w:val="28"/>
        </w:rPr>
        <w:t xml:space="preserve">
      6. Есепті кезеңде (ай, тоқсан, жыл) қызметі болмаған кезде респондент Заңмен белгіленген тәртіпте бекітілетін, Респонденттердің жалпымемлекеттік статистикалық байқаулар бойынша алғашқы статистикалық деректерді ұсыну графигінде көрсетілген берілген есепті кезең үшін статистикалық нысандарды ұсынудың ең ерте мерзімдерінің аяқталу күнінен кешіктірмей тиісті мемлекеттік статистика органына тиісті статистикалық нысандардың орнына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қағаз жеткізгіште немесе электрондық түрде ұсынады.</w:t>
      </w:r>
    </w:p>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агенттігінің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w:t>
      </w:r>
    </w:p>
    <w:p>
      <w:pPr>
        <w:spacing w:after="0"/>
        <w:ind w:left="0"/>
        <w:jc w:val="both"/>
      </w:pPr>
      <w:r>
        <w:rPr>
          <w:rFonts w:ascii="Times New Roman"/>
          <w:b w:val="false"/>
          <w:i w:val="false"/>
          <w:color w:val="000000"/>
          <w:sz w:val="28"/>
        </w:rPr>
        <w:t>
      8. Арифметикалық-логикалық бақылау:</w:t>
      </w:r>
    </w:p>
    <w:p>
      <w:pPr>
        <w:spacing w:after="0"/>
        <w:ind w:left="0"/>
        <w:jc w:val="both"/>
      </w:pPr>
      <w:r>
        <w:rPr>
          <w:rFonts w:ascii="Times New Roman"/>
          <w:b w:val="false"/>
          <w:i w:val="false"/>
          <w:color w:val="000000"/>
          <w:sz w:val="28"/>
        </w:rPr>
        <w:t>
      2-бөлімнің 1-бағаны 2-баған + 3-баған + 4-баған әр жол үшін;</w:t>
      </w:r>
    </w:p>
    <w:p>
      <w:pPr>
        <w:spacing w:after="0"/>
        <w:ind w:left="0"/>
        <w:jc w:val="both"/>
      </w:pPr>
      <w:r>
        <w:rPr>
          <w:rFonts w:ascii="Times New Roman"/>
          <w:b w:val="false"/>
          <w:i w:val="false"/>
          <w:color w:val="000000"/>
          <w:sz w:val="28"/>
        </w:rPr>
        <w:t>
      2-бөлімнің 1-бағаны = 5-баған + 6-баған + 7-баған + 8-баған әр жол үшін;</w:t>
      </w:r>
    </w:p>
    <w:p>
      <w:pPr>
        <w:spacing w:after="0"/>
        <w:ind w:left="0"/>
        <w:jc w:val="both"/>
      </w:pPr>
      <w:r>
        <w:rPr>
          <w:rFonts w:ascii="Times New Roman"/>
          <w:b w:val="false"/>
          <w:i w:val="false"/>
          <w:color w:val="000000"/>
          <w:sz w:val="28"/>
        </w:rPr>
        <w:t>
      1-жол 1.1-жол;</w:t>
      </w:r>
    </w:p>
    <w:p>
      <w:pPr>
        <w:spacing w:after="0"/>
        <w:ind w:left="0"/>
        <w:jc w:val="both"/>
      </w:pPr>
      <w:r>
        <w:rPr>
          <w:rFonts w:ascii="Times New Roman"/>
          <w:b w:val="false"/>
          <w:i w:val="false"/>
          <w:color w:val="000000"/>
          <w:sz w:val="28"/>
        </w:rPr>
        <w:t>
      9-жол 9.1-жол+ 9.2-жол.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