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9fdc" w14:textId="5799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Солтүстік Қазақстан облысы Шал ақын ауданының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2019 жылғы 4 ақпандағы № 13 қаулысы. Солтүстік Қазақстан облысының Әділет департаментінде 2019 жылғы 8 ақпанда № 5222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2017 жылғы 25 желтоқсандағы "Салық және бюджетке төленетін басқа да міндетті төлемдер" (Салық кодексі) туралы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салық салу объектісінің Солтүстік Қазақстан облысы Шал ақын ауданының елді мекендерінде орналасуын ескеретін аймаққа бөлу коэффициенттері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Шал ақын ауданы әкімдігінің интернет - 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Шал ақын ауданының әкімдігінің экономика және қаржы бөлімі"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4. Осы қаулы ресми жариялануға тиіс және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Н.Есімов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Министрлігінің</w:t>
      </w:r>
    </w:p>
    <w:bookmarkEnd w:id="10"/>
    <w:bookmarkStart w:name="z16" w:id="11"/>
    <w:p>
      <w:pPr>
        <w:spacing w:after="0"/>
        <w:ind w:left="0"/>
        <w:jc w:val="both"/>
      </w:pPr>
      <w:r>
        <w:rPr>
          <w:rFonts w:ascii="Times New Roman"/>
          <w:b w:val="false"/>
          <w:i w:val="false"/>
          <w:color w:val="000000"/>
          <w:sz w:val="28"/>
        </w:rPr>
        <w:t>
      мемлекеттік кірістер комитеті</w:t>
      </w:r>
    </w:p>
    <w:bookmarkEnd w:id="11"/>
    <w:bookmarkStart w:name="z17" w:id="12"/>
    <w:p>
      <w:pPr>
        <w:spacing w:after="0"/>
        <w:ind w:left="0"/>
        <w:jc w:val="both"/>
      </w:pPr>
      <w:r>
        <w:rPr>
          <w:rFonts w:ascii="Times New Roman"/>
          <w:b w:val="false"/>
          <w:i w:val="false"/>
          <w:color w:val="000000"/>
          <w:sz w:val="28"/>
        </w:rPr>
        <w:t>
      Солтүстік Қазақстан облысы</w:t>
      </w:r>
    </w:p>
    <w:bookmarkEnd w:id="12"/>
    <w:bookmarkStart w:name="z18" w:id="13"/>
    <w:p>
      <w:pPr>
        <w:spacing w:after="0"/>
        <w:ind w:left="0"/>
        <w:jc w:val="both"/>
      </w:pPr>
      <w:r>
        <w:rPr>
          <w:rFonts w:ascii="Times New Roman"/>
          <w:b w:val="false"/>
          <w:i w:val="false"/>
          <w:color w:val="000000"/>
          <w:sz w:val="28"/>
        </w:rPr>
        <w:t>
      бойынша мемлекеттік кірістер</w:t>
      </w:r>
    </w:p>
    <w:bookmarkEnd w:id="13"/>
    <w:bookmarkStart w:name="z19" w:id="14"/>
    <w:p>
      <w:pPr>
        <w:spacing w:after="0"/>
        <w:ind w:left="0"/>
        <w:jc w:val="both"/>
      </w:pPr>
      <w:r>
        <w:rPr>
          <w:rFonts w:ascii="Times New Roman"/>
          <w:b w:val="false"/>
          <w:i w:val="false"/>
          <w:color w:val="000000"/>
          <w:sz w:val="28"/>
        </w:rPr>
        <w:t>
      Департаментінің Шал ақын</w:t>
      </w:r>
    </w:p>
    <w:bookmarkEnd w:id="14"/>
    <w:bookmarkStart w:name="z20" w:id="15"/>
    <w:p>
      <w:pPr>
        <w:spacing w:after="0"/>
        <w:ind w:left="0"/>
        <w:jc w:val="both"/>
      </w:pPr>
      <w:r>
        <w:rPr>
          <w:rFonts w:ascii="Times New Roman"/>
          <w:b w:val="false"/>
          <w:i w:val="false"/>
          <w:color w:val="000000"/>
          <w:sz w:val="28"/>
        </w:rPr>
        <w:t>
      ауданы бойынша мемлекеттік</w:t>
      </w:r>
    </w:p>
    <w:bookmarkEnd w:id="15"/>
    <w:bookmarkStart w:name="z21" w:id="16"/>
    <w:p>
      <w:pPr>
        <w:spacing w:after="0"/>
        <w:ind w:left="0"/>
        <w:jc w:val="both"/>
      </w:pPr>
      <w:r>
        <w:rPr>
          <w:rFonts w:ascii="Times New Roman"/>
          <w:b w:val="false"/>
          <w:i w:val="false"/>
          <w:color w:val="000000"/>
          <w:sz w:val="28"/>
        </w:rPr>
        <w:t>
      кірістер басқармасы"</w:t>
      </w:r>
    </w:p>
    <w:bookmarkEnd w:id="16"/>
    <w:bookmarkStart w:name="z22" w:id="17"/>
    <w:p>
      <w:pPr>
        <w:spacing w:after="0"/>
        <w:ind w:left="0"/>
        <w:jc w:val="both"/>
      </w:pPr>
      <w:r>
        <w:rPr>
          <w:rFonts w:ascii="Times New Roman"/>
          <w:b w:val="false"/>
          <w:i w:val="false"/>
          <w:color w:val="000000"/>
          <w:sz w:val="28"/>
        </w:rPr>
        <w:t>
      республикалық мемлекеттік</w:t>
      </w:r>
    </w:p>
    <w:bookmarkEnd w:id="17"/>
    <w:bookmarkStart w:name="z23" w:id="18"/>
    <w:p>
      <w:pPr>
        <w:spacing w:after="0"/>
        <w:ind w:left="0"/>
        <w:jc w:val="both"/>
      </w:pPr>
      <w:r>
        <w:rPr>
          <w:rFonts w:ascii="Times New Roman"/>
          <w:b w:val="false"/>
          <w:i w:val="false"/>
          <w:color w:val="000000"/>
          <w:sz w:val="28"/>
        </w:rPr>
        <w:t>
      мекеменің басшысы</w:t>
      </w:r>
    </w:p>
    <w:bookmarkEnd w:id="18"/>
    <w:bookmarkStart w:name="z24" w:id="19"/>
    <w:p>
      <w:pPr>
        <w:spacing w:after="0"/>
        <w:ind w:left="0"/>
        <w:jc w:val="both"/>
      </w:pPr>
      <w:r>
        <w:rPr>
          <w:rFonts w:ascii="Times New Roman"/>
          <w:b w:val="false"/>
          <w:i w:val="false"/>
          <w:color w:val="000000"/>
          <w:sz w:val="28"/>
        </w:rPr>
        <w:t>
      С.Қ.Қалиақпаров ___________</w:t>
      </w:r>
    </w:p>
    <w:bookmarkEnd w:id="19"/>
    <w:bookmarkStart w:name="z25" w:id="20"/>
    <w:p>
      <w:pPr>
        <w:spacing w:after="0"/>
        <w:ind w:left="0"/>
        <w:jc w:val="both"/>
      </w:pPr>
      <w:r>
        <w:rPr>
          <w:rFonts w:ascii="Times New Roman"/>
          <w:b w:val="false"/>
          <w:i w:val="false"/>
          <w:color w:val="000000"/>
          <w:sz w:val="28"/>
        </w:rPr>
        <w:t>
      2019 жылдың "__" __________</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2019 жылдың "__" ____________ №____қаулысына қосымша</w:t>
            </w:r>
          </w:p>
        </w:tc>
      </w:tr>
    </w:tbl>
    <w:bookmarkStart w:name="z27" w:id="21"/>
    <w:p>
      <w:pPr>
        <w:spacing w:after="0"/>
        <w:ind w:left="0"/>
        <w:jc w:val="left"/>
      </w:pPr>
      <w:r>
        <w:rPr>
          <w:rFonts w:ascii="Times New Roman"/>
          <w:b/>
          <w:i w:val="false"/>
          <w:color w:val="000000"/>
        </w:rPr>
        <w:t xml:space="preserve"> Салық салу объектісінің Солтүстік Қазақстан облысы Шал ақын ауданының елді мекендерінде орналасуын ескеретін аймаққа бөлу коэффициенттері</w:t>
      </w:r>
    </w:p>
    <w:bookmarkEnd w:id="21"/>
    <w:p>
      <w:pPr>
        <w:spacing w:after="0"/>
        <w:ind w:left="0"/>
        <w:jc w:val="both"/>
      </w:pPr>
      <w:r>
        <w:rPr>
          <w:rFonts w:ascii="Times New Roman"/>
          <w:b w:val="false"/>
          <w:i w:val="false"/>
          <w:color w:val="ff0000"/>
          <w:sz w:val="28"/>
        </w:rPr>
        <w:t xml:space="preserve">
      Ескерту. Қосымша жаңа редакияда - Солтүстік Қазақстан облысы Шал ақын ауданы әкімдігінің 20.06.2024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Двойники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Рясинка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Ақанбарақ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әкімдігінің 06.05.2025 </w:t>
            </w:r>
            <w:r>
              <w:rPr>
                <w:rFonts w:ascii="Times New Roman"/>
                <w:b w:val="false"/>
                <w:i w:val="false"/>
                <w:color w:val="ff0000"/>
                <w:sz w:val="20"/>
              </w:rPr>
              <w:t>№ 120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Шал ақын ауданы әкімдігінің 06.05.2025 </w:t>
            </w:r>
            <w:r>
              <w:rPr>
                <w:rFonts w:ascii="Times New Roman"/>
                <w:b w:val="false"/>
                <w:i w:val="false"/>
                <w:color w:val="ff0000"/>
                <w:sz w:val="20"/>
              </w:rPr>
              <w:t>№ 120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