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446b3" w14:textId="b3446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облыстық бюджет туралы" Қарағанды облыстық мәслихатының ХХ сессиясының 2018 жылғы 12 желтоқсандағы № 356 шешіміне өзгерістер енгізу туралы</w:t>
      </w:r>
    </w:p>
    <w:p>
      <w:pPr>
        <w:spacing w:after="0"/>
        <w:ind w:left="0"/>
        <w:jc w:val="both"/>
      </w:pPr>
      <w:r>
        <w:rPr>
          <w:rFonts w:ascii="Times New Roman"/>
          <w:b w:val="false"/>
          <w:i w:val="false"/>
          <w:color w:val="000000"/>
          <w:sz w:val="28"/>
        </w:rPr>
        <w:t>Қарағанды облыстық мәслихатының 2019 жылғы 25 сәуірдегі № 409 шешімі. Қарағанды облысының Әділет департаментінде 2019 жылғы 30 сәуірде № 5307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Қарағанды облыстық мәслихаты ШЕШІМ ЕТТІ:</w:t>
      </w:r>
    </w:p>
    <w:bookmarkEnd w:id="0"/>
    <w:bookmarkStart w:name="z5" w:id="1"/>
    <w:p>
      <w:pPr>
        <w:spacing w:after="0"/>
        <w:ind w:left="0"/>
        <w:jc w:val="both"/>
      </w:pPr>
      <w:r>
        <w:rPr>
          <w:rFonts w:ascii="Times New Roman"/>
          <w:b w:val="false"/>
          <w:i w:val="false"/>
          <w:color w:val="000000"/>
          <w:sz w:val="28"/>
        </w:rPr>
        <w:t xml:space="preserve">
      1. Қарағанды облыстық мәслихатының 2018 жылғы 12 желтоқсандағы ХХ сессиясының №356 "2019-2021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5089 болып тіркелген, 2018 жылғы 29 желтоқсандағы № 145 (22596) "Орталық Қазақстан", 2018 жылғы 29 желтоқсандағы № 145 (22404) "Индустриальная Караганда" газеттерінде, 2018 жылғы 29 желтоқсандағы электрондық түрде Қазақстан Республикасының нормативтік құқықтық актілердің Эталондық бақылау банкінде жарияланған)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мазмұндалсын:</w:t>
      </w:r>
    </w:p>
    <w:bookmarkStart w:name="z7" w:id="2"/>
    <w:p>
      <w:pPr>
        <w:spacing w:after="0"/>
        <w:ind w:left="0"/>
        <w:jc w:val="both"/>
      </w:pPr>
      <w:r>
        <w:rPr>
          <w:rFonts w:ascii="Times New Roman"/>
          <w:b w:val="false"/>
          <w:i w:val="false"/>
          <w:color w:val="000000"/>
          <w:sz w:val="28"/>
        </w:rPr>
        <w:t xml:space="preserve">
      "1. 2019-2021 жылдарға арналған облыстық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 қосымшаларға</w:t>
      </w:r>
      <w:r>
        <w:rPr>
          <w:rFonts w:ascii="Times New Roman"/>
          <w:b w:val="false"/>
          <w:i w:val="false"/>
          <w:color w:val="000000"/>
          <w:sz w:val="28"/>
        </w:rPr>
        <w:t xml:space="preserve"> сәйкес, оның ішінде 2019 жылға келесі көлемдерде бекітілсін:</w:t>
      </w:r>
    </w:p>
    <w:bookmarkEnd w:id="2"/>
    <w:bookmarkStart w:name="z8" w:id="3"/>
    <w:p>
      <w:pPr>
        <w:spacing w:after="0"/>
        <w:ind w:left="0"/>
        <w:jc w:val="both"/>
      </w:pPr>
      <w:r>
        <w:rPr>
          <w:rFonts w:ascii="Times New Roman"/>
          <w:b w:val="false"/>
          <w:i w:val="false"/>
          <w:color w:val="000000"/>
          <w:sz w:val="28"/>
        </w:rPr>
        <w:t>
      1) кірістер – 241949970 мың теңге, оның ішінде:</w:t>
      </w:r>
    </w:p>
    <w:bookmarkEnd w:id="3"/>
    <w:bookmarkStart w:name="z9" w:id="4"/>
    <w:p>
      <w:pPr>
        <w:spacing w:after="0"/>
        <w:ind w:left="0"/>
        <w:jc w:val="both"/>
      </w:pPr>
      <w:r>
        <w:rPr>
          <w:rFonts w:ascii="Times New Roman"/>
          <w:b w:val="false"/>
          <w:i w:val="false"/>
          <w:color w:val="000000"/>
          <w:sz w:val="28"/>
        </w:rPr>
        <w:t>
      салықтық түсімдер бойынша – 56244154 мың теңге;</w:t>
      </w:r>
    </w:p>
    <w:bookmarkEnd w:id="4"/>
    <w:bookmarkStart w:name="z10" w:id="5"/>
    <w:p>
      <w:pPr>
        <w:spacing w:after="0"/>
        <w:ind w:left="0"/>
        <w:jc w:val="both"/>
      </w:pPr>
      <w:r>
        <w:rPr>
          <w:rFonts w:ascii="Times New Roman"/>
          <w:b w:val="false"/>
          <w:i w:val="false"/>
          <w:color w:val="000000"/>
          <w:sz w:val="28"/>
        </w:rPr>
        <w:t>
      салықтық емес түсімдер бойынша – 1854614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түскен түсімдер бойынша – 5777 мың теңге;</w:t>
      </w:r>
    </w:p>
    <w:bookmarkEnd w:id="6"/>
    <w:bookmarkStart w:name="z12" w:id="7"/>
    <w:p>
      <w:pPr>
        <w:spacing w:after="0"/>
        <w:ind w:left="0"/>
        <w:jc w:val="both"/>
      </w:pPr>
      <w:r>
        <w:rPr>
          <w:rFonts w:ascii="Times New Roman"/>
          <w:b w:val="false"/>
          <w:i w:val="false"/>
          <w:color w:val="000000"/>
          <w:sz w:val="28"/>
        </w:rPr>
        <w:t>
      трансферттер түсімдері бойынша – 183845425 мың теңге;</w:t>
      </w:r>
    </w:p>
    <w:bookmarkEnd w:id="7"/>
    <w:bookmarkStart w:name="z13" w:id="8"/>
    <w:p>
      <w:pPr>
        <w:spacing w:after="0"/>
        <w:ind w:left="0"/>
        <w:jc w:val="both"/>
      </w:pPr>
      <w:r>
        <w:rPr>
          <w:rFonts w:ascii="Times New Roman"/>
          <w:b w:val="false"/>
          <w:i w:val="false"/>
          <w:color w:val="000000"/>
          <w:sz w:val="28"/>
        </w:rPr>
        <w:t>
      2) шығындар – 245836247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8964343 мың теңге:</w:t>
      </w:r>
    </w:p>
    <w:bookmarkEnd w:id="9"/>
    <w:bookmarkStart w:name="z15" w:id="10"/>
    <w:p>
      <w:pPr>
        <w:spacing w:after="0"/>
        <w:ind w:left="0"/>
        <w:jc w:val="both"/>
      </w:pPr>
      <w:r>
        <w:rPr>
          <w:rFonts w:ascii="Times New Roman"/>
          <w:b w:val="false"/>
          <w:i w:val="false"/>
          <w:color w:val="000000"/>
          <w:sz w:val="28"/>
        </w:rPr>
        <w:t>
      бюджеттік кредиттер – 15984300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7019957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12"/>
    <w:bookmarkStart w:name="z18" w:id="13"/>
    <w:p>
      <w:pPr>
        <w:spacing w:after="0"/>
        <w:ind w:left="0"/>
        <w:jc w:val="both"/>
      </w:pPr>
      <w:r>
        <w:rPr>
          <w:rFonts w:ascii="Times New Roman"/>
          <w:b w:val="false"/>
          <w:i w:val="false"/>
          <w:color w:val="000000"/>
          <w:sz w:val="28"/>
        </w:rPr>
        <w:t>
      қаржы активтерін сатып – 0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4"/>
    <w:bookmarkStart w:name="z20" w:id="15"/>
    <w:p>
      <w:pPr>
        <w:spacing w:after="0"/>
        <w:ind w:left="0"/>
        <w:jc w:val="both"/>
      </w:pPr>
      <w:r>
        <w:rPr>
          <w:rFonts w:ascii="Times New Roman"/>
          <w:b w:val="false"/>
          <w:i w:val="false"/>
          <w:color w:val="000000"/>
          <w:sz w:val="28"/>
        </w:rPr>
        <w:t xml:space="preserve">
      5) бюджет тапшылығы (профициті) – алу 12850620 мың теңге; </w:t>
      </w:r>
    </w:p>
    <w:bookmarkEnd w:id="15"/>
    <w:bookmarkStart w:name="z21" w:id="16"/>
    <w:p>
      <w:pPr>
        <w:spacing w:after="0"/>
        <w:ind w:left="0"/>
        <w:jc w:val="both"/>
      </w:pPr>
      <w:r>
        <w:rPr>
          <w:rFonts w:ascii="Times New Roman"/>
          <w:b w:val="false"/>
          <w:i w:val="false"/>
          <w:color w:val="000000"/>
          <w:sz w:val="28"/>
        </w:rPr>
        <w:t xml:space="preserve">
      6) бюджет тапшылығын қаржыландыру (профицитін пайдалану) – 12850620 мың теңге: </w:t>
      </w:r>
    </w:p>
    <w:bookmarkEnd w:id="16"/>
    <w:bookmarkStart w:name="z22" w:id="17"/>
    <w:p>
      <w:pPr>
        <w:spacing w:after="0"/>
        <w:ind w:left="0"/>
        <w:jc w:val="both"/>
      </w:pPr>
      <w:r>
        <w:rPr>
          <w:rFonts w:ascii="Times New Roman"/>
          <w:b w:val="false"/>
          <w:i w:val="false"/>
          <w:color w:val="000000"/>
          <w:sz w:val="28"/>
        </w:rPr>
        <w:t>
      қарыздар түсімдері –15984300 мың теңге;</w:t>
      </w:r>
    </w:p>
    <w:bookmarkEnd w:id="17"/>
    <w:bookmarkStart w:name="z23" w:id="18"/>
    <w:p>
      <w:pPr>
        <w:spacing w:after="0"/>
        <w:ind w:left="0"/>
        <w:jc w:val="both"/>
      </w:pPr>
      <w:r>
        <w:rPr>
          <w:rFonts w:ascii="Times New Roman"/>
          <w:b w:val="false"/>
          <w:i w:val="false"/>
          <w:color w:val="000000"/>
          <w:sz w:val="28"/>
        </w:rPr>
        <w:t>
      қарыздарды өтеу – 7161058 мың теңге;</w:t>
      </w:r>
    </w:p>
    <w:bookmarkEnd w:id="18"/>
    <w:bookmarkStart w:name="z24" w:id="19"/>
    <w:p>
      <w:pPr>
        <w:spacing w:after="0"/>
        <w:ind w:left="0"/>
        <w:jc w:val="both"/>
      </w:pPr>
      <w:r>
        <w:rPr>
          <w:rFonts w:ascii="Times New Roman"/>
          <w:b w:val="false"/>
          <w:i w:val="false"/>
          <w:color w:val="000000"/>
          <w:sz w:val="28"/>
        </w:rPr>
        <w:t>
      бюджет қаражатының пайдаланылатын қалдықтары – 4027378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мазмұндалсын:</w:t>
      </w:r>
    </w:p>
    <w:bookmarkStart w:name="z26" w:id="20"/>
    <w:p>
      <w:pPr>
        <w:spacing w:after="0"/>
        <w:ind w:left="0"/>
        <w:jc w:val="both"/>
      </w:pPr>
      <w:r>
        <w:rPr>
          <w:rFonts w:ascii="Times New Roman"/>
          <w:b w:val="false"/>
          <w:i w:val="false"/>
          <w:color w:val="000000"/>
          <w:sz w:val="28"/>
        </w:rPr>
        <w:t>
      "8. 2019 жылға арналған Қарағанды облысы әкімдігінің резерві 751818 мың теңге сомада бекітілсін.";</w:t>
      </w:r>
    </w:p>
    <w:bookmarkEnd w:id="20"/>
    <w:bookmarkStart w:name="z27" w:id="2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жаңа редакцияда мазмұндалсын.</w:t>
      </w:r>
    </w:p>
    <w:bookmarkEnd w:id="21"/>
    <w:bookmarkStart w:name="z28" w:id="22"/>
    <w:p>
      <w:pPr>
        <w:spacing w:after="0"/>
        <w:ind w:left="0"/>
        <w:jc w:val="both"/>
      </w:pPr>
      <w:r>
        <w:rPr>
          <w:rFonts w:ascii="Times New Roman"/>
          <w:b w:val="false"/>
          <w:i w:val="false"/>
          <w:color w:val="000000"/>
          <w:sz w:val="28"/>
        </w:rPr>
        <w:t>
      2. Осы шешім 2019 жылдың 1 қаңтарынан бастап қолданысқа енеді.</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Георгиади</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Облыстық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Өтешов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 мәслихатының</w:t>
            </w:r>
            <w:r>
              <w:br/>
            </w:r>
            <w:r>
              <w:rPr>
                <w:rFonts w:ascii="Times New Roman"/>
                <w:b w:val="false"/>
                <w:i w:val="false"/>
                <w:color w:val="000000"/>
                <w:sz w:val="20"/>
              </w:rPr>
              <w:t>2019 жылғы 25 сәуірдегі</w:t>
            </w:r>
            <w:r>
              <w:br/>
            </w:r>
            <w:r>
              <w:rPr>
                <w:rFonts w:ascii="Times New Roman"/>
                <w:b w:val="false"/>
                <w:i w:val="false"/>
                <w:color w:val="000000"/>
                <w:sz w:val="20"/>
              </w:rPr>
              <w:t>XXV сессиясының №409 шешіміне</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 мәслихатының</w:t>
            </w:r>
            <w:r>
              <w:br/>
            </w:r>
            <w:r>
              <w:rPr>
                <w:rFonts w:ascii="Times New Roman"/>
                <w:b w:val="false"/>
                <w:i w:val="false"/>
                <w:color w:val="000000"/>
                <w:sz w:val="20"/>
              </w:rPr>
              <w:t>2018 жылғы 12 желтоқсандағы</w:t>
            </w:r>
            <w:r>
              <w:br/>
            </w:r>
            <w:r>
              <w:rPr>
                <w:rFonts w:ascii="Times New Roman"/>
                <w:b w:val="false"/>
                <w:i w:val="false"/>
                <w:color w:val="000000"/>
                <w:sz w:val="20"/>
              </w:rPr>
              <w:t>ХХ сессиясының №356 шешіміне</w:t>
            </w:r>
            <w:r>
              <w:br/>
            </w:r>
            <w:r>
              <w:rPr>
                <w:rFonts w:ascii="Times New Roman"/>
                <w:b w:val="false"/>
                <w:i w:val="false"/>
                <w:color w:val="000000"/>
                <w:sz w:val="20"/>
              </w:rPr>
              <w:t>1 қосымша</w:t>
            </w:r>
          </w:p>
        </w:tc>
      </w:tr>
    </w:tbl>
    <w:bookmarkStart w:name="z33" w:id="23"/>
    <w:p>
      <w:pPr>
        <w:spacing w:after="0"/>
        <w:ind w:left="0"/>
        <w:jc w:val="left"/>
      </w:pPr>
      <w:r>
        <w:rPr>
          <w:rFonts w:ascii="Times New Roman"/>
          <w:b/>
          <w:i w:val="false"/>
          <w:color w:val="000000"/>
        </w:rPr>
        <w:t xml:space="preserve"> 2019 жылға арналған облыстық бюджет</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8"/>
        <w:gridCol w:w="929"/>
        <w:gridCol w:w="598"/>
        <w:gridCol w:w="6922"/>
        <w:gridCol w:w="325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241949970</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56244154</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22531517</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22531517</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18345973</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18345973</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15366664</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15286863</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79801</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1854614</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371124</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239124</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100647</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31353</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310776</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310776</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1172714</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1172714</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5777</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5777</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5777</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183845425</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6702629</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6702629</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177142796</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177142796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5"/>
        <w:gridCol w:w="422"/>
        <w:gridCol w:w="891"/>
        <w:gridCol w:w="891"/>
        <w:gridCol w:w="6907"/>
        <w:gridCol w:w="253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245 836 247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2 769 830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2 046 285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104 481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103 220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1 638 852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1 283 997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116 468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32 483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37 173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168 731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302 952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284 232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18 720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321 562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249 813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249 813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68 748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сатып алуды басқару саласындағы мемлекеттік саясатты іске асыру жөніндегі қызметтер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68 748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205 974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36 398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36 398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169 576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қалыптастыру мен дамыту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169 576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196 009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196 009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178 860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17 149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763 336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111 399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111 399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39 404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дайындау және облыстық ауқымдағы аумақтық қорғанысы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71 995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651 937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255 519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178 073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77 446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396 418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180 438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215 980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15 329 405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15 329 405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15 218 652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13 065 642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2 148 010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110 753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объектілерін салу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110 753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40 663 109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21 061 464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13 773 204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2 263 543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2 503 142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орта білім беру ұйымдарын жан басына шаққандағы қаржыландыруды сынақтан өткізуге берілетін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514 382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192 535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(облыстық маңызы бар қалалар) бюджеттеріне бастауыш, негізгі және жалпы орта білім беру ұйымдарының мұғалімдері мен педагог-психологтарының еңбегіне ақы төлеуді ұлғайтуға берілетін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8 299 602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4 594 616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3 870 755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723 861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2 693 644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2 693 411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11 916 884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461 750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293 246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168 504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11 453 045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11 453 045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1 051 597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46 564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46 564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1 003 549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1 003 549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159 201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125 326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125 326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33 875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33 875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6 473 963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6 473 963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242 778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15 591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136 736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94 489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327 428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787 624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4 745 317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9 564 568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2 436 028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2 072 004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467 953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178 296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1 424 014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364 024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364 024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2 258 759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2 258 759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2 258 759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25 614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25 614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25 614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71 546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71 546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71 546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4 772 621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4 772 621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200 612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188 106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75 106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4 300 295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13 487 492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8 976 444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6 648 029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816 141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2 528 647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128 351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689 326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мемлекеттік атаулы әлеуметтік көмек төлеуге берілетін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2 364 970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Халықты жұмыспен қамту орталықтарына әлеуметтік жұмыс жөніндегі консультанттар мен ассистенттерді енгізуге берілетін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120 594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2 328 415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2 095 524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232 891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1 026 289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1 026 289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1 017 109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мүгедектерді жұмысқа орналастыру үшін арнайы жұмыс орындарын құруға жұмыс берушінің шығындарын субсидиялауға берілетін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9 180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3 484 759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3 336 162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142 166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127 106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еңбек нарығын дамытуға бағытталған, ағымдағы іс-шараларды іске асыру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18 920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Нәтижелі жұмыспен қамтуды және жаппай кәсіпкерлікті дамытудың 2017 – 2021 жылдарға арналған "Еңбек" мемлекеттік бағдарламасы шеңберінде еңбек нарығын дамытуға бағытталған іс-шараларды іске асыруға берілетін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941 685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28 015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Қазақстан Республикасында мүгедектердің құқықтарын қамтамасыз етуге және өмір сүру сапасын жақсартуға берілетін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632 542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46 603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34 440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71 198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1 288 645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28 113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28 113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120 484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120 484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23 479 573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9 263 483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9 263 483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коммуналдық тұрғын үй қорының тұрғын үйін салуға және (немесе) реконструкциялауға берілетін нысаналы даму трансферттері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2 760 173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берілетін нысаналы даму трансферттері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2 984 723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бұзылу аймақтарынан тұрғындарды көшіру үшін тұрғын үйлер мен жатақханалар құрылысына берілетін нысаналы даму трансферттері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1 956 647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аз қамтылған көп балалы отбасыларға коммуналдық тұрғын үй қорының тұрғын үйін сатып алуға берілетін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1 561 940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14 216 090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14 216 090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1 105 090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28 864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сумен жабдықтау және су бұру жүйелерін дамытуға берілетін нысаналы даму трансферттері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3 897 332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елді мекендерді сумен жабдықтау және су бұру жүйелерін дамытуға берілетін нысаналы даму трансферттері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4 544 066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720 273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2 912 940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нысаналы даму трансферттері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1 006 270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13 804 467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3 790 220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3 772 524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424 042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919 856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2 428 626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17 696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17 696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6 238 472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6 238 472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89 197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34 588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5 944 885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40 630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64 077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65 095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2 635 898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722 333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722 333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155 687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99 876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55 811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941 461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298 280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643 181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ақпараттандыру, мемлекеттік қызметтер көрсету және архивтер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816 417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ақпараттандыру, мемлекеттік қызметтер көрсету, архив ісін басқару жөніндегі мемлекеттік саясатты іске асыру жөніндегі қызметтер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592 607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223 810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16 428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16 428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16 428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1 123 449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226 029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226 029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465 563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Жергiлiктi деңгейде мәдениет және архив ісін басқару саласындағы мемлекеттік саясатты іске асыру жөніндегі қызметтер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128 464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197 311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139 538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431 857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159 977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271 880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2 815 049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415 049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415 049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жылу-энергетикалық жүйесін дамытуға берілетін нысаналы даму трансферттері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243 843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38 640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132 566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газ тасымалдау жүйесін дамытуға берілетін нысаналы даму трансферттері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17 172 336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16 231 741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15 971 088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128 136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473 330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210 456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15 671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989 177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50 995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375 086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5 089 799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22 076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шаруашылығын дамытуды, мал шаруашылығы өнімдерінің өнімділігі мен сапасын арттыруды субсидиялау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4 529 492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151 417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163 931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3 085 127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79 920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444 198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микроқаржы ұйымдарының операциялық шығындарын субсидиялау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151 270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260 653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68 747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69 006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 ұйымдарды материалдық-техникалық жабдықтау үшін, қызметкелердің жеке қорғану заттарын, аспаптарды, құралдарды, техниканы, жабдықтарды және инвентарды орталықтандырып сатып алу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114 873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66 483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66 483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66 483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489 623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489 623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489 623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 өсіру өнімділігі мен сапасын арттыруды субсидиялау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234 579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234 579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80 092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149 487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 күтіп-ұстау және қорғау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121 910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52 085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51 114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69 825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69 825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4 653 975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4 343 008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4 277 084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148 936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4 078 148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65 924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65 924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сәулет, қала құрылысы және құрылыс қызметі саласындағы өзге де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310 967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өнеркәсіп және индустриалдық-инновациялық даму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310 967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өнеркәсіп және индустриалдық-инновациялық даму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106 243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18 774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185 950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20 554 794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13 834 050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13 834 050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1 264 037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1 519 579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көлік инфрақұрылымын дамытуға берілетін нысаналы даму трансферттері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689 199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1 160 987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көлiк инфрақұрылымының басым жобаларын қаржыландыруға берiлетiн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893 330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8 306 918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198 883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198 883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тұрақты ішкі әуетасымалдарды субсидиялау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198 883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6 521 861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6 521 861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84 914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1 992 289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34 110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4 410 548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19 664 700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2 850 154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1 972 171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80 414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жеке кәсіпкерлікті қолдау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68 307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мемлекеттік бағдарламасы шеңберінде кредиттер бойынша пайыздық мөлшерлемені субсидиялау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1 449 268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мемлекеттік бағдарламасы шеңберінде шағын және орта бизнеске кредиттерді ішінара кепілдендіру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164 182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жаңа бизнес-идеяларды іске асыру үшін жас кәсіпкерлерге мемлекеттік гранттар беру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877 983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"Бизнестің жол картасы 2020" бизнесті қолдау мен дамытудың мемлекеттік бағдарламасы шеңберінде индустриялық инфрақұрылымды дамытуға берiлетiн нысаналы даму трансферттерi</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877 983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16 814 546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14 013 565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751 818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12 760 575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501 172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161 821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161 821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512 300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512 300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239 155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202 956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36 199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1 735 690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266 870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моноқалаларда бюджеттік инвестициялық жобаларды іске асыруға берілетін нысаналы даму трансферттері</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1 468 820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152 015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152 015</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180 619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180 619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180 619</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27 393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153 226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60 932 994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60 932 994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60 932 994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52 880 083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69 004</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5 560 886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2 422 877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8 964 343</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15 984 300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10 167 946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10 167 946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5 000 326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5 000 326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5 167 620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5 167 620</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4 949 838</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4 158 251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4 158 251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кәсіпкерлікті дамытуға жәрдемдесу үшін бюджеттік кредиттер беру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4 158 251</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791 587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791 587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791 587</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866 516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866 516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866 516</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866 516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6"/>
        <w:gridCol w:w="1966"/>
        <w:gridCol w:w="1266"/>
        <w:gridCol w:w="2323"/>
        <w:gridCol w:w="547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7019957</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7019957</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7019957</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6962343</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57614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3"/>
        <w:gridCol w:w="1363"/>
        <w:gridCol w:w="1363"/>
        <w:gridCol w:w="1363"/>
        <w:gridCol w:w="4476"/>
        <w:gridCol w:w="237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1"/>
        <w:gridCol w:w="1871"/>
        <w:gridCol w:w="1871"/>
        <w:gridCol w:w="3432"/>
        <w:gridCol w:w="325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7"/>
        <w:gridCol w:w="6963"/>
      </w:tblGrid>
      <w:tr>
        <w:trPr>
          <w:trHeight w:val="30" w:hRule="atLeast"/>
        </w:trPr>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-12850620</w:t>
            </w:r>
          </w:p>
        </w:tc>
      </w:tr>
      <w:tr>
        <w:trPr>
          <w:trHeight w:val="30" w:hRule="atLeast"/>
        </w:trPr>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12850620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 мәслихатының</w:t>
            </w:r>
            <w:r>
              <w:br/>
            </w:r>
            <w:r>
              <w:rPr>
                <w:rFonts w:ascii="Times New Roman"/>
                <w:b w:val="false"/>
                <w:i w:val="false"/>
                <w:color w:val="000000"/>
                <w:sz w:val="20"/>
              </w:rPr>
              <w:t>2019 жылғы 25 сәуірдегі</w:t>
            </w:r>
            <w:r>
              <w:br/>
            </w:r>
            <w:r>
              <w:rPr>
                <w:rFonts w:ascii="Times New Roman"/>
                <w:b w:val="false"/>
                <w:i w:val="false"/>
                <w:color w:val="000000"/>
                <w:sz w:val="20"/>
              </w:rPr>
              <w:t>XXV сессиясының №409 шешіміне</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 мәслихатының</w:t>
            </w:r>
            <w:r>
              <w:br/>
            </w:r>
            <w:r>
              <w:rPr>
                <w:rFonts w:ascii="Times New Roman"/>
                <w:b w:val="false"/>
                <w:i w:val="false"/>
                <w:color w:val="000000"/>
                <w:sz w:val="20"/>
              </w:rPr>
              <w:t>2018 жылғы 12 желтоқсандағы</w:t>
            </w:r>
            <w:r>
              <w:br/>
            </w:r>
            <w:r>
              <w:rPr>
                <w:rFonts w:ascii="Times New Roman"/>
                <w:b w:val="false"/>
                <w:i w:val="false"/>
                <w:color w:val="000000"/>
                <w:sz w:val="20"/>
              </w:rPr>
              <w:t>ХХ сессиясының №356 шешіміне</w:t>
            </w:r>
            <w:r>
              <w:br/>
            </w:r>
            <w:r>
              <w:rPr>
                <w:rFonts w:ascii="Times New Roman"/>
                <w:b w:val="false"/>
                <w:i w:val="false"/>
                <w:color w:val="000000"/>
                <w:sz w:val="20"/>
              </w:rPr>
              <w:t>4 қосымша</w:t>
            </w:r>
          </w:p>
        </w:tc>
      </w:tr>
    </w:tbl>
    <w:bookmarkStart w:name="z36" w:id="24"/>
    <w:p>
      <w:pPr>
        <w:spacing w:after="0"/>
        <w:ind w:left="0"/>
        <w:jc w:val="left"/>
      </w:pPr>
      <w:r>
        <w:rPr>
          <w:rFonts w:ascii="Times New Roman"/>
          <w:b/>
          <w:i w:val="false"/>
          <w:color w:val="000000"/>
        </w:rPr>
        <w:t xml:space="preserve"> 2019 жылға арналған республикалық бюджеттен берілетін нысаналы трансферттер мен кредиттер</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37"/>
        <w:gridCol w:w="3663"/>
      </w:tblGrid>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87 228 848</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55 322 772</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21 089 396</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10 816 680</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55 322 772</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2 481</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1 047</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қызметшілердің жекелеген санаттарының жалақысын көтеруге</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1 434</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53 177</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35 956</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қызметшілердің жекелеген санаттарының жалақысын көтеруге</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17 221</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11 486</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1 608</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қызметшілердің жекелеген санаттарының жалақысын көтеруге</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9 878</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ақпараттандыру, мемлекеттік қызметтер көрсету және архивтер басқармасы</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16 024</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12 057</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қызметшілердің жекелеген санаттарының жалақысын көтеруге</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3 967</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739 348</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545 858</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қызметшілердің жекелеген санаттарының жалақысын көтеруге</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5 355</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"Ауыл-Ел бесігі" жобасы шеңберінде ауылдық елді мекендердегі әлеуметтік және инженерлік инфрақұрылым бойынша іс-шараларды іске асыруға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188 135</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601 346</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445 546</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қызметшілердің жекелеген санаттарының жалақысын көтеруге</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3 785</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"Ауыл-Ел бесігі" жобасы шеңберінде ауылдық елді мекендердегі әлеуметтік және инженерлік инфрақұрылым бойынша іс-шараларды іске асыруға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152 015</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7 976</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5 485</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қызметшілердің жекелеген санаттарының жалақысын көтеруге</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2 491</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33 033</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1 605</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қызметшілердің жекелеген санаттарының жалақысын көтеруге</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4 428</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жаңа бизнес-идеяларды іске асыру үшін жас кәсіпкерлерге мемлекеттік гранттар беру</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өнеркәсіп және индустриалдық-инновациялық даму басқармасы</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7 629</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1 265</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қызметшілердің жекелеген санаттарының жалақысын көтеруге</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6 364</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1 569 456</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қызметшілердің жекелеген санаттарының жалақысын көтеруге</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6 642</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 қамтылған көп балалы отбасыларға коммуналдық тұрғын үй қорының тұрғын үйін сатып алуға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1 561 940</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15 697 835</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12 762 067</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қызметшілердің жекелеген санаттарының жалақысын көтеруге</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512 891</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2 422 877</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3 680</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қызметшілердің жекелеген санаттарының жалақысын көтеруге</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3 046</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4 521</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2 336</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қызметшілердің жекелеген санаттарының жалақысын көтеруге</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2 185</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7 708</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5 217</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қызметшілердің жекелеген санаттарының жалақысын көтеруге</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2 491</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3 576</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қызметшілердің жекелеген санаттарының жалақысын көтеруге</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3 040</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10 176</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1 591</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қызметшілердің жекелеген санаттарының жалақысын көтеруге</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8 585</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5 030</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1 428</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қызметшілердің жекелеген санаттарының жалақысын көтеруге</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3 602</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4 849</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1 247</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қызметшілердің жекелеген санаттарының жалақысын көтеруге</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3 602</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5 217</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қызметшілердің жекелеген санаттарының жалақысын көтеруге</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4 245</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басқармасы</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25 863</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24 204</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қызметшілердің жекелеген санаттарының жалақысын көтеруге</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1 659</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10 765</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1 388</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қызметшілердің жекелеген санаттарының жалақысын көтеруге</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9 377</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10 913 822</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ұйымдарын жан басына шаққандағы қаржыландыруды сынақтан өткізуге</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514 382</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1 693 611</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қызметшілердің жекелеген санаттарының жалақысын көтеруге</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10 615</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және жалпы орта білім беру ұйымдарының мұғалімдері мен педагог-психологтарының еңбегіне ақы төлеуді ұлғайтуға</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8 649 168</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"Ауыл-Ел бесігі" жобасы шеңберінде ауылдық елді мекендердегі әлеуметтік және инженерлік инфрақұрылым бойынша іс-шараларды іске асыруға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46 046</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2 683 394</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істер органдары қызметкерлерінің сыныптық біліктілігі үшін үстемеақы мөлшерлерін ұлғайтуға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232 361</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істер органдары қызметкерлерінің лауазымдық айлықақыларын көтеруге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1 580 190</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Жол-патрульдік полицияның саптық бөлімшелерінің қызметкерлеріне, учаскелік полиция инспекторларына және кәмелетке толмағандардың істері жөніндегі учаскелік полиция инспекторларына тұрғын үйді жалдау (жалға алу) үшін өтемақы төлеуге</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710 255</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108 473</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қызметшілердің жекелеген санаттарының жалақысын көтеруге</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52 115</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4 774 444</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 төлеміне</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2 364 970</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орталықтарына әлеуметтік жұмыс жөніндегі консультанттар мен ассистенттерді енгізуге</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120 594</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орналастыруға</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109 814</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жақсартуға</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679 145</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сөйлеу процессорларын ауыстыру және теңшеу жөніндегі көрсетілетін қызметтерге</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34 440</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еңбек нарығын дамытуға бағытталған іс-шараларды іске асыруға</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960 605</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жұмысқа орналастыру үшін арнайы жұмыс орындарын құруға жұмыс берушінің шығындарын субсидиялауға</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9 180</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487 119</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қызметшілердің жекелеген санаттарының жалақысын көтеруге</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8 577</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2 279 161</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жүргізуге</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1 741</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Саламатты өмір салтын насихаттауға</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178 296</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Вакциналарды және басқа да иммундық-биологиялық препараттарды сатып алуға</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1 805 968</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ЖИТС профилактикасы және оған қарсы күрес жөніндегі іс-шараларды іске асыруға</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188 106</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92 681</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қызметшілердің жекелеген санаттарының жалақысын көтеруге</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12 369</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15 515</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жақсартуға</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8 434</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2 281</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қызметшілердің жекелеген санаттарының жалақысын көтеруге</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9 589 123</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 кезінде агроөнеркәсіптік кешен субъектісі шеккен шығыстардың бір бөлігін өтеуге</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5 089 799</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субсидиялауға</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163 931</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субсидиялауға</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151 417</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техниканы және технологиялық жабдықты сатып алуға кредит беру, сондай-ақ лизинг кезінде сыйақы мөлшерлемелерін субсидиялауға</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3 085 127</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және сақтандыру шеңберінде субсидиялауға</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22 076</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1 516</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қызметшілердің жекелеген санаттарының жалақысын көтеруге</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7 203</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1 068 054</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135 156</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және ерекше қорғалатын табиғи аумақтардың ауылдық жерде жұмыс істейтін азаматтық қызметшілерінің лауазымдық айлықақыларын көтеруге</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45 839</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85 350</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қызметшілердің жекелеген санаттарының жалақысын көтеруге</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3 967</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5 507 182</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Көлiк инфрақұрылымының басым жобаларын қаржыландыруға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5 030 664</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1 968</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қызметшілердің жекелеген санаттарының жалақысын көтеруге</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4 150</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"Ауыл-Ел бесігі" жобасы шеңберінде ауылдық елді мекендердегі әлеуметтік және инженерлік инфрақұрылым бойынша іс-шараларды іске асыруға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470 400</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603 799</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субсидиялауға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330 321</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қызметшілердің жекелеген санаттарының жалақысын көтеруге</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5 998</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"Ауыл-Ел бесігі" жобасы шеңберінде ауылдық елді мекендердегі әлеуметтік және инженерлік инфрақұрылым бойынша іс-шараларды іске асыруға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266 870</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21 089 396</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1 128 225</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дамытуға</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1 128 225</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8 688 154</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салуға және реконструкциялауға</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2 693 411</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салуға және (немесе) реконструкциялауға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2 100 560</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дамытуға және (немесе) жайластыруға</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2 319 183</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Бұзылу аймақтарынан тұрғындарды көшіру үшін тұрғын үйлер мен жатақханалар құрылысына</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1 575 000</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11 273 017</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дамытуға</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3 425 653</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сумен жабдықтау және су бұру жүйелерін дамытуға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3 737 180</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мемлекеттік бағдарламасы шеңберінде индустриялық инфрақұрылымды дамытуға</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630 184</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дамытуға</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2 400 000</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Моноқалаларда бюджеттік инвестициялық жобаларды іске асыруға </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1 080 000</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10 816 680</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4 158 251</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кәсіпкерлікті дамытуға жәрдемдесу үшін бюджеттік кредиттер беру</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4 158 251</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791 587</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791 587</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866 516</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866 516</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5 000 326</w:t>
            </w:r>
          </w:p>
        </w:tc>
      </w:tr>
      <w:tr>
        <w:trPr>
          <w:trHeight w:val="30" w:hRule="atLeast"/>
        </w:trPr>
        <w:tc>
          <w:tcPr>
            <w:tcW w:w="8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w:t>
            </w:r>
          </w:p>
        </w:tc>
        <w:tc>
          <w:tcPr>
            <w:tcW w:w="3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5 000 326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 мәслихатының</w:t>
            </w:r>
            <w:r>
              <w:br/>
            </w:r>
            <w:r>
              <w:rPr>
                <w:rFonts w:ascii="Times New Roman"/>
                <w:b w:val="false"/>
                <w:i w:val="false"/>
                <w:color w:val="000000"/>
                <w:sz w:val="20"/>
              </w:rPr>
              <w:t>2019 жылғы 25 сәуірдегі</w:t>
            </w:r>
            <w:r>
              <w:br/>
            </w:r>
            <w:r>
              <w:rPr>
                <w:rFonts w:ascii="Times New Roman"/>
                <w:b w:val="false"/>
                <w:i w:val="false"/>
                <w:color w:val="000000"/>
                <w:sz w:val="20"/>
              </w:rPr>
              <w:t>XXV сессиясының №409 шешіміне</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 мәслихатының</w:t>
            </w:r>
            <w:r>
              <w:br/>
            </w:r>
            <w:r>
              <w:rPr>
                <w:rFonts w:ascii="Times New Roman"/>
                <w:b w:val="false"/>
                <w:i w:val="false"/>
                <w:color w:val="000000"/>
                <w:sz w:val="20"/>
              </w:rPr>
              <w:t>2018 жылғы 12 желтоқсандағы</w:t>
            </w:r>
            <w:r>
              <w:br/>
            </w:r>
            <w:r>
              <w:rPr>
                <w:rFonts w:ascii="Times New Roman"/>
                <w:b w:val="false"/>
                <w:i w:val="false"/>
                <w:color w:val="000000"/>
                <w:sz w:val="20"/>
              </w:rPr>
              <w:t>ХХ сессиясының №356 шешіміне</w:t>
            </w:r>
            <w:r>
              <w:br/>
            </w:r>
            <w:r>
              <w:rPr>
                <w:rFonts w:ascii="Times New Roman"/>
                <w:b w:val="false"/>
                <w:i w:val="false"/>
                <w:color w:val="000000"/>
                <w:sz w:val="20"/>
              </w:rPr>
              <w:t>5 қосымша</w:t>
            </w:r>
          </w:p>
        </w:tc>
      </w:tr>
    </w:tbl>
    <w:bookmarkStart w:name="z39" w:id="25"/>
    <w:p>
      <w:pPr>
        <w:spacing w:after="0"/>
        <w:ind w:left="0"/>
        <w:jc w:val="left"/>
      </w:pPr>
      <w:r>
        <w:rPr>
          <w:rFonts w:ascii="Times New Roman"/>
          <w:b/>
          <w:i w:val="false"/>
          <w:color w:val="000000"/>
        </w:rPr>
        <w:t xml:space="preserve"> 2019 жылға арналған аудандар (облыстық маңызы бар қалалар) бюджеттеріне нысаналы трансферттер</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31"/>
        <w:gridCol w:w="3469"/>
      </w:tblGrid>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86 605 915</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46 045 767</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29 600 615</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10 959 533</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46 045 767</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беру басқармасы</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13 721 122</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ұйымдарын жан басына шаққандағы қаржыландыруды сынақтан өткізуге</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514 382</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балалар ұйымдарында мемлекеттік білім тапсырысын іске асыруға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137 907</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Цифрлік білім беру инфрақұрылымын құруға</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403 554</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күтіп ұстауға, материалдық-техникалық базасын нығайтуға және жөндеу жүргізуге</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4 203 856</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"Ауыл-Ел бесігі" жобасы шеңберінде ауылдық елді мекендердегі әлеуметтік және инженерлік инфрақұрылым бойынша іс-шараларды іске асыруға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161 821</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және жалпы орта білім беру ұйымдарының мұғалімдері мен педагог-психологтарының еңбегіне ақы төлеуді ұлғайтуға</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8 299 602</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5 357 616</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дамытудың 2017 – 2021 жылдарға арналған "Еңбек" мемлекеттік бағдарламасы шеңберінде еңбек нарығында сұранысқа ие кәсіптер бойынша жұмысшы кадрларды қысқа мерзімді кәсіптік оқытуға</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1 287 693</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жұмыспен қамтуды және жаппай кәсіпкерлікті дамытудың 2017-2021 жылдарға арналған "Еңбек" мемлекеттік бағдарламасы шеңберінде халықты жұмыспен қамтудың жеке агенттіктеріне көрсетілетін қызметтер аутсорсингіне</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 төлеміне</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2 364 970</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орталықтарына әлеуметтік жұмыс жөніндегі консультанттар мен ассистенттерді енгізуге</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120 594</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жақсартуға</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632 542</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еңбек нарығын дамытуға бағытталған іс-шараларды іске асыруға</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941 685</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жұмысқа орналастыру үшін арнайы жұмыс орындарын құруға жұмыс берушінің шығындарын субсидиялауға</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9 180</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 басқармасы</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217 110</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ұйымдарының ағымдағы шығындарына</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65 095</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"Ауыл-Ел бесігі" жобасы шеңберінде ауылдық елді мекендердегі әлеуметтік және инженерлік инфрақұрылым бойынша іс-шараларды іске асыруға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152 015</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мұрағат және құжаттама басқармасы</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342 494</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мекемелердің ағымдағы шығыстары және жөндеу жүргізуге</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139 538</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"Ауыл-Ел бесігі" жобасы шеңберінде ауылдық елді мекендердегі әлеуметтік және инженерлік инфрақұрылым бойынша іс-шараларды іске асыруға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202 956</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3 179 810</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шаруашылыққа</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1 882 627</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тұрғын-үйлердегі энергетикалық аудитті жүргізуге</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16 673</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Жаңартылатын энергия көздерін пайдалануды қолдауға</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13 640</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"7-20-25" ипотекалық тұрғын үй несиелеу бағдарламасы аясында, несиелік тұрғын үй алуға бастапқы салымдарды төлеуге</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"Ауыл-Ел бесігі" жобасы шеңберінде ауылдық елді мекендердегі әлеуметтік және инженерлік инфрақұрылым бойынша іс-шараларды іске асыруға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266 870</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5 816 178</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(қала көшелерін) және елді мекен көшелерін күрделі, орташа және ағымдағы жөндеуден өткізуге</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4 410 548</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қаржыландыруға</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893 330</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"Ауыл-Ел бесігі" жобасы шеңберінде ауылдық елді мекендердегі әлеуметтік және инженерлік инфрақұрылым бойынша іс-шараларды іске асыруға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512 300</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114 873</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Аса қауіпті инфекциялық аурулармен, ауратын ауыл шаруашылығы жануарларының санитарлық союын жүргізуге мал иелеріне құнын өтеуге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114 873</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15 684 624</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12 760 575</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қызметшілердің жекелеген санаттарының жалақысын көтеруге</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501 172</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2 422 877</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1 611 940</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 қамтылған көп балалы отбасыларға коммуналдық тұрғын үй қорының тұрғын үйін сатып алуға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1 561 940</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жоспарларын әзірлеуге</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29 600 615</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14 473 102</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объектілерін дамытуға</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5 922 526</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дамытуға</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454 397</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дамытуға</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дамытуға және (немесе) жайластыруға</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2 984 723</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салуға және (немесе) реконструкциялауға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2 760 173</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Бұзылу аумағынан тұрғындарды көшіру үшін тұрғын-үй және жатақхана құрылысына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1 956 647</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дамытуға</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194 636</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автомобильдер жолдары басқармасы</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689 199</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дамытуға</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689 199</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14 438 314</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дамытуға</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3 897 332</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елді мекендерді сумен жабдықтау және су бұру жүйелерін дамытуға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4 544 066</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жүйесін дамытуға</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243 843</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дамытуға</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1 006 270</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мемлекеттік бағдарламасы шеңберінде индустриялық инфрақұрылымды дамытуға</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877 983</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Моноқалаларда бюджеттік инвестициялық жобаларды іске асыруға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1 468 820</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дамытуға</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2 400 000</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10 959 533</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791 587</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791 587</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5 000 326</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5 000 326</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5 167 620</w:t>
            </w:r>
          </w:p>
        </w:tc>
      </w:tr>
      <w:tr>
        <w:trPr>
          <w:trHeight w:val="30" w:hRule="atLeast"/>
        </w:trPr>
        <w:tc>
          <w:tcPr>
            <w:tcW w:w="8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жобалауға және салуға</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5 167 620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