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faa3" w14:textId="baff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14 мамырдағы № 265 шешімі. Ақтөбе облысының Әділет департаментінде 2019 жылғы 17 мамырда № 6153 болып тіркелді. Күші жойылды - Ақтөбе облысы Мәртөк аудандық мәслихатының 2024 жылғы 10 сәуірдегі № 108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10.04.2024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мәслихаттың 2019 жылғы 14 мамырдағы </w:t>
            </w:r>
            <w:r>
              <w:br/>
            </w:r>
            <w:r>
              <w:rPr>
                <w:rFonts w:ascii="Times New Roman"/>
                <w:b w:val="false"/>
                <w:i w:val="false"/>
                <w:color w:val="000000"/>
                <w:sz w:val="20"/>
              </w:rPr>
              <w:t>№ 265 шешіміне қосымша</w:t>
            </w:r>
          </w:p>
        </w:tc>
      </w:tr>
    </w:tbl>
    <w:bookmarkStart w:name="z7" w:id="4"/>
    <w:p>
      <w:pPr>
        <w:spacing w:after="0"/>
        <w:ind w:left="0"/>
        <w:jc w:val="left"/>
      </w:pPr>
      <w:r>
        <w:rPr>
          <w:rFonts w:ascii="Times New Roman"/>
          <w:b/>
          <w:i w:val="false"/>
          <w:color w:val="000000"/>
        </w:rPr>
        <w:t xml:space="preserve"> Мәртөк ауданында тұрғын үй көмегін көрсету мөлшері және тәртібі </w:t>
      </w:r>
      <w:r>
        <w:br/>
      </w:r>
      <w:r>
        <w:rPr>
          <w:rFonts w:ascii="Times New Roman"/>
          <w:b/>
          <w:i w:val="false"/>
          <w:color w:val="000000"/>
        </w:rPr>
        <w:t>1. Тұрғын үй көмегін көрсету тәртібі</w:t>
      </w:r>
    </w:p>
    <w:bookmarkEnd w:id="4"/>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5 (бес) пайызы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Мәртөк аудандық мәслихатының 28.04.2023 </w:t>
      </w:r>
      <w:r>
        <w:rPr>
          <w:rFonts w:ascii="Times New Roman"/>
          <w:b w:val="false"/>
          <w:i w:val="false"/>
          <w:color w:val="00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Тұрғын үй көмегін тағайындау "Мәртөк аудандық жұмыспен қамту және әлеуметтік бағдарламалар бөлімі" мемлекеттік мекемесі (бұдан әрі -уәкілетті орган) арқылы жүзеге асырылады.</w:t>
      </w:r>
    </w:p>
    <w:bookmarkEnd w:id="6"/>
    <w:bookmarkStart w:name="z10" w:id="7"/>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Ақтөбе облысы Мәртөк аудандық мәслихатының 25.12.2020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Көпбалалы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Ақтөбе облысы Мәртөк аудандық мәслихатының 25.12.2020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Ақтөбе облысы Мәртөк аудандық мәслихатының 28.04.2023 </w:t>
      </w:r>
      <w:r>
        <w:rPr>
          <w:rFonts w:ascii="Times New Roman"/>
          <w:b w:val="false"/>
          <w:i w:val="false"/>
          <w:color w:val="00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bookmarkEnd w:id="10"/>
    <w:bookmarkStart w:name="z14" w:id="11"/>
    <w:p>
      <w:pPr>
        <w:spacing w:after="0"/>
        <w:ind w:left="0"/>
        <w:jc w:val="both"/>
      </w:pPr>
      <w:r>
        <w:rPr>
          <w:rFonts w:ascii="Times New Roman"/>
          <w:b w:val="false"/>
          <w:i w:val="false"/>
          <w:color w:val="000000"/>
          <w:sz w:val="28"/>
        </w:rPr>
        <w:t>
      7.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11"/>
    <w:bookmarkStart w:name="z15" w:id="12"/>
    <w:p>
      <w:pPr>
        <w:spacing w:after="0"/>
        <w:ind w:left="0"/>
        <w:jc w:val="both"/>
      </w:pPr>
      <w:r>
        <w:rPr>
          <w:rFonts w:ascii="Times New Roman"/>
          <w:b w:val="false"/>
          <w:i w:val="false"/>
          <w:color w:val="000000"/>
          <w:sz w:val="28"/>
        </w:rPr>
        <w:t>
      8.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xml:space="preserve">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Ақтөбе облысы Мәртөк аудандық мәслихатының 25.12.2020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7) банктік шоты;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9) коммуналдық қызметтерді тұтынуға арналған шоттар;</w:t>
      </w:r>
    </w:p>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11)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10-тармағында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Мәртөк аудандық мәслихатының 17.06.2020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Ақтөбе облысы Мәртөк аудандық мәслихатының 25.12.2020 </w:t>
      </w:r>
      <w:r>
        <w:rPr>
          <w:rFonts w:ascii="Times New Roman"/>
          <w:b w:val="false"/>
          <w:i w:val="false"/>
          <w:color w:val="000000"/>
          <w:sz w:val="28"/>
        </w:rPr>
        <w:t>№ 435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3"/>
    <w:bookmarkStart w:name="z17" w:id="14"/>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Ақтөбе облысы Мәртөк аудандық мәслихатының 28.04.2023 </w:t>
      </w:r>
      <w:r>
        <w:rPr>
          <w:rFonts w:ascii="Times New Roman"/>
          <w:b w:val="false"/>
          <w:i w:val="false"/>
          <w:color w:val="00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5"/>
    <w:p>
      <w:pPr>
        <w:spacing w:after="0"/>
        <w:ind w:left="0"/>
        <w:jc w:val="left"/>
      </w:pPr>
      <w:r>
        <w:rPr>
          <w:rFonts w:ascii="Times New Roman"/>
          <w:b/>
          <w:i w:val="false"/>
          <w:color w:val="000000"/>
        </w:rPr>
        <w:t xml:space="preserve"> 2. Тұрғын үй көмегiн көрсету мөлшерi</w:t>
      </w:r>
    </w:p>
    <w:bookmarkStart w:name="z19" w:id="16"/>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bookmarkEnd w:id="16"/>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70 киловатт;</w:t>
      </w:r>
    </w:p>
    <w:p>
      <w:pPr>
        <w:spacing w:after="0"/>
        <w:ind w:left="0"/>
        <w:jc w:val="both"/>
      </w:pPr>
      <w:r>
        <w:rPr>
          <w:rFonts w:ascii="Times New Roman"/>
          <w:b w:val="false"/>
          <w:i w:val="false"/>
          <w:color w:val="000000"/>
          <w:sz w:val="28"/>
        </w:rPr>
        <w:t>
      2 адамға – 140 киловатт;</w:t>
      </w:r>
    </w:p>
    <w:p>
      <w:pPr>
        <w:spacing w:after="0"/>
        <w:ind w:left="0"/>
        <w:jc w:val="both"/>
      </w:pPr>
      <w:r>
        <w:rPr>
          <w:rFonts w:ascii="Times New Roman"/>
          <w:b w:val="false"/>
          <w:i w:val="false"/>
          <w:color w:val="000000"/>
          <w:sz w:val="28"/>
        </w:rPr>
        <w:t>
      3 және одан да көп адамға – 210 киловатт;</w:t>
      </w:r>
    </w:p>
    <w:p>
      <w:pPr>
        <w:spacing w:after="0"/>
        <w:ind w:left="0"/>
        <w:jc w:val="both"/>
      </w:pPr>
      <w:r>
        <w:rPr>
          <w:rFonts w:ascii="Times New Roman"/>
          <w:b w:val="false"/>
          <w:i w:val="false"/>
          <w:color w:val="000000"/>
          <w:sz w:val="28"/>
        </w:rPr>
        <w:t>
      3) газ пайдалану нормалары 1 айға:</w:t>
      </w:r>
    </w:p>
    <w:p>
      <w:pPr>
        <w:spacing w:after="0"/>
        <w:ind w:left="0"/>
        <w:jc w:val="both"/>
      </w:pPr>
      <w:r>
        <w:rPr>
          <w:rFonts w:ascii="Times New Roman"/>
          <w:b w:val="false"/>
          <w:i w:val="false"/>
          <w:color w:val="000000"/>
          <w:sz w:val="28"/>
        </w:rPr>
        <w:t>
      1 адамға – 165 текше метр;</w:t>
      </w:r>
    </w:p>
    <w:p>
      <w:pPr>
        <w:spacing w:after="0"/>
        <w:ind w:left="0"/>
        <w:jc w:val="both"/>
      </w:pPr>
      <w:r>
        <w:rPr>
          <w:rFonts w:ascii="Times New Roman"/>
          <w:b w:val="false"/>
          <w:i w:val="false"/>
          <w:color w:val="000000"/>
          <w:sz w:val="28"/>
        </w:rPr>
        <w:t>
      4) от жағу маусымына қатты отын (көмір)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сумен жабдықтау қызметтері - ай сайын әр адамға тариф бойынша;</w:t>
      </w:r>
    </w:p>
    <w:p>
      <w:pPr>
        <w:spacing w:after="0"/>
        <w:ind w:left="0"/>
        <w:jc w:val="both"/>
      </w:pPr>
      <w:r>
        <w:rPr>
          <w:rFonts w:ascii="Times New Roman"/>
          <w:b w:val="false"/>
          <w:i w:val="false"/>
          <w:color w:val="000000"/>
          <w:sz w:val="28"/>
        </w:rPr>
        <w:t>
      7)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9)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қорғалатын азаматтарға телекоммуникация қызметтерін көрсеткені үшін абоненттік төлемақы тарифтерінің өсуін өтеу қағидаларына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Мәртөк аудандық мәслихатының 02.11.2023 </w:t>
      </w:r>
      <w:r>
        <w:rPr>
          <w:rFonts w:ascii="Times New Roman"/>
          <w:b w:val="false"/>
          <w:i w:val="false"/>
          <w:color w:val="000000"/>
          <w:sz w:val="28"/>
        </w:rPr>
        <w:t>№ 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