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608b" w14:textId="4e36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25 желтоқсандағы № 271 шешімі. Ақтөбе облысының Әділет департаментінде 2019 жылғы 27 желтоқсанда № 6615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Қобда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6 875 951,0 мың теңге;</w:t>
      </w:r>
    </w:p>
    <w:p>
      <w:pPr>
        <w:spacing w:after="0"/>
        <w:ind w:left="0"/>
        <w:jc w:val="both"/>
      </w:pPr>
      <w:r>
        <w:rPr>
          <w:rFonts w:ascii="Times New Roman"/>
          <w:b w:val="false"/>
          <w:i w:val="false"/>
          <w:color w:val="000000"/>
          <w:sz w:val="28"/>
        </w:rPr>
        <w:t>
      салықтық түсімдер – 482 660,0 мың теңге;</w:t>
      </w:r>
    </w:p>
    <w:p>
      <w:pPr>
        <w:spacing w:after="0"/>
        <w:ind w:left="0"/>
        <w:jc w:val="both"/>
      </w:pPr>
      <w:r>
        <w:rPr>
          <w:rFonts w:ascii="Times New Roman"/>
          <w:b w:val="false"/>
          <w:i w:val="false"/>
          <w:color w:val="000000"/>
          <w:sz w:val="28"/>
        </w:rPr>
        <w:t>
      салықтық емес түсімдер – 9 403,0 мың теңге;</w:t>
      </w:r>
    </w:p>
    <w:p>
      <w:pPr>
        <w:spacing w:after="0"/>
        <w:ind w:left="0"/>
        <w:jc w:val="both"/>
      </w:pPr>
      <w:r>
        <w:rPr>
          <w:rFonts w:ascii="Times New Roman"/>
          <w:b w:val="false"/>
          <w:i w:val="false"/>
          <w:color w:val="000000"/>
          <w:sz w:val="28"/>
        </w:rPr>
        <w:t>
      негiзгi капиталды сатудан түсетiн түсiмдер – 5 730,0 мың теңге;</w:t>
      </w:r>
    </w:p>
    <w:p>
      <w:pPr>
        <w:spacing w:after="0"/>
        <w:ind w:left="0"/>
        <w:jc w:val="both"/>
      </w:pPr>
      <w:r>
        <w:rPr>
          <w:rFonts w:ascii="Times New Roman"/>
          <w:b w:val="false"/>
          <w:i w:val="false"/>
          <w:color w:val="000000"/>
          <w:sz w:val="28"/>
        </w:rPr>
        <w:t>
      трансферттер түсімдері – 6 378 158,0 мың теңге;</w:t>
      </w:r>
    </w:p>
    <w:p>
      <w:pPr>
        <w:spacing w:after="0"/>
        <w:ind w:left="0"/>
        <w:jc w:val="both"/>
      </w:pPr>
      <w:r>
        <w:rPr>
          <w:rFonts w:ascii="Times New Roman"/>
          <w:b w:val="false"/>
          <w:i w:val="false"/>
          <w:color w:val="000000"/>
          <w:sz w:val="28"/>
        </w:rPr>
        <w:t>
      2) шығындар – 7 278 485,8 мың теңге;</w:t>
      </w:r>
    </w:p>
    <w:p>
      <w:pPr>
        <w:spacing w:after="0"/>
        <w:ind w:left="0"/>
        <w:jc w:val="both"/>
      </w:pPr>
      <w:r>
        <w:rPr>
          <w:rFonts w:ascii="Times New Roman"/>
          <w:b w:val="false"/>
          <w:i w:val="false"/>
          <w:color w:val="000000"/>
          <w:sz w:val="28"/>
        </w:rPr>
        <w:t>
      3) таза бюджеттік кредит беру – 264 132,2 мың теңге;</w:t>
      </w:r>
    </w:p>
    <w:p>
      <w:pPr>
        <w:spacing w:after="0"/>
        <w:ind w:left="0"/>
        <w:jc w:val="both"/>
      </w:pPr>
      <w:r>
        <w:rPr>
          <w:rFonts w:ascii="Times New Roman"/>
          <w:b w:val="false"/>
          <w:i w:val="false"/>
          <w:color w:val="000000"/>
          <w:sz w:val="28"/>
        </w:rPr>
        <w:t>
      бюджеттік кредиттер – 288 429,2 мың теңге;</w:t>
      </w:r>
    </w:p>
    <w:p>
      <w:pPr>
        <w:spacing w:after="0"/>
        <w:ind w:left="0"/>
        <w:jc w:val="both"/>
      </w:pPr>
      <w:r>
        <w:rPr>
          <w:rFonts w:ascii="Times New Roman"/>
          <w:b w:val="false"/>
          <w:i w:val="false"/>
          <w:color w:val="000000"/>
          <w:sz w:val="28"/>
        </w:rPr>
        <w:t>
      бюджеттік кредиттерді өтеу – 24 297,0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- 666 667,0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666 667,0 мың теңге;</w:t>
      </w:r>
    </w:p>
    <w:p>
      <w:pPr>
        <w:spacing w:after="0"/>
        <w:ind w:left="0"/>
        <w:jc w:val="both"/>
      </w:pPr>
      <w:r>
        <w:rPr>
          <w:rFonts w:ascii="Times New Roman"/>
          <w:b w:val="false"/>
          <w:i w:val="false"/>
          <w:color w:val="000000"/>
          <w:sz w:val="28"/>
        </w:rPr>
        <w:t>
      қарыздар түсімі – 515 603,1 мың теңге;</w:t>
      </w:r>
    </w:p>
    <w:p>
      <w:pPr>
        <w:spacing w:after="0"/>
        <w:ind w:left="0"/>
        <w:jc w:val="both"/>
      </w:pPr>
      <w:r>
        <w:rPr>
          <w:rFonts w:ascii="Times New Roman"/>
          <w:b w:val="false"/>
          <w:i w:val="false"/>
          <w:color w:val="000000"/>
          <w:sz w:val="28"/>
        </w:rPr>
        <w:t>
      қарыздарды өтеу – 24 297,0 мың теңге;</w:t>
      </w:r>
    </w:p>
    <w:p>
      <w:pPr>
        <w:spacing w:after="0"/>
        <w:ind w:left="0"/>
        <w:jc w:val="both"/>
      </w:pPr>
      <w:r>
        <w:rPr>
          <w:rFonts w:ascii="Times New Roman"/>
          <w:b w:val="false"/>
          <w:i w:val="false"/>
          <w:color w:val="000000"/>
          <w:sz w:val="28"/>
        </w:rPr>
        <w:t>
      бюджет қаражатының пайдаланылатын қалдықтары – 175 360,9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26.11.2020 </w:t>
      </w:r>
      <w:r>
        <w:rPr>
          <w:rFonts w:ascii="Times New Roman"/>
          <w:b w:val="false"/>
          <w:i w:val="false"/>
          <w:color w:val="000000"/>
          <w:sz w:val="28"/>
        </w:rPr>
        <w:t>№ 387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 </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3. 2020 жылдың 1 қаңтарынан бастап:</w:t>
      </w:r>
    </w:p>
    <w:bookmarkEnd w:id="3"/>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 32 668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қазақ тілінде жаңа редакцияда, орыс тіліндегі мәтіні өзгермейді – Ақтөбе облысы Қобда аудандық мәслихатының 20.08.2020 </w:t>
      </w:r>
      <w:r>
        <w:rPr>
          <w:rFonts w:ascii="Times New Roman"/>
          <w:b w:val="false"/>
          <w:i w:val="false"/>
          <w:color w:val="000000"/>
          <w:sz w:val="28"/>
        </w:rPr>
        <w:t>№ 359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2020 жылға арналған аудандық бюджетте облыстық бюджеттен берілген субвенциялар көлемі 4 138 000,0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 бюджеттеріне берілетін субвенциялар көлемі 476 181,0 мың теңге сомасында көзделсін, оның ішінде:</w:t>
      </w:r>
    </w:p>
    <w:bookmarkEnd w:id="5"/>
    <w:p>
      <w:pPr>
        <w:spacing w:after="0"/>
        <w:ind w:left="0"/>
        <w:jc w:val="both"/>
      </w:pPr>
      <w:r>
        <w:rPr>
          <w:rFonts w:ascii="Times New Roman"/>
          <w:b w:val="false"/>
          <w:i w:val="false"/>
          <w:color w:val="000000"/>
          <w:sz w:val="28"/>
        </w:rPr>
        <w:t>
      Ақрап ауылдық округіне - 22 839,0 мың теңге;</w:t>
      </w:r>
    </w:p>
    <w:p>
      <w:pPr>
        <w:spacing w:after="0"/>
        <w:ind w:left="0"/>
        <w:jc w:val="both"/>
      </w:pPr>
      <w:r>
        <w:rPr>
          <w:rFonts w:ascii="Times New Roman"/>
          <w:b w:val="false"/>
          <w:i w:val="false"/>
          <w:color w:val="000000"/>
          <w:sz w:val="28"/>
        </w:rPr>
        <w:t>
      Бегалы ауылдық округіне - 27 441,0 мың теңге;</w:t>
      </w:r>
    </w:p>
    <w:p>
      <w:pPr>
        <w:spacing w:after="0"/>
        <w:ind w:left="0"/>
        <w:jc w:val="both"/>
      </w:pPr>
      <w:r>
        <w:rPr>
          <w:rFonts w:ascii="Times New Roman"/>
          <w:b w:val="false"/>
          <w:i w:val="false"/>
          <w:color w:val="000000"/>
          <w:sz w:val="28"/>
        </w:rPr>
        <w:t>
      Бестау ауылдық округіне - 24 595,0 мың теңге;</w:t>
      </w:r>
    </w:p>
    <w:p>
      <w:pPr>
        <w:spacing w:after="0"/>
        <w:ind w:left="0"/>
        <w:jc w:val="both"/>
      </w:pPr>
      <w:r>
        <w:rPr>
          <w:rFonts w:ascii="Times New Roman"/>
          <w:b w:val="false"/>
          <w:i w:val="false"/>
          <w:color w:val="000000"/>
          <w:sz w:val="28"/>
        </w:rPr>
        <w:t>
      И. Білтабанов атындағы ауылдық округке - 31 809,0 мың теңге;</w:t>
      </w:r>
    </w:p>
    <w:p>
      <w:pPr>
        <w:spacing w:after="0"/>
        <w:ind w:left="0"/>
        <w:jc w:val="both"/>
      </w:pPr>
      <w:r>
        <w:rPr>
          <w:rFonts w:ascii="Times New Roman"/>
          <w:b w:val="false"/>
          <w:i w:val="false"/>
          <w:color w:val="000000"/>
          <w:sz w:val="28"/>
        </w:rPr>
        <w:t>
      Бұлақ ауылдық округіне - 41 484,0 мың теңге;</w:t>
      </w:r>
    </w:p>
    <w:p>
      <w:pPr>
        <w:spacing w:after="0"/>
        <w:ind w:left="0"/>
        <w:jc w:val="both"/>
      </w:pPr>
      <w:r>
        <w:rPr>
          <w:rFonts w:ascii="Times New Roman"/>
          <w:b w:val="false"/>
          <w:i w:val="false"/>
          <w:color w:val="000000"/>
          <w:sz w:val="28"/>
        </w:rPr>
        <w:t>
      Жарсай ауылдық округіне – 22 822,0 мың теңге;</w:t>
      </w:r>
    </w:p>
    <w:p>
      <w:pPr>
        <w:spacing w:after="0"/>
        <w:ind w:left="0"/>
        <w:jc w:val="both"/>
      </w:pPr>
      <w:r>
        <w:rPr>
          <w:rFonts w:ascii="Times New Roman"/>
          <w:b w:val="false"/>
          <w:i w:val="false"/>
          <w:color w:val="000000"/>
          <w:sz w:val="28"/>
        </w:rPr>
        <w:t>
      Жарық ауылдық округіне – 13 296,0 мың теңге;</w:t>
      </w:r>
    </w:p>
    <w:p>
      <w:pPr>
        <w:spacing w:after="0"/>
        <w:ind w:left="0"/>
        <w:jc w:val="both"/>
      </w:pPr>
      <w:r>
        <w:rPr>
          <w:rFonts w:ascii="Times New Roman"/>
          <w:b w:val="false"/>
          <w:i w:val="false"/>
          <w:color w:val="000000"/>
          <w:sz w:val="28"/>
        </w:rPr>
        <w:t>
      Жиренқопа ауылдық округіне - 31 215,0 мың теңге;</w:t>
      </w:r>
    </w:p>
    <w:p>
      <w:pPr>
        <w:spacing w:after="0"/>
        <w:ind w:left="0"/>
        <w:jc w:val="both"/>
      </w:pPr>
      <w:r>
        <w:rPr>
          <w:rFonts w:ascii="Times New Roman"/>
          <w:b w:val="false"/>
          <w:i w:val="false"/>
          <w:color w:val="000000"/>
          <w:sz w:val="28"/>
        </w:rPr>
        <w:t>
      Қобда ауылдық округіне – 94 856,0 мың теңге;</w:t>
      </w:r>
    </w:p>
    <w:p>
      <w:pPr>
        <w:spacing w:after="0"/>
        <w:ind w:left="0"/>
        <w:jc w:val="both"/>
      </w:pPr>
      <w:r>
        <w:rPr>
          <w:rFonts w:ascii="Times New Roman"/>
          <w:b w:val="false"/>
          <w:i w:val="false"/>
          <w:color w:val="000000"/>
          <w:sz w:val="28"/>
        </w:rPr>
        <w:t>
      И. Құрманов атындағы ауылдық округке - 49 206,0 мың теңге;</w:t>
      </w:r>
    </w:p>
    <w:p>
      <w:pPr>
        <w:spacing w:after="0"/>
        <w:ind w:left="0"/>
        <w:jc w:val="both"/>
      </w:pPr>
      <w:r>
        <w:rPr>
          <w:rFonts w:ascii="Times New Roman"/>
          <w:b w:val="false"/>
          <w:i w:val="false"/>
          <w:color w:val="000000"/>
          <w:sz w:val="28"/>
        </w:rPr>
        <w:t>
      Қызылжар ауылдық округіне – 10 736,0 мың теңге;</w:t>
      </w:r>
    </w:p>
    <w:p>
      <w:pPr>
        <w:spacing w:after="0"/>
        <w:ind w:left="0"/>
        <w:jc w:val="both"/>
      </w:pPr>
      <w:r>
        <w:rPr>
          <w:rFonts w:ascii="Times New Roman"/>
          <w:b w:val="false"/>
          <w:i w:val="false"/>
          <w:color w:val="000000"/>
          <w:sz w:val="28"/>
        </w:rPr>
        <w:t>
      Өтек ауылдық округіне - 21 211,0 мың теңге;</w:t>
      </w:r>
    </w:p>
    <w:p>
      <w:pPr>
        <w:spacing w:after="0"/>
        <w:ind w:left="0"/>
        <w:jc w:val="both"/>
      </w:pPr>
      <w:r>
        <w:rPr>
          <w:rFonts w:ascii="Times New Roman"/>
          <w:b w:val="false"/>
          <w:i w:val="false"/>
          <w:color w:val="000000"/>
          <w:sz w:val="28"/>
        </w:rPr>
        <w:t>
      Сарбұлақ ауылдық округіне - 26 992,0 мың теңге</w:t>
      </w:r>
    </w:p>
    <w:p>
      <w:pPr>
        <w:spacing w:after="0"/>
        <w:ind w:left="0"/>
        <w:jc w:val="both"/>
      </w:pPr>
      <w:r>
        <w:rPr>
          <w:rFonts w:ascii="Times New Roman"/>
          <w:b w:val="false"/>
          <w:i w:val="false"/>
          <w:color w:val="000000"/>
          <w:sz w:val="28"/>
        </w:rPr>
        <w:t>
      Сөгәлі ауылдық округіне - 11 619,0 мың теңге;</w:t>
      </w:r>
    </w:p>
    <w:p>
      <w:pPr>
        <w:spacing w:after="0"/>
        <w:ind w:left="0"/>
        <w:jc w:val="both"/>
      </w:pPr>
      <w:r>
        <w:rPr>
          <w:rFonts w:ascii="Times New Roman"/>
          <w:b w:val="false"/>
          <w:i w:val="false"/>
          <w:color w:val="000000"/>
          <w:sz w:val="28"/>
        </w:rPr>
        <w:t>
      Талдысай ауылдық округіне – 16 915,0 мың теңге;</w:t>
      </w:r>
    </w:p>
    <w:p>
      <w:pPr>
        <w:spacing w:after="0"/>
        <w:ind w:left="0"/>
        <w:jc w:val="both"/>
      </w:pPr>
      <w:r>
        <w:rPr>
          <w:rFonts w:ascii="Times New Roman"/>
          <w:b w:val="false"/>
          <w:i w:val="false"/>
          <w:color w:val="000000"/>
          <w:sz w:val="28"/>
        </w:rPr>
        <w:t>
      Терісаққан ауылдық округіне – 29 145,0 мың теңге.</w:t>
      </w:r>
    </w:p>
    <w:bookmarkStart w:name="z8" w:id="6"/>
    <w:p>
      <w:pPr>
        <w:spacing w:after="0"/>
        <w:ind w:left="0"/>
        <w:jc w:val="both"/>
      </w:pPr>
      <w:r>
        <w:rPr>
          <w:rFonts w:ascii="Times New Roman"/>
          <w:b w:val="false"/>
          <w:i w:val="false"/>
          <w:color w:val="000000"/>
          <w:sz w:val="28"/>
        </w:rPr>
        <w:t>
      6. 2020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көлiк инфрақұрылымының басым жобаларын іске асыруға;</w:t>
      </w:r>
    </w:p>
    <w:p>
      <w:pPr>
        <w:spacing w:after="0"/>
        <w:ind w:left="0"/>
        <w:jc w:val="both"/>
      </w:pPr>
      <w:r>
        <w:rPr>
          <w:rFonts w:ascii="Times New Roman"/>
          <w:b w:val="false"/>
          <w:i w:val="false"/>
          <w:color w:val="000000"/>
          <w:sz w:val="28"/>
        </w:rPr>
        <w:t>
      2) мемлекеттік атаулы әлеуметтік көмекті төлеуге;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6) еңбек нарығын дамытуға;</w:t>
      </w:r>
    </w:p>
    <w:p>
      <w:pPr>
        <w:spacing w:after="0"/>
        <w:ind w:left="0"/>
        <w:jc w:val="both"/>
      </w:pPr>
      <w:r>
        <w:rPr>
          <w:rFonts w:ascii="Times New Roman"/>
          <w:b w:val="false"/>
          <w:i w:val="false"/>
          <w:color w:val="000000"/>
          <w:sz w:val="28"/>
        </w:rPr>
        <w:t>
      7) мемлекеттік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8) мемлекеттік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10) мемлекеттік орта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11) мемлекеттік орта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14) шағын және орта бизнес субъектілерінің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Қобда аудандық мәслихатының 16.03.2020 </w:t>
      </w:r>
      <w:r>
        <w:rPr>
          <w:rFonts w:ascii="Times New Roman"/>
          <w:b w:val="false"/>
          <w:i w:val="false"/>
          <w:color w:val="000000"/>
          <w:sz w:val="28"/>
        </w:rPr>
        <w:t>№ 301</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328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2020 жылға арналған аудандық бюджетте облыстық бюджеттен нысаналы даму трансферттері түскені ескерілсін:</w:t>
      </w:r>
    </w:p>
    <w:bookmarkEnd w:id="7"/>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2)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3) білім беру нысандарын дамытуға.</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2020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xml:space="preserve">
      1) "Ауыл – Ел бесігі" жобасы шеңберінде ауылдық елдi мекендердегі әлеуметтік және инженерлік инфрақұрылым бойынша іс-шараларды іске асыруға; </w:t>
      </w:r>
    </w:p>
    <w:p>
      <w:pPr>
        <w:spacing w:after="0"/>
        <w:ind w:left="0"/>
        <w:jc w:val="both"/>
      </w:pPr>
      <w:r>
        <w:rPr>
          <w:rFonts w:ascii="Times New Roman"/>
          <w:b w:val="false"/>
          <w:i w:val="false"/>
          <w:color w:val="000000"/>
          <w:sz w:val="28"/>
        </w:rPr>
        <w:t>
      2) көлiк инфрақұрылымының басым жобаларын іске асыруға;</w:t>
      </w:r>
    </w:p>
    <w:p>
      <w:pPr>
        <w:spacing w:after="0"/>
        <w:ind w:left="0"/>
        <w:jc w:val="both"/>
      </w:pPr>
      <w:r>
        <w:rPr>
          <w:rFonts w:ascii="Times New Roman"/>
          <w:b w:val="false"/>
          <w:i w:val="false"/>
          <w:color w:val="000000"/>
          <w:sz w:val="28"/>
        </w:rPr>
        <w:t>
      3) мемлекеттік атаулы әлеуметтік көмекті төлеуге;</w:t>
      </w:r>
    </w:p>
    <w:p>
      <w:pPr>
        <w:spacing w:after="0"/>
        <w:ind w:left="0"/>
        <w:jc w:val="both"/>
      </w:pPr>
      <w:r>
        <w:rPr>
          <w:rFonts w:ascii="Times New Roman"/>
          <w:b w:val="false"/>
          <w:i w:val="false"/>
          <w:color w:val="000000"/>
          <w:sz w:val="28"/>
        </w:rPr>
        <w:t>
      4) жалпы білім беретін мектептердің компьютерлік техникаларын жаңалауға (сервистік қызмет көрсетуге);</w:t>
      </w:r>
    </w:p>
    <w:p>
      <w:pPr>
        <w:spacing w:after="0"/>
        <w:ind w:left="0"/>
        <w:jc w:val="both"/>
      </w:pPr>
      <w:r>
        <w:rPr>
          <w:rFonts w:ascii="Times New Roman"/>
          <w:b w:val="false"/>
          <w:i w:val="false"/>
          <w:color w:val="000000"/>
          <w:sz w:val="28"/>
        </w:rPr>
        <w:t>
      5) жалпы білім беретін мектептердің жаңа модификациялық кабинеттеріне (химия, физика, биология, робототехника) сервистік қызмет көрсетуге;</w:t>
      </w:r>
    </w:p>
    <w:p>
      <w:pPr>
        <w:spacing w:after="0"/>
        <w:ind w:left="0"/>
        <w:jc w:val="both"/>
      </w:pPr>
      <w:r>
        <w:rPr>
          <w:rFonts w:ascii="Times New Roman"/>
          <w:b w:val="false"/>
          <w:i w:val="false"/>
          <w:color w:val="000000"/>
          <w:sz w:val="28"/>
        </w:rPr>
        <w:t>
      6) жалпы білім беретін мектептерде видеобақылау камераларын орнатуға;</w:t>
      </w:r>
    </w:p>
    <w:p>
      <w:pPr>
        <w:spacing w:after="0"/>
        <w:ind w:left="0"/>
        <w:jc w:val="both"/>
      </w:pPr>
      <w:r>
        <w:rPr>
          <w:rFonts w:ascii="Times New Roman"/>
          <w:b w:val="false"/>
          <w:i w:val="false"/>
          <w:color w:val="000000"/>
          <w:sz w:val="28"/>
        </w:rPr>
        <w:t>
      7) мектепке дейінгі білім беретін ұйымдарда видеобақылау камераларын орнатуға;</w:t>
      </w:r>
    </w:p>
    <w:p>
      <w:pPr>
        <w:spacing w:after="0"/>
        <w:ind w:left="0"/>
        <w:jc w:val="both"/>
      </w:pPr>
      <w:r>
        <w:rPr>
          <w:rFonts w:ascii="Times New Roman"/>
          <w:b w:val="false"/>
          <w:i w:val="false"/>
          <w:color w:val="000000"/>
          <w:sz w:val="28"/>
        </w:rPr>
        <w:t>
      8) мемлекеттік атаулы әлеуметтік көмек алатындарға мектепке дейінгі білім беру ұйымдарында тамақтану үшін төлемақыны төмендетуге;</w:t>
      </w:r>
    </w:p>
    <w:p>
      <w:pPr>
        <w:spacing w:after="0"/>
        <w:ind w:left="0"/>
        <w:jc w:val="both"/>
      </w:pPr>
      <w:r>
        <w:rPr>
          <w:rFonts w:ascii="Times New Roman"/>
          <w:b w:val="false"/>
          <w:i w:val="false"/>
          <w:color w:val="000000"/>
          <w:sz w:val="28"/>
        </w:rPr>
        <w:t>
      9)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w:t>
      </w:r>
    </w:p>
    <w:p>
      <w:pPr>
        <w:spacing w:after="0"/>
        <w:ind w:left="0"/>
        <w:jc w:val="both"/>
      </w:pPr>
      <w:r>
        <w:rPr>
          <w:rFonts w:ascii="Times New Roman"/>
          <w:b w:val="false"/>
          <w:i w:val="false"/>
          <w:color w:val="000000"/>
          <w:sz w:val="28"/>
        </w:rPr>
        <w:t>
      10)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11) аз қамтылған отбасы балалары үшін кепілді әлеуметтік пакетті қамтамасыз ету;</w:t>
      </w:r>
    </w:p>
    <w:p>
      <w:pPr>
        <w:spacing w:after="0"/>
        <w:ind w:left="0"/>
        <w:jc w:val="both"/>
      </w:pPr>
      <w:r>
        <w:rPr>
          <w:rFonts w:ascii="Times New Roman"/>
          <w:b w:val="false"/>
          <w:i w:val="false"/>
          <w:color w:val="000000"/>
          <w:sz w:val="28"/>
        </w:rPr>
        <w:t>
      12)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p>
      <w:pPr>
        <w:spacing w:after="0"/>
        <w:ind w:left="0"/>
        <w:jc w:val="both"/>
      </w:pPr>
      <w:r>
        <w:rPr>
          <w:rFonts w:ascii="Times New Roman"/>
          <w:b w:val="false"/>
          <w:i w:val="false"/>
          <w:color w:val="000000"/>
          <w:sz w:val="28"/>
        </w:rPr>
        <w:t xml:space="preserve">
      13) мектептердің педагог-психологтарына лауазымдық айлықақыларының мөлшерін ұлғайтуға; </w:t>
      </w:r>
    </w:p>
    <w:p>
      <w:pPr>
        <w:spacing w:after="0"/>
        <w:ind w:left="0"/>
        <w:jc w:val="both"/>
      </w:pPr>
      <w:r>
        <w:rPr>
          <w:rFonts w:ascii="Times New Roman"/>
          <w:b w:val="false"/>
          <w:i w:val="false"/>
          <w:color w:val="000000"/>
          <w:sz w:val="28"/>
        </w:rPr>
        <w:t>
      14) жаратылыстану-математика ғылымдары бойынша ағылшын тілінде сабақ жүргізгені үшін қосымша ақы төлеуге;</w:t>
      </w:r>
    </w:p>
    <w:p>
      <w:pPr>
        <w:spacing w:after="0"/>
        <w:ind w:left="0"/>
        <w:jc w:val="both"/>
      </w:pPr>
      <w:r>
        <w:rPr>
          <w:rFonts w:ascii="Times New Roman"/>
          <w:b w:val="false"/>
          <w:i w:val="false"/>
          <w:color w:val="000000"/>
          <w:sz w:val="28"/>
        </w:rPr>
        <w:t>
      15) магистр дәрежесі бар мұғалімдерге қосымша ақы төлеуге;</w:t>
      </w:r>
    </w:p>
    <w:p>
      <w:pPr>
        <w:spacing w:after="0"/>
        <w:ind w:left="0"/>
        <w:jc w:val="both"/>
      </w:pPr>
      <w:r>
        <w:rPr>
          <w:rFonts w:ascii="Times New Roman"/>
          <w:b w:val="false"/>
          <w:i w:val="false"/>
          <w:color w:val="000000"/>
          <w:sz w:val="28"/>
        </w:rPr>
        <w:t>
      16) жас мұғалімдерге тәлімгерлік еткені үшін қосымша ақы төлеуге;</w:t>
      </w:r>
    </w:p>
    <w:p>
      <w:pPr>
        <w:spacing w:after="0"/>
        <w:ind w:left="0"/>
        <w:jc w:val="both"/>
      </w:pPr>
      <w:r>
        <w:rPr>
          <w:rFonts w:ascii="Times New Roman"/>
          <w:b w:val="false"/>
          <w:i w:val="false"/>
          <w:color w:val="000000"/>
          <w:sz w:val="28"/>
        </w:rPr>
        <w:t>
      17) бастауыш, негізгі және жалпы орта білім беру ұйымдарының қызметкерлеріне сынып жетекшілігі үшін қосымша ақы мөлшерін ұлғайтуға;</w:t>
      </w:r>
    </w:p>
    <w:p>
      <w:pPr>
        <w:spacing w:after="0"/>
        <w:ind w:left="0"/>
        <w:jc w:val="both"/>
      </w:pPr>
      <w:r>
        <w:rPr>
          <w:rFonts w:ascii="Times New Roman"/>
          <w:b w:val="false"/>
          <w:i w:val="false"/>
          <w:color w:val="000000"/>
          <w:sz w:val="28"/>
        </w:rPr>
        <w:t>
      18) бастауыш, негізгі және жалпы орта білім беру қызметкерлеріне дәптерлер мен жазба жұмыстарын тексергені үшін қосымша ақының мөлшерін ұлғайтуға;</w:t>
      </w:r>
    </w:p>
    <w:p>
      <w:pPr>
        <w:spacing w:after="0"/>
        <w:ind w:left="0"/>
        <w:jc w:val="both"/>
      </w:pPr>
      <w:r>
        <w:rPr>
          <w:rFonts w:ascii="Times New Roman"/>
          <w:b w:val="false"/>
          <w:i w:val="false"/>
          <w:color w:val="000000"/>
          <w:sz w:val="28"/>
        </w:rPr>
        <w:t>
      19) педагог қызметкерлердің жыл сайынғы ақылы еңбек демалысының ұзақтығын 42 күнтізбелік күннен 56 күнге дейін ұлғайтуға (білім беру ұйымдарының қызметкерлеріне);</w:t>
      </w:r>
    </w:p>
    <w:p>
      <w:pPr>
        <w:spacing w:after="0"/>
        <w:ind w:left="0"/>
        <w:jc w:val="both"/>
      </w:pPr>
      <w:r>
        <w:rPr>
          <w:rFonts w:ascii="Times New Roman"/>
          <w:b w:val="false"/>
          <w:i w:val="false"/>
          <w:color w:val="000000"/>
          <w:sz w:val="28"/>
        </w:rPr>
        <w:t>
      20) халықты жұмыспен қамтуға жәрдемдесуге;</w:t>
      </w:r>
    </w:p>
    <w:p>
      <w:pPr>
        <w:spacing w:after="0"/>
        <w:ind w:left="0"/>
        <w:jc w:val="both"/>
      </w:pPr>
      <w:r>
        <w:rPr>
          <w:rFonts w:ascii="Times New Roman"/>
          <w:b w:val="false"/>
          <w:i w:val="false"/>
          <w:color w:val="000000"/>
          <w:sz w:val="28"/>
        </w:rPr>
        <w:t>
      21) алып қойлатын және жойылатын ауру жануарлардың құнын иелеріне өтеуге;</w:t>
      </w:r>
    </w:p>
    <w:p>
      <w:pPr>
        <w:spacing w:after="0"/>
        <w:ind w:left="0"/>
        <w:jc w:val="both"/>
      </w:pPr>
      <w:r>
        <w:rPr>
          <w:rFonts w:ascii="Times New Roman"/>
          <w:b w:val="false"/>
          <w:i w:val="false"/>
          <w:color w:val="000000"/>
          <w:sz w:val="28"/>
        </w:rPr>
        <w:t>
      22)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23) аудандық маңызы бар автомобиль жолдарын және елді-мекендердің көшелерін күрделі және орташа жөндеуге;</w:t>
      </w:r>
    </w:p>
    <w:p>
      <w:pPr>
        <w:spacing w:after="0"/>
        <w:ind w:left="0"/>
        <w:jc w:val="both"/>
      </w:pPr>
      <w:r>
        <w:rPr>
          <w:rFonts w:ascii="Times New Roman"/>
          <w:b w:val="false"/>
          <w:i w:val="false"/>
          <w:color w:val="000000"/>
          <w:sz w:val="28"/>
        </w:rPr>
        <w:t>
      24) халықтың әлеуметтік осал топтарының балалары үшін қашықтықтан оқытуды ұйымдастыруға;</w:t>
      </w:r>
    </w:p>
    <w:p>
      <w:pPr>
        <w:spacing w:after="0"/>
        <w:ind w:left="0"/>
        <w:jc w:val="both"/>
      </w:pPr>
      <w:r>
        <w:rPr>
          <w:rFonts w:ascii="Times New Roman"/>
          <w:b w:val="false"/>
          <w:i w:val="false"/>
          <w:color w:val="000000"/>
          <w:sz w:val="28"/>
        </w:rPr>
        <w:t>
      25) төтенше жағдай кезеңінде халықтың жекелеген санаттарын азық-түлік және тұрмыстық жиынтығымен қамтамасыз етуге.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16.03.2020 </w:t>
      </w:r>
      <w:r>
        <w:rPr>
          <w:rFonts w:ascii="Times New Roman"/>
          <w:b w:val="false"/>
          <w:i w:val="false"/>
          <w:color w:val="000000"/>
          <w:sz w:val="28"/>
        </w:rPr>
        <w:t>№ 301</w:t>
      </w:r>
      <w:r>
        <w:rPr>
          <w:rFonts w:ascii="Times New Roman"/>
          <w:b w:val="false"/>
          <w:i w:val="false"/>
          <w:color w:val="ff0000"/>
          <w:sz w:val="28"/>
        </w:rPr>
        <w:t xml:space="preserve"> (01.01.2020 бастап қолданысқа енгізіледі); 09.04.2020 </w:t>
      </w:r>
      <w:r>
        <w:rPr>
          <w:rFonts w:ascii="Times New Roman"/>
          <w:b w:val="false"/>
          <w:i w:val="false"/>
          <w:color w:val="000000"/>
          <w:sz w:val="28"/>
        </w:rPr>
        <w:t>№ 318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8-1) 2020 жылға арналған аудандық бюджетте жоғары тұрған бюджет шығындарын өтеуге нысаналы трансферттердің қайтарылуы көзделгені ескерілсін:</w:t>
      </w:r>
    </w:p>
    <w:bookmarkEnd w:id="9"/>
    <w:p>
      <w:pPr>
        <w:spacing w:after="0"/>
        <w:ind w:left="0"/>
        <w:jc w:val="both"/>
      </w:pPr>
      <w:r>
        <w:rPr>
          <w:rFonts w:ascii="Times New Roman"/>
          <w:b w:val="false"/>
          <w:i w:val="false"/>
          <w:color w:val="000000"/>
          <w:sz w:val="28"/>
        </w:rPr>
        <w:t>
      1) ветеринария саласындағы функцияларды облыстық деңгейде шоғырландыруға байланысты;</w:t>
      </w:r>
    </w:p>
    <w:p>
      <w:pPr>
        <w:spacing w:after="0"/>
        <w:ind w:left="0"/>
        <w:jc w:val="both"/>
      </w:pPr>
      <w:r>
        <w:rPr>
          <w:rFonts w:ascii="Times New Roman"/>
          <w:b w:val="false"/>
          <w:i w:val="false"/>
          <w:color w:val="000000"/>
          <w:sz w:val="28"/>
        </w:rPr>
        <w:t>
      2) төтенше жағдай режимін енгізуге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Қобда аудандық мәслихатының 12.06.2020 </w:t>
      </w:r>
      <w:r>
        <w:rPr>
          <w:rFonts w:ascii="Times New Roman"/>
          <w:b w:val="false"/>
          <w:i w:val="false"/>
          <w:color w:val="000000"/>
          <w:sz w:val="28"/>
        </w:rPr>
        <w:t>№ 328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Ауданның жергілікті атқарушы органының 2020 жылға арналған резерві 10 600,0 мың теңге сомасында бекітілсін.</w:t>
      </w:r>
    </w:p>
    <w:bookmarkEnd w:id="10"/>
    <w:bookmarkStart w:name="z12" w:id="11"/>
    <w:p>
      <w:pPr>
        <w:spacing w:after="0"/>
        <w:ind w:left="0"/>
        <w:jc w:val="both"/>
      </w:pPr>
      <w:r>
        <w:rPr>
          <w:rFonts w:ascii="Times New Roman"/>
          <w:b w:val="false"/>
          <w:i w:val="false"/>
          <w:color w:val="000000"/>
          <w:sz w:val="28"/>
        </w:rPr>
        <w:t xml:space="preserve">
      10. 2020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11. "Қобда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 </w:t>
      </w:r>
    </w:p>
    <w:bookmarkEnd w:id="12"/>
    <w:bookmarkStart w:name="z14" w:id="13"/>
    <w:p>
      <w:pPr>
        <w:spacing w:after="0"/>
        <w:ind w:left="0"/>
        <w:jc w:val="both"/>
      </w:pPr>
      <w:r>
        <w:rPr>
          <w:rFonts w:ascii="Times New Roman"/>
          <w:b w:val="false"/>
          <w:i w:val="false"/>
          <w:color w:val="000000"/>
          <w:sz w:val="28"/>
        </w:rPr>
        <w:t>
      12.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25 желтоқсандағы № 271 шешіміне 1 қосымша</w:t>
            </w:r>
          </w:p>
        </w:tc>
      </w:tr>
    </w:tbl>
    <w:p>
      <w:pPr>
        <w:spacing w:after="0"/>
        <w:ind w:left="0"/>
        <w:jc w:val="left"/>
      </w:pPr>
      <w:r>
        <w:rPr>
          <w:rFonts w:ascii="Times New Roman"/>
          <w:b/>
          <w:i w:val="false"/>
          <w:color w:val="000000"/>
        </w:rPr>
        <w:t xml:space="preserve"> 2020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26.11.2020 </w:t>
      </w:r>
      <w:r>
        <w:rPr>
          <w:rFonts w:ascii="Times New Roman"/>
          <w:b w:val="false"/>
          <w:i w:val="false"/>
          <w:color w:val="ff0000"/>
          <w:sz w:val="28"/>
        </w:rPr>
        <w:t>№ 387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25 желтоқсандағы № 271 шешіміне 2 қосымша</w:t>
            </w:r>
          </w:p>
        </w:tc>
      </w:tr>
    </w:tbl>
    <w:p>
      <w:pPr>
        <w:spacing w:after="0"/>
        <w:ind w:left="0"/>
        <w:jc w:val="left"/>
      </w:pPr>
      <w:r>
        <w:rPr>
          <w:rFonts w:ascii="Times New Roman"/>
          <w:b/>
          <w:i w:val="false"/>
          <w:color w:val="000000"/>
        </w:rPr>
        <w:t xml:space="preserve"> 2021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25 желтоқсандағы № 271 шешіміне 3 қосымша</w:t>
            </w:r>
          </w:p>
        </w:tc>
      </w:tr>
    </w:tbl>
    <w:p>
      <w:pPr>
        <w:spacing w:after="0"/>
        <w:ind w:left="0"/>
        <w:jc w:val="left"/>
      </w:pPr>
      <w:r>
        <w:rPr>
          <w:rFonts w:ascii="Times New Roman"/>
          <w:b/>
          <w:i w:val="false"/>
          <w:color w:val="000000"/>
        </w:rPr>
        <w:t xml:space="preserve"> 2022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2019 жылғы 25 желтоқсандағы № 271 шешіміне 4 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