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e46" w14:textId="35c5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27 наурыздағы № 20/4-VI шешімі. Шығыс Қазақстан облысының Әділет департаментінде 2018 жылғы 10 сәуірде № 5597 болып тіркелді. Күші жойылды - Шығыс Қазақстан облысы Риддер қалалық мәслихатының 2020 жылғы 20 наурыздағы № 39/25-VI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39/25-VI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 және 2020 жылғы 1 қаңтардан бастап туындаған қатынастарға таралады).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Кодексінің (Салық кодексі) 509 -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704 -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Қазақстан Республикасының жер заңнамасына сәйкес пайдаланылмайтын ауыл шаруашылғы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"Пайдаланылмайтын ауыл шаруашылығы мақсатындағы жерлерге жер салығының және бірыңғай жер салығының мөлшерлемелерін жоғарылату туралы" Риддер қалалық маслихатының 2016 жылғы 20 шілдедегі 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4658 тіркелген, Қазақстан Республикасы нормативтік құқықтық актілерінің эталондық бақылау банкінде 2016 жылғы 2 қыркүйектегі электрондық түрде жарияланған)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