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944f5" w14:textId="75944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Маңғыстау облысы Түпқараған аудандық мәслихатының 2018 жылғы 29 наурыздағы № 18/148 шешімі. Маңғыстау облысы Әділет департаментінде 2018 жылғы 12 сәуірде № 3566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бұйрығына (нормативтік құқықтық актілерді мемлекеттік тіркеу Тізілімінде № 16299 болып тіркелген, Қазақстан Республикасы нормативтік құқықтық актілерінің эталондық бақылау банкінде 2018 жылғы 14 ақпанда жарияланған) сәйкес, Түпқараған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"Түпқараған аудандық мәслихатының аппараты" мемлекеттік мекемесінің "Б" корпусы мемлекеттік әкімшілік қызметшілерінің қызметін бағалаудың әдістемесі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2" w:id="2"/>
    <w:p>
      <w:pPr>
        <w:spacing w:after="0"/>
        <w:ind w:left="0"/>
        <w:jc w:val="both"/>
      </w:pPr>
      <w:r>
        <w:rPr>
          <w:rFonts w:ascii="Times New Roman"/>
          <w:b w:val="false"/>
          <w:i w:val="false"/>
          <w:color w:val="000000"/>
          <w:sz w:val="28"/>
        </w:rPr>
        <w:t xml:space="preserve">
      2. Түпқараған аудандық мәслихатының 2017 жылғы 20 ақпандағы </w:t>
      </w:r>
      <w:r>
        <w:rPr>
          <w:rFonts w:ascii="Times New Roman"/>
          <w:b w:val="false"/>
          <w:i w:val="false"/>
          <w:color w:val="000000"/>
          <w:sz w:val="28"/>
        </w:rPr>
        <w:t>№ 9/76</w:t>
      </w:r>
      <w:r>
        <w:rPr>
          <w:rFonts w:ascii="Times New Roman"/>
          <w:b w:val="false"/>
          <w:i w:val="false"/>
          <w:color w:val="000000"/>
          <w:sz w:val="28"/>
        </w:rPr>
        <w:t xml:space="preserve"> "Түпқараған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шешімінің (нормативтік құқықтық актілерді мемлекеттік тіркеу Тізілімінде № 3290 болып тіркелген, Қазақстан Республикасы нормативтік құқықтық актілерінің эталондық бақылау банкінде 2017 жылғы 18 наурызда жарияланған) күші жойылды деп танылсын.</w:t>
      </w:r>
    </w:p>
    <w:bookmarkEnd w:id="2"/>
    <w:bookmarkStart w:name="z3" w:id="3"/>
    <w:p>
      <w:pPr>
        <w:spacing w:after="0"/>
        <w:ind w:left="0"/>
        <w:jc w:val="both"/>
      </w:pPr>
      <w:r>
        <w:rPr>
          <w:rFonts w:ascii="Times New Roman"/>
          <w:b w:val="false"/>
          <w:i w:val="false"/>
          <w:color w:val="000000"/>
          <w:sz w:val="28"/>
        </w:rPr>
        <w:t>
      3. "Түпқараған аудандық мәслихатының аппараты" мемлекеттік мекемесі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3"/>
    <w:bookmarkStart w:name="z4"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Б.Қонақбаев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А.Досанова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r>
              <w:br/>
            </w:r>
            <w:r>
              <w:rPr>
                <w:rFonts w:ascii="Times New Roman"/>
                <w:b w:val="false"/>
                <w:i w:val="false"/>
                <w:color w:val="000000"/>
                <w:sz w:val="20"/>
              </w:rPr>
              <w:t>2018 жылғы 29 наурыздағы</w:t>
            </w:r>
            <w:r>
              <w:br/>
            </w:r>
            <w:r>
              <w:rPr>
                <w:rFonts w:ascii="Times New Roman"/>
                <w:b w:val="false"/>
                <w:i w:val="false"/>
                <w:color w:val="000000"/>
                <w:sz w:val="20"/>
              </w:rPr>
              <w:t>№ 18/148 шешіміне</w:t>
            </w:r>
            <w:r>
              <w:br/>
            </w:r>
            <w:r>
              <w:rPr>
                <w:rFonts w:ascii="Times New Roman"/>
                <w:b w:val="false"/>
                <w:i w:val="false"/>
                <w:color w:val="000000"/>
                <w:sz w:val="20"/>
              </w:rPr>
              <w:t>қосымша</w:t>
            </w:r>
            <w:r>
              <w:br/>
            </w:r>
          </w:p>
        </w:tc>
      </w:tr>
    </w:tbl>
    <w:bookmarkStart w:name="z12" w:id="5"/>
    <w:p>
      <w:pPr>
        <w:spacing w:after="0"/>
        <w:ind w:left="0"/>
        <w:jc w:val="left"/>
      </w:pPr>
      <w:r>
        <w:rPr>
          <w:rFonts w:ascii="Times New Roman"/>
          <w:b/>
          <w:i w:val="false"/>
          <w:color w:val="000000"/>
        </w:rPr>
        <w:t xml:space="preserve"> "Түпқараған аудандық мәслихатының аппараты" мемлекеттік мекемесінің "Б" корпусы мемлекеттік әкімшілік қызметшілерінің қызметін бағалаудың әдістемесі</w:t>
      </w:r>
    </w:p>
    <w:bookmarkEnd w:id="5"/>
    <w:p>
      <w:pPr>
        <w:spacing w:after="0"/>
        <w:ind w:left="0"/>
        <w:jc w:val="both"/>
      </w:pPr>
      <w:r>
        <w:rPr>
          <w:rFonts w:ascii="Times New Roman"/>
          <w:b w:val="false"/>
          <w:i w:val="false"/>
          <w:color w:val="ff0000"/>
          <w:sz w:val="28"/>
        </w:rPr>
        <w:t xml:space="preserve">
      Ескерту. Әдістеме жаңа редакцияда - Маңғыстау облысы Түпқараған аудандық мәслихатының 26.07.2023 </w:t>
      </w:r>
      <w:r>
        <w:rPr>
          <w:rFonts w:ascii="Times New Roman"/>
          <w:b w:val="false"/>
          <w:i w:val="false"/>
          <w:color w:val="ff0000"/>
          <w:sz w:val="28"/>
        </w:rPr>
        <w:t>№ 5/34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3" w:id="6"/>
    <w:p>
      <w:pPr>
        <w:spacing w:after="0"/>
        <w:ind w:left="0"/>
        <w:jc w:val="left"/>
      </w:pPr>
      <w:r>
        <w:rPr>
          <w:rFonts w:ascii="Times New Roman"/>
          <w:b/>
          <w:i w:val="false"/>
          <w:color w:val="000000"/>
        </w:rPr>
        <w:t xml:space="preserve"> 1-тарау. Жалпы ережелер</w:t>
      </w:r>
    </w:p>
    <w:bookmarkEnd w:id="6"/>
    <w:bookmarkStart w:name="z14" w:id="7"/>
    <w:p>
      <w:pPr>
        <w:spacing w:after="0"/>
        <w:ind w:left="0"/>
        <w:jc w:val="both"/>
      </w:pPr>
      <w:r>
        <w:rPr>
          <w:rFonts w:ascii="Times New Roman"/>
          <w:b w:val="false"/>
          <w:i w:val="false"/>
          <w:color w:val="000000"/>
          <w:sz w:val="28"/>
        </w:rPr>
        <w:t>
      1. Осы "Түпқараған аудандық мәслихатының аппараты" мемлекеттік мекемесінің (бұдан әрі – мәслихат аппараты) "Б" корпусы мемлекеттік әкімшілік қызметшілерінің қызметін бағалаудың әдістемесі (бұдан әрі - Әдістеме)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Қазақстан Республикасының 2015 жылғы 23 қарашадағы №416 Заңына және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№13</w:t>
      </w:r>
      <w:r>
        <w:rPr>
          <w:rFonts w:ascii="Times New Roman"/>
          <w:b w:val="false"/>
          <w:i w:val="false"/>
          <w:color w:val="000000"/>
          <w:sz w:val="28"/>
        </w:rPr>
        <w:t xml:space="preserve"> бұйрығымен бекітілген "Б" корпусы мемлекеттік әкімшілік қызметшілерінің қызметін бағалаудың үлгілік әдістемесіне (бұдан әрі - Үлгілік әдістеме) (нормативтік құқықтық актілерді мемлекеттік тіркеу Тізілімінде № 16299 болып тіркелген)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7"/>
    <w:bookmarkStart w:name="z15" w:id="8"/>
    <w:p>
      <w:pPr>
        <w:spacing w:after="0"/>
        <w:ind w:left="0"/>
        <w:jc w:val="both"/>
      </w:pPr>
      <w:r>
        <w:rPr>
          <w:rFonts w:ascii="Times New Roman"/>
          <w:b w:val="false"/>
          <w:i w:val="false"/>
          <w:color w:val="000000"/>
          <w:sz w:val="28"/>
        </w:rPr>
        <w:t>
      2. Түпқараған аудандық мәслихатының "Б" корпусы мемлекеттік әкімшілік қызметшілерінің қызметін бағалау әдістемесі үлгілік әдістеменің негізінде мемлекеттік орган қызметінің ерекшелігін есепке ала отырып бекітілді.</w:t>
      </w:r>
    </w:p>
    <w:bookmarkEnd w:id="8"/>
    <w:bookmarkStart w:name="z16" w:id="9"/>
    <w:p>
      <w:pPr>
        <w:spacing w:after="0"/>
        <w:ind w:left="0"/>
        <w:jc w:val="both"/>
      </w:pPr>
      <w:r>
        <w:rPr>
          <w:rFonts w:ascii="Times New Roman"/>
          <w:b w:val="false"/>
          <w:i w:val="false"/>
          <w:color w:val="000000"/>
          <w:sz w:val="28"/>
        </w:rPr>
        <w:t>
      3. Осы Әдістемеде пайдаланылатын негізгі ұғымдар:</w:t>
      </w:r>
    </w:p>
    <w:bookmarkEnd w:id="9"/>
    <w:bookmarkStart w:name="z17" w:id="10"/>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0"/>
    <w:bookmarkStart w:name="z18" w:id="11"/>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1"/>
    <w:bookmarkStart w:name="z19" w:id="12"/>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2"/>
    <w:bookmarkStart w:name="z20" w:id="13"/>
    <w:p>
      <w:pPr>
        <w:spacing w:after="0"/>
        <w:ind w:left="0"/>
        <w:jc w:val="both"/>
      </w:pPr>
      <w:r>
        <w:rPr>
          <w:rFonts w:ascii="Times New Roman"/>
          <w:b w:val="false"/>
          <w:i w:val="false"/>
          <w:color w:val="000000"/>
          <w:sz w:val="28"/>
        </w:rPr>
        <w:t>
      4) құрылымдық бөлімшенің/мемлекеттік органның басшысы – Е-2 санаттарының "Б" корпусының мемлекеттік әкімшілік қызметшісі;</w:t>
      </w:r>
    </w:p>
    <w:bookmarkEnd w:id="13"/>
    <w:bookmarkStart w:name="z21" w:id="14"/>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4"/>
    <w:bookmarkStart w:name="z22" w:id="15"/>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5"/>
    <w:bookmarkStart w:name="z23" w:id="16"/>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немесе мемлекеттік орган қызметінің тиімділігін арттыруға бағытталған көрсеткіштер;</w:t>
      </w:r>
    </w:p>
    <w:bookmarkEnd w:id="16"/>
    <w:bookmarkStart w:name="z24" w:id="17"/>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7"/>
    <w:bookmarkStart w:name="z25" w:id="18"/>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8"/>
    <w:bookmarkStart w:name="z26" w:id="19"/>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9"/>
    <w:bookmarkStart w:name="z27" w:id="20"/>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31.08.2023 дейін қолданыста болды –Маңғыстау облысы Түпқараған аудандық мәслихатының 26.07.2023 </w:t>
      </w:r>
      <w:r>
        <w:rPr>
          <w:rFonts w:ascii="Times New Roman"/>
          <w:b w:val="false"/>
          <w:i w:val="false"/>
          <w:color w:val="000000"/>
          <w:sz w:val="28"/>
        </w:rPr>
        <w:t>№ 5/34</w:t>
      </w:r>
      <w:r>
        <w:rPr>
          <w:rFonts w:ascii="Times New Roman"/>
          <w:b w:val="false"/>
          <w:i w:val="false"/>
          <w:color w:val="ff0000"/>
          <w:sz w:val="28"/>
        </w:rPr>
        <w:t xml:space="preserve"> шешімімен .</w:t>
      </w:r>
      <w:r>
        <w:br/>
      </w:r>
      <w:r>
        <w:rPr>
          <w:rFonts w:ascii="Times New Roman"/>
          <w:b w:val="false"/>
          <w:i w:val="false"/>
          <w:color w:val="000000"/>
          <w:sz w:val="28"/>
        </w:rPr>
        <w:t>
</w:t>
      </w:r>
      <w:r>
        <w:rPr>
          <w:rFonts w:ascii="Times New Roman"/>
          <w:b w:val="false"/>
          <w:i w:val="false"/>
          <w:color w:val="ff0000"/>
          <w:sz w:val="28"/>
        </w:rPr>
        <w:t xml:space="preserve">      Ескерту. Әдістеменің 3 тармағының 12 тармақшасы - Маңғыстау облысы Түпқараған аудандық мәслихатының 26.07.2023 </w:t>
      </w:r>
      <w:r>
        <w:rPr>
          <w:rFonts w:ascii="Times New Roman"/>
          <w:b w:val="false"/>
          <w:i w:val="false"/>
          <w:color w:val="000000"/>
          <w:sz w:val="28"/>
        </w:rPr>
        <w:t>№ 5/34</w:t>
      </w:r>
      <w:r>
        <w:rPr>
          <w:rFonts w:ascii="Times New Roman"/>
          <w:b w:val="false"/>
          <w:i w:val="false"/>
          <w:color w:val="ff0000"/>
          <w:sz w:val="28"/>
        </w:rPr>
        <w:t xml:space="preserve"> (31.08.2023 дейін әрекет етеді) шешімімен.</w:t>
      </w:r>
      <w:r>
        <w:br/>
      </w:r>
      <w:r>
        <w:rPr>
          <w:rFonts w:ascii="Times New Roman"/>
          <w:b w:val="false"/>
          <w:i w:val="false"/>
          <w:color w:val="000000"/>
          <w:sz w:val="28"/>
        </w:rPr>
        <w:t>
</w:t>
      </w:r>
    </w:p>
    <w:bookmarkStart w:name="z29" w:id="21"/>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1"/>
    <w:bookmarkStart w:name="z30" w:id="22"/>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2"/>
    <w:bookmarkStart w:name="z31" w:id="23"/>
    <w:p>
      <w:pPr>
        <w:spacing w:after="0"/>
        <w:ind w:left="0"/>
        <w:jc w:val="both"/>
      </w:pPr>
      <w:r>
        <w:rPr>
          <w:rFonts w:ascii="Times New Roman"/>
          <w:b w:val="false"/>
          <w:i w:val="false"/>
          <w:color w:val="000000"/>
          <w:sz w:val="28"/>
        </w:rPr>
        <w:t>
      Автоматтандырылған бағалау жүйесі енгізілгенін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3"/>
    <w:bookmarkStart w:name="z32" w:id="24"/>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4"/>
    <w:bookmarkStart w:name="z33" w:id="25"/>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5"/>
    <w:bookmarkStart w:name="z34" w:id="26"/>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5-тармақта белгіленген мерзімдерде жүргізіледі.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6 -тармақтың екінші абзацы 31.08.2023 дейін қолданыста болды –Маңғыстау облысы Түпқараған аудандық мәслихатының 26.07.2023 </w:t>
      </w:r>
      <w:r>
        <w:rPr>
          <w:rFonts w:ascii="Times New Roman"/>
          <w:b w:val="false"/>
          <w:i w:val="false"/>
          <w:color w:val="000000"/>
          <w:sz w:val="28"/>
        </w:rPr>
        <w:t>№ 5/34</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xml:space="preserve">      Ескерту. Әдістеменің 6 тармағының екінші абзацы - Маңғыстау облысы Түпқараған аудандық мәслихатының 26.07.2023 </w:t>
      </w:r>
      <w:r>
        <w:rPr>
          <w:rFonts w:ascii="Times New Roman"/>
          <w:b w:val="false"/>
          <w:i w:val="false"/>
          <w:color w:val="000000"/>
          <w:sz w:val="28"/>
        </w:rPr>
        <w:t>№ 5/34</w:t>
      </w:r>
      <w:r>
        <w:rPr>
          <w:rFonts w:ascii="Times New Roman"/>
          <w:b w:val="false"/>
          <w:i w:val="false"/>
          <w:color w:val="ff0000"/>
          <w:sz w:val="28"/>
        </w:rPr>
        <w:t xml:space="preserve"> (31.08.2023 дейін әрекет етеді) шешімімен.</w:t>
      </w:r>
      <w:r>
        <w:br/>
      </w:r>
      <w:r>
        <w:rPr>
          <w:rFonts w:ascii="Times New Roman"/>
          <w:b w:val="false"/>
          <w:i w:val="false"/>
          <w:color w:val="000000"/>
          <w:sz w:val="28"/>
        </w:rPr>
        <w:t>
</w:t>
      </w:r>
    </w:p>
    <w:bookmarkStart w:name="z36" w:id="27"/>
    <w:p>
      <w:pPr>
        <w:spacing w:after="0"/>
        <w:ind w:left="0"/>
        <w:jc w:val="both"/>
      </w:pPr>
      <w:r>
        <w:rPr>
          <w:rFonts w:ascii="Times New Roman"/>
          <w:b w:val="false"/>
          <w:i w:val="false"/>
          <w:color w:val="000000"/>
          <w:sz w:val="28"/>
        </w:rPr>
        <w:t>
      7.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7"/>
    <w:bookmarkStart w:name="z37" w:id="28"/>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28"/>
    <w:bookmarkStart w:name="z38" w:id="29"/>
    <w:p>
      <w:pPr>
        <w:spacing w:after="0"/>
        <w:ind w:left="0"/>
        <w:jc w:val="both"/>
      </w:pPr>
      <w:r>
        <w:rPr>
          <w:rFonts w:ascii="Times New Roman"/>
          <w:b w:val="false"/>
          <w:i w:val="false"/>
          <w:color w:val="000000"/>
          <w:sz w:val="28"/>
        </w:rPr>
        <w:t>
      "Функционалдық міндеттерін тиімді атқарады",</w:t>
      </w:r>
    </w:p>
    <w:bookmarkEnd w:id="29"/>
    <w:bookmarkStart w:name="z39" w:id="30"/>
    <w:p>
      <w:pPr>
        <w:spacing w:after="0"/>
        <w:ind w:left="0"/>
        <w:jc w:val="both"/>
      </w:pPr>
      <w:r>
        <w:rPr>
          <w:rFonts w:ascii="Times New Roman"/>
          <w:b w:val="false"/>
          <w:i w:val="false"/>
          <w:color w:val="000000"/>
          <w:sz w:val="28"/>
        </w:rPr>
        <w:t>
      "Функционалдық міндеттерін тиісті түрде атқарады",</w:t>
      </w:r>
    </w:p>
    <w:bookmarkEnd w:id="30"/>
    <w:bookmarkStart w:name="z40" w:id="31"/>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1"/>
    <w:bookmarkStart w:name="z41" w:id="32"/>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2"/>
    <w:bookmarkStart w:name="z42" w:id="33"/>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3"/>
    <w:bookmarkStart w:name="z43" w:id="34"/>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4"/>
    <w:bookmarkStart w:name="z44" w:id="35"/>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35"/>
    <w:bookmarkStart w:name="z45" w:id="36"/>
    <w:p>
      <w:pPr>
        <w:spacing w:after="0"/>
        <w:ind w:left="0"/>
        <w:jc w:val="both"/>
      </w:pPr>
      <w:r>
        <w:rPr>
          <w:rFonts w:ascii="Times New Roman"/>
          <w:b w:val="false"/>
          <w:i w:val="false"/>
          <w:color w:val="000000"/>
          <w:sz w:val="28"/>
        </w:rPr>
        <w:t>
      11.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6"/>
    <w:bookmarkStart w:name="z46" w:id="37"/>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7"/>
    <w:bookmarkStart w:name="z47" w:id="38"/>
    <w:p>
      <w:pPr>
        <w:spacing w:after="0"/>
        <w:ind w:left="0"/>
        <w:jc w:val="both"/>
      </w:pPr>
      <w:r>
        <w:rPr>
          <w:rFonts w:ascii="Times New Roman"/>
          <w:b w:val="false"/>
          <w:i w:val="false"/>
          <w:color w:val="000000"/>
          <w:sz w:val="28"/>
        </w:rPr>
        <w:t>
      12.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38"/>
    <w:bookmarkStart w:name="z48" w:id="39"/>
    <w:p>
      <w:pPr>
        <w:spacing w:after="0"/>
        <w:ind w:left="0"/>
        <w:jc w:val="both"/>
      </w:pPr>
      <w:r>
        <w:rPr>
          <w:rFonts w:ascii="Times New Roman"/>
          <w:b w:val="false"/>
          <w:i w:val="false"/>
          <w:color w:val="000000"/>
          <w:sz w:val="28"/>
        </w:rPr>
        <w:t xml:space="preserve">
      Осы Әдістеменің 6-тармағының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 </w:t>
      </w:r>
    </w:p>
    <w:bookmarkEnd w:id="39"/>
    <w:bookmarkStart w:name="z49" w:id="40"/>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0"/>
    <w:bookmarkStart w:name="z50" w:id="41"/>
    <w:p>
      <w:pPr>
        <w:spacing w:after="0"/>
        <w:ind w:left="0"/>
        <w:jc w:val="both"/>
      </w:pPr>
      <w:r>
        <w:rPr>
          <w:rFonts w:ascii="Times New Roman"/>
          <w:b w:val="false"/>
          <w:i w:val="false"/>
          <w:color w:val="000000"/>
          <w:sz w:val="28"/>
        </w:rPr>
        <w:t>
      14.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bookmarkEnd w:id="41"/>
    <w:bookmarkStart w:name="z51" w:id="42"/>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2"/>
    <w:bookmarkStart w:name="z52" w:id="43"/>
    <w:p>
      <w:pPr>
        <w:spacing w:after="0"/>
        <w:ind w:left="0"/>
        <w:jc w:val="both"/>
      </w:pPr>
      <w:r>
        <w:rPr>
          <w:rFonts w:ascii="Times New Roman"/>
          <w:b w:val="false"/>
          <w:i w:val="false"/>
          <w:color w:val="000000"/>
          <w:sz w:val="28"/>
        </w:rPr>
        <w:t>
      16. Бағалау нәтижелері қатаң жасырын ақпарат болып табылады және "</w:t>
      </w:r>
      <w:r>
        <w:rPr>
          <w:rFonts w:ascii="Times New Roman"/>
          <w:b w:val="false"/>
          <w:i w:val="false"/>
          <w:color w:val="000000"/>
          <w:sz w:val="28"/>
        </w:rPr>
        <w:t>Ақпаратқа қол жеткізу туралы</w:t>
      </w:r>
      <w:r>
        <w:rPr>
          <w:rFonts w:ascii="Times New Roman"/>
          <w:b w:val="false"/>
          <w:i w:val="false"/>
          <w:color w:val="000000"/>
          <w:sz w:val="28"/>
        </w:rPr>
        <w:t>"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3"/>
    <w:bookmarkStart w:name="z53" w:id="44"/>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4"/>
    <w:bookmarkStart w:name="z54" w:id="45"/>
    <w:p>
      <w:pPr>
        <w:spacing w:after="0"/>
        <w:ind w:left="0"/>
        <w:jc w:val="both"/>
      </w:pPr>
      <w:r>
        <w:rPr>
          <w:rFonts w:ascii="Times New Roman"/>
          <w:b w:val="false"/>
          <w:i w:val="false"/>
          <w:color w:val="000000"/>
          <w:sz w:val="28"/>
        </w:rPr>
        <w:t>
      18. Бағалаушы адам мыналарға жауапты болады:</w:t>
      </w:r>
    </w:p>
    <w:bookmarkEnd w:id="45"/>
    <w:bookmarkStart w:name="z55" w:id="46"/>
    <w:p>
      <w:pPr>
        <w:spacing w:after="0"/>
        <w:ind w:left="0"/>
        <w:jc w:val="both"/>
      </w:pPr>
      <w:r>
        <w:rPr>
          <w:rFonts w:ascii="Times New Roman"/>
          <w:b w:val="false"/>
          <w:i w:val="false"/>
          <w:color w:val="000000"/>
          <w:sz w:val="28"/>
        </w:rPr>
        <w:t>
      1) мәслихат аппаратының стратегиялық мақсаттары және оның жұмысының есептік кезеңдегі жалпы нәтижесі жөнінде бағаланушы адамдардың назарына жеткізу;</w:t>
      </w:r>
    </w:p>
    <w:bookmarkEnd w:id="46"/>
    <w:bookmarkStart w:name="z56" w:id="47"/>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7"/>
    <w:bookmarkStart w:name="z57" w:id="48"/>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8"/>
    <w:bookmarkStart w:name="z58" w:id="49"/>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9"/>
    <w:bookmarkStart w:name="z59" w:id="50"/>
    <w:p>
      <w:pPr>
        <w:spacing w:after="0"/>
        <w:ind w:left="0"/>
        <w:jc w:val="both"/>
      </w:pPr>
      <w:r>
        <w:rPr>
          <w:rFonts w:ascii="Times New Roman"/>
          <w:b w:val="false"/>
          <w:i w:val="false"/>
          <w:color w:val="000000"/>
          <w:sz w:val="28"/>
        </w:rPr>
        <w:t>
      19. Бағаланатын адам мыналарға жауапты болады:</w:t>
      </w:r>
    </w:p>
    <w:bookmarkEnd w:id="50"/>
    <w:bookmarkStart w:name="z60" w:id="51"/>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1"/>
    <w:bookmarkStart w:name="z61" w:id="52"/>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2"/>
    <w:bookmarkStart w:name="z62" w:id="53"/>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3"/>
    <w:bookmarkStart w:name="z63" w:id="54"/>
    <w:p>
      <w:pPr>
        <w:spacing w:after="0"/>
        <w:ind w:left="0"/>
        <w:jc w:val="both"/>
      </w:pPr>
      <w:r>
        <w:rPr>
          <w:rFonts w:ascii="Times New Roman"/>
          <w:b w:val="false"/>
          <w:i w:val="false"/>
          <w:color w:val="000000"/>
          <w:sz w:val="28"/>
        </w:rPr>
        <w:t>
      20. Персоналды басқару қызметінің басшысы мыналарға жауапты болады:</w:t>
      </w:r>
    </w:p>
    <w:bookmarkEnd w:id="54"/>
    <w:bookmarkStart w:name="z64" w:id="55"/>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5"/>
    <w:bookmarkStart w:name="z65" w:id="56"/>
    <w:p>
      <w:pPr>
        <w:spacing w:after="0"/>
        <w:ind w:left="0"/>
        <w:jc w:val="both"/>
      </w:pPr>
      <w:r>
        <w:rPr>
          <w:rFonts w:ascii="Times New Roman"/>
          <w:b w:val="false"/>
          <w:i w:val="false"/>
          <w:color w:val="000000"/>
          <w:sz w:val="28"/>
        </w:rPr>
        <w:t>
      2) НМИ уақтылы талдау мен келісу;</w:t>
      </w:r>
    </w:p>
    <w:bookmarkEnd w:id="56"/>
    <w:bookmarkStart w:name="z66" w:id="57"/>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7"/>
    <w:bookmarkStart w:name="z67" w:id="58"/>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8"/>
    <w:bookmarkStart w:name="z68" w:id="59"/>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9"/>
    <w:bookmarkStart w:name="z69" w:id="60"/>
    <w:p>
      <w:pPr>
        <w:spacing w:after="0"/>
        <w:ind w:left="0"/>
        <w:jc w:val="both"/>
      </w:pPr>
      <w:r>
        <w:rPr>
          <w:rFonts w:ascii="Times New Roman"/>
          <w:b w:val="false"/>
          <w:i w:val="false"/>
          <w:color w:val="000000"/>
          <w:sz w:val="28"/>
        </w:rPr>
        <w:t>
      21.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60"/>
    <w:bookmarkStart w:name="z70" w:id="61"/>
    <w:p>
      <w:pPr>
        <w:spacing w:after="0"/>
        <w:ind w:left="0"/>
        <w:jc w:val="left"/>
      </w:pPr>
      <w:r>
        <w:rPr>
          <w:rFonts w:ascii="Times New Roman"/>
          <w:b/>
          <w:i w:val="false"/>
          <w:color w:val="000000"/>
        </w:rPr>
        <w:t xml:space="preserve"> 2-тарау. Түпқараған аудандық мәслихатының аппарат басшысын НМИ қол жеткізуі бойынша бағалау тәртібі</w:t>
      </w:r>
    </w:p>
    <w:bookmarkEnd w:id="61"/>
    <w:bookmarkStart w:name="z71" w:id="62"/>
    <w:p>
      <w:pPr>
        <w:spacing w:after="0"/>
        <w:ind w:left="0"/>
        <w:jc w:val="both"/>
      </w:pPr>
      <w:r>
        <w:rPr>
          <w:rFonts w:ascii="Times New Roman"/>
          <w:b w:val="false"/>
          <w:i w:val="false"/>
          <w:color w:val="000000"/>
          <w:sz w:val="28"/>
        </w:rPr>
        <w:t>
      22. Аудандық мәслихаттың аппарат басшысының қызметін бағалау НМИ жетістіктерін бағалау әдісі негізінде жүзеге асырылады.</w:t>
      </w:r>
    </w:p>
    <w:bookmarkEnd w:id="62"/>
    <w:bookmarkStart w:name="z72" w:id="63"/>
    <w:p>
      <w:pPr>
        <w:spacing w:after="0"/>
        <w:ind w:left="0"/>
        <w:jc w:val="both"/>
      </w:pPr>
      <w:r>
        <w:rPr>
          <w:rFonts w:ascii="Times New Roman"/>
          <w:b w:val="false"/>
          <w:i w:val="false"/>
          <w:color w:val="000000"/>
          <w:sz w:val="28"/>
        </w:rPr>
        <w:t xml:space="preserve">
      23.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мәслихаттың аппарат басшысының жеке жұмыс жоспарында белгіленеді.</w:t>
      </w:r>
    </w:p>
    <w:bookmarkEnd w:id="63"/>
    <w:bookmarkStart w:name="z73" w:id="64"/>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4"/>
    <w:bookmarkStart w:name="z74" w:id="65"/>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5"/>
    <w:bookmarkStart w:name="z75" w:id="66"/>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6"/>
    <w:bookmarkStart w:name="z76" w:id="67"/>
    <w:p>
      <w:pPr>
        <w:spacing w:after="0"/>
        <w:ind w:left="0"/>
        <w:jc w:val="both"/>
      </w:pPr>
      <w:r>
        <w:rPr>
          <w:rFonts w:ascii="Times New Roman"/>
          <w:b w:val="false"/>
          <w:i w:val="false"/>
          <w:color w:val="000000"/>
          <w:sz w:val="28"/>
        </w:rPr>
        <w:t>
      Мәслихаттың аппарат басшысының НМИ қол жеткізуін бағалауды бағалаушы адам 5-тармақта белгіленген мерзімдерде жүргізеді.</w:t>
      </w:r>
    </w:p>
    <w:bookmarkEnd w:id="67"/>
    <w:bookmarkStart w:name="z77" w:id="68"/>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8"/>
    <w:bookmarkStart w:name="z78" w:id="69"/>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9"/>
    <w:bookmarkStart w:name="z79" w:id="70"/>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70"/>
    <w:bookmarkStart w:name="z80" w:id="7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1"/>
    <w:bookmarkStart w:name="z81" w:id="72"/>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2"/>
    <w:bookmarkStart w:name="z82" w:id="73"/>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3"/>
    <w:bookmarkStart w:name="z83" w:id="74"/>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4"/>
    <w:bookmarkStart w:name="z84" w:id="75"/>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не мемлекеттік орган қызметінің тиімділігін арттыруға бағдарланған болуы тиіс.</w:t>
      </w:r>
    </w:p>
    <w:bookmarkEnd w:id="75"/>
    <w:bookmarkStart w:name="z85" w:id="76"/>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6"/>
    <w:bookmarkStart w:name="z86" w:id="77"/>
    <w:p>
      <w:pPr>
        <w:spacing w:after="0"/>
        <w:ind w:left="0"/>
        <w:jc w:val="both"/>
      </w:pPr>
      <w:r>
        <w:rPr>
          <w:rFonts w:ascii="Times New Roman"/>
          <w:b w:val="false"/>
          <w:i w:val="false"/>
          <w:color w:val="000000"/>
          <w:sz w:val="28"/>
        </w:rPr>
        <w:t>
      27. Ақпараттық жүйе немесе ол болмаған жағдайда персоналды басқару қызметі мәслихаттың аппарат басшысына оған қатысты бағалауды өткізу туралы есепті тоқсаннан кейінгі айдың бесінші күнінен кешіктірмей хабардар етеді.</w:t>
      </w:r>
    </w:p>
    <w:bookmarkEnd w:id="77"/>
    <w:bookmarkStart w:name="z87" w:id="78"/>
    <w:p>
      <w:pPr>
        <w:spacing w:after="0"/>
        <w:ind w:left="0"/>
        <w:jc w:val="both"/>
      </w:pPr>
      <w:r>
        <w:rPr>
          <w:rFonts w:ascii="Times New Roman"/>
          <w:b w:val="false"/>
          <w:i w:val="false"/>
          <w:color w:val="000000"/>
          <w:sz w:val="28"/>
        </w:rPr>
        <w:t>
      28.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8"/>
    <w:bookmarkStart w:name="z88" w:id="79"/>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9"/>
    <w:bookmarkStart w:name="z89" w:id="80"/>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80"/>
    <w:bookmarkStart w:name="z90" w:id="81"/>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1"/>
    <w:bookmarkStart w:name="z91" w:id="82"/>
    <w:p>
      <w:pPr>
        <w:spacing w:after="0"/>
        <w:ind w:left="0"/>
        <w:jc w:val="both"/>
      </w:pPr>
      <w:r>
        <w:rPr>
          <w:rFonts w:ascii="Times New Roman"/>
          <w:b w:val="false"/>
          <w:i w:val="false"/>
          <w:color w:val="000000"/>
          <w:sz w:val="28"/>
        </w:rPr>
        <w:t>
      29. Түпқараған аудандық мәслихаты аппаратының "Б" корпусының қызметшілерін бағалау саралау әдісі бойынша жүзеге асырылады.</w:t>
      </w:r>
    </w:p>
    <w:bookmarkEnd w:id="82"/>
    <w:bookmarkStart w:name="z92" w:id="83"/>
    <w:p>
      <w:pPr>
        <w:spacing w:after="0"/>
        <w:ind w:left="0"/>
        <w:jc w:val="both"/>
      </w:pPr>
      <w:r>
        <w:rPr>
          <w:rFonts w:ascii="Times New Roman"/>
          <w:b w:val="false"/>
          <w:i w:val="false"/>
          <w:color w:val="000000"/>
          <w:sz w:val="28"/>
        </w:rPr>
        <w:t xml:space="preserve">
      30. "Б" корпусының қызметшілерін саралау әдісі бойынша бағалауды аудандық мәслихаттың аппарат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3"/>
    <w:bookmarkStart w:name="z93" w:id="84"/>
    <w:p>
      <w:pPr>
        <w:spacing w:after="0"/>
        <w:ind w:left="0"/>
        <w:jc w:val="both"/>
      </w:pPr>
      <w:r>
        <w:rPr>
          <w:rFonts w:ascii="Times New Roman"/>
          <w:b w:val="false"/>
          <w:i w:val="false"/>
          <w:color w:val="000000"/>
          <w:sz w:val="28"/>
        </w:rPr>
        <w:t>
      31.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4"/>
    <w:bookmarkStart w:name="z94" w:id="85"/>
    <w:p>
      <w:pPr>
        <w:spacing w:after="0"/>
        <w:ind w:left="0"/>
        <w:jc w:val="both"/>
      </w:pPr>
      <w:r>
        <w:rPr>
          <w:rFonts w:ascii="Times New Roman"/>
          <w:b w:val="false"/>
          <w:i w:val="false"/>
          <w:color w:val="000000"/>
          <w:sz w:val="28"/>
        </w:rPr>
        <w:t>
      32. Ақпараттық жүйе арқылы немесе ол болмаған жағдайда персоналды басқару қызметімен бағалаушы адамға бағалау парағы жіберіледі.</w:t>
      </w:r>
    </w:p>
    <w:bookmarkEnd w:id="85"/>
    <w:bookmarkStart w:name="z95" w:id="86"/>
    <w:p>
      <w:pPr>
        <w:spacing w:after="0"/>
        <w:ind w:left="0"/>
        <w:jc w:val="both"/>
      </w:pPr>
      <w:r>
        <w:rPr>
          <w:rFonts w:ascii="Times New Roman"/>
          <w:b w:val="false"/>
          <w:i w:val="false"/>
          <w:color w:val="000000"/>
          <w:sz w:val="28"/>
        </w:rPr>
        <w:t>
      Бағалаушы адам Үлгілік әдістеменің 4-қосымшасына сәйкес нысан бойынша бағалау парағының тиісті бағанында баға (0-ден 5-ке дейін) қояды.</w:t>
      </w:r>
    </w:p>
    <w:bookmarkEnd w:id="86"/>
    <w:bookmarkStart w:name="z96" w:id="87"/>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7"/>
    <w:bookmarkStart w:name="z97" w:id="88"/>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8"/>
    <w:bookmarkStart w:name="z98" w:id="89"/>
    <w:p>
      <w:pPr>
        <w:spacing w:after="0"/>
        <w:ind w:left="0"/>
        <w:jc w:val="both"/>
      </w:pPr>
      <w:r>
        <w:rPr>
          <w:rFonts w:ascii="Times New Roman"/>
          <w:b w:val="false"/>
          <w:i w:val="false"/>
          <w:color w:val="000000"/>
          <w:sz w:val="28"/>
        </w:rPr>
        <w:t>
      функционалдық міндеттерді орындау сапасы;</w:t>
      </w:r>
    </w:p>
    <w:bookmarkEnd w:id="89"/>
    <w:bookmarkStart w:name="z99" w:id="90"/>
    <w:p>
      <w:pPr>
        <w:spacing w:after="0"/>
        <w:ind w:left="0"/>
        <w:jc w:val="both"/>
      </w:pPr>
      <w:r>
        <w:rPr>
          <w:rFonts w:ascii="Times New Roman"/>
          <w:b w:val="false"/>
          <w:i w:val="false"/>
          <w:color w:val="000000"/>
          <w:sz w:val="28"/>
        </w:rPr>
        <w:t>
      тапсырмаларды орындау мерзімдерін сақтау;</w:t>
      </w:r>
    </w:p>
    <w:bookmarkEnd w:id="90"/>
    <w:bookmarkStart w:name="z100" w:id="91"/>
    <w:p>
      <w:pPr>
        <w:spacing w:after="0"/>
        <w:ind w:left="0"/>
        <w:jc w:val="both"/>
      </w:pPr>
      <w:r>
        <w:rPr>
          <w:rFonts w:ascii="Times New Roman"/>
          <w:b w:val="false"/>
          <w:i w:val="false"/>
          <w:color w:val="000000"/>
          <w:sz w:val="28"/>
        </w:rPr>
        <w:t>
      дербестік және бастамашылық;</w:t>
      </w:r>
    </w:p>
    <w:bookmarkEnd w:id="91"/>
    <w:bookmarkStart w:name="z101" w:id="92"/>
    <w:p>
      <w:pPr>
        <w:spacing w:after="0"/>
        <w:ind w:left="0"/>
        <w:jc w:val="both"/>
      </w:pPr>
      <w:r>
        <w:rPr>
          <w:rFonts w:ascii="Times New Roman"/>
          <w:b w:val="false"/>
          <w:i w:val="false"/>
          <w:color w:val="000000"/>
          <w:sz w:val="28"/>
        </w:rPr>
        <w:t>
      еңбек тәртібі.</w:t>
      </w:r>
    </w:p>
    <w:bookmarkEnd w:id="92"/>
    <w:bookmarkStart w:name="z102" w:id="93"/>
    <w:p>
      <w:pPr>
        <w:spacing w:after="0"/>
        <w:ind w:left="0"/>
        <w:jc w:val="left"/>
      </w:pPr>
      <w:r>
        <w:rPr>
          <w:rFonts w:ascii="Times New Roman"/>
          <w:b/>
          <w:i w:val="false"/>
          <w:color w:val="000000"/>
        </w:rPr>
        <w:t xml:space="preserve"> 4-тарау. 360 әдісі бойынша бағалау тәртібі</w:t>
      </w:r>
    </w:p>
    <w:bookmarkEnd w:id="93"/>
    <w:bookmarkStart w:name="z199" w:id="94"/>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4"/>
    <w:bookmarkStart w:name="z104" w:id="95"/>
    <w:p>
      <w:pPr>
        <w:spacing w:after="0"/>
        <w:ind w:left="0"/>
        <w:jc w:val="both"/>
      </w:pPr>
      <w:r>
        <w:rPr>
          <w:rFonts w:ascii="Times New Roman"/>
          <w:b w:val="false"/>
          <w:i w:val="false"/>
          <w:color w:val="000000"/>
          <w:sz w:val="28"/>
        </w:rPr>
        <w:t xml:space="preserve">
      Аудандық мәслихаттың аппарат басшысын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5"/>
    <w:bookmarkStart w:name="z105" w:id="96"/>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96"/>
    <w:bookmarkStart w:name="z106" w:id="97"/>
    <w:p>
      <w:pPr>
        <w:spacing w:after="0"/>
        <w:ind w:left="0"/>
        <w:jc w:val="both"/>
      </w:pPr>
      <w:r>
        <w:rPr>
          <w:rFonts w:ascii="Times New Roman"/>
          <w:b w:val="false"/>
          <w:i w:val="false"/>
          <w:color w:val="000000"/>
          <w:sz w:val="28"/>
        </w:rPr>
        <w:t>
      Аудандық мәслихаттың аппарат басшысы үшін:</w:t>
      </w:r>
    </w:p>
    <w:bookmarkEnd w:id="97"/>
    <w:bookmarkStart w:name="z107" w:id="98"/>
    <w:p>
      <w:pPr>
        <w:spacing w:after="0"/>
        <w:ind w:left="0"/>
        <w:jc w:val="both"/>
      </w:pPr>
      <w:r>
        <w:rPr>
          <w:rFonts w:ascii="Times New Roman"/>
          <w:b w:val="false"/>
          <w:i w:val="false"/>
          <w:color w:val="000000"/>
          <w:sz w:val="28"/>
        </w:rPr>
        <w:t>
      қызметті басқару;</w:t>
      </w:r>
    </w:p>
    <w:bookmarkEnd w:id="98"/>
    <w:bookmarkStart w:name="z108" w:id="99"/>
    <w:p>
      <w:pPr>
        <w:spacing w:after="0"/>
        <w:ind w:left="0"/>
        <w:jc w:val="both"/>
      </w:pPr>
      <w:r>
        <w:rPr>
          <w:rFonts w:ascii="Times New Roman"/>
          <w:b w:val="false"/>
          <w:i w:val="false"/>
          <w:color w:val="000000"/>
          <w:sz w:val="28"/>
        </w:rPr>
        <w:t>
      тиімді коммуникацияларды құру;</w:t>
      </w:r>
    </w:p>
    <w:bookmarkEnd w:id="99"/>
    <w:bookmarkStart w:name="z109" w:id="100"/>
    <w:p>
      <w:pPr>
        <w:spacing w:after="0"/>
        <w:ind w:left="0"/>
        <w:jc w:val="both"/>
      </w:pPr>
      <w:r>
        <w:rPr>
          <w:rFonts w:ascii="Times New Roman"/>
          <w:b w:val="false"/>
          <w:i w:val="false"/>
          <w:color w:val="000000"/>
          <w:sz w:val="28"/>
        </w:rPr>
        <w:t>
      әдеп нормалары мен қағидаларын ұстану;</w:t>
      </w:r>
    </w:p>
    <w:bookmarkEnd w:id="100"/>
    <w:bookmarkStart w:name="z110" w:id="101"/>
    <w:p>
      <w:pPr>
        <w:spacing w:after="0"/>
        <w:ind w:left="0"/>
        <w:jc w:val="both"/>
      </w:pPr>
      <w:r>
        <w:rPr>
          <w:rFonts w:ascii="Times New Roman"/>
          <w:b w:val="false"/>
          <w:i w:val="false"/>
          <w:color w:val="000000"/>
          <w:sz w:val="28"/>
        </w:rPr>
        <w:t>
      өзгерістерді басқару;</w:t>
      </w:r>
    </w:p>
    <w:bookmarkEnd w:id="101"/>
    <w:bookmarkStart w:name="z111" w:id="102"/>
    <w:p>
      <w:pPr>
        <w:spacing w:after="0"/>
        <w:ind w:left="0"/>
        <w:jc w:val="both"/>
      </w:pPr>
      <w:r>
        <w:rPr>
          <w:rFonts w:ascii="Times New Roman"/>
          <w:b w:val="false"/>
          <w:i w:val="false"/>
          <w:color w:val="000000"/>
          <w:sz w:val="28"/>
        </w:rPr>
        <w:t>
      нәтижеге бағдарлану;</w:t>
      </w:r>
    </w:p>
    <w:bookmarkEnd w:id="102"/>
    <w:bookmarkStart w:name="z112" w:id="103"/>
    <w:p>
      <w:pPr>
        <w:spacing w:after="0"/>
        <w:ind w:left="0"/>
        <w:jc w:val="both"/>
      </w:pPr>
      <w:r>
        <w:rPr>
          <w:rFonts w:ascii="Times New Roman"/>
          <w:b w:val="false"/>
          <w:i w:val="false"/>
          <w:color w:val="000000"/>
          <w:sz w:val="28"/>
        </w:rPr>
        <w:t>
      дербестік және шешімдерді қабылдау дағдылары;</w:t>
      </w:r>
    </w:p>
    <w:bookmarkEnd w:id="103"/>
    <w:bookmarkStart w:name="z113" w:id="104"/>
    <w:p>
      <w:pPr>
        <w:spacing w:after="0"/>
        <w:ind w:left="0"/>
        <w:jc w:val="both"/>
      </w:pPr>
      <w:r>
        <w:rPr>
          <w:rFonts w:ascii="Times New Roman"/>
          <w:b w:val="false"/>
          <w:i w:val="false"/>
          <w:color w:val="000000"/>
          <w:sz w:val="28"/>
        </w:rPr>
        <w:t>
      топты басқару;</w:t>
      </w:r>
    </w:p>
    <w:bookmarkEnd w:id="104"/>
    <w:bookmarkStart w:name="z114" w:id="105"/>
    <w:p>
      <w:pPr>
        <w:spacing w:after="0"/>
        <w:ind w:left="0"/>
        <w:jc w:val="both"/>
      </w:pPr>
      <w:r>
        <w:rPr>
          <w:rFonts w:ascii="Times New Roman"/>
          <w:b w:val="false"/>
          <w:i w:val="false"/>
          <w:color w:val="000000"/>
          <w:sz w:val="28"/>
        </w:rPr>
        <w:t>
      көшбасшылық қасиеттер;</w:t>
      </w:r>
    </w:p>
    <w:bookmarkEnd w:id="105"/>
    <w:bookmarkStart w:name="z115" w:id="106"/>
    <w:p>
      <w:pPr>
        <w:spacing w:after="0"/>
        <w:ind w:left="0"/>
        <w:jc w:val="both"/>
      </w:pPr>
      <w:r>
        <w:rPr>
          <w:rFonts w:ascii="Times New Roman"/>
          <w:b w:val="false"/>
          <w:i w:val="false"/>
          <w:color w:val="000000"/>
          <w:sz w:val="28"/>
        </w:rPr>
        <w:t>
      ынтымақтастық;</w:t>
      </w:r>
    </w:p>
    <w:bookmarkEnd w:id="106"/>
    <w:bookmarkStart w:name="z116" w:id="107"/>
    <w:p>
      <w:pPr>
        <w:spacing w:after="0"/>
        <w:ind w:left="0"/>
        <w:jc w:val="both"/>
      </w:pPr>
      <w:r>
        <w:rPr>
          <w:rFonts w:ascii="Times New Roman"/>
          <w:b w:val="false"/>
          <w:i w:val="false"/>
          <w:color w:val="000000"/>
          <w:sz w:val="28"/>
        </w:rPr>
        <w:t>
      жеделділік;</w:t>
      </w:r>
    </w:p>
    <w:bookmarkEnd w:id="107"/>
    <w:bookmarkStart w:name="z117" w:id="108"/>
    <w:p>
      <w:pPr>
        <w:spacing w:after="0"/>
        <w:ind w:left="0"/>
        <w:jc w:val="both"/>
      </w:pPr>
      <w:r>
        <w:rPr>
          <w:rFonts w:ascii="Times New Roman"/>
          <w:b w:val="false"/>
          <w:i w:val="false"/>
          <w:color w:val="000000"/>
          <w:sz w:val="28"/>
        </w:rPr>
        <w:t>
      өзін-өзі дамыту;</w:t>
      </w:r>
    </w:p>
    <w:bookmarkEnd w:id="108"/>
    <w:bookmarkStart w:name="z118" w:id="109"/>
    <w:p>
      <w:pPr>
        <w:spacing w:after="0"/>
        <w:ind w:left="0"/>
        <w:jc w:val="both"/>
      </w:pPr>
      <w:r>
        <w:rPr>
          <w:rFonts w:ascii="Times New Roman"/>
          <w:b w:val="false"/>
          <w:i w:val="false"/>
          <w:color w:val="000000"/>
          <w:sz w:val="28"/>
        </w:rPr>
        <w:t>
      бастамшылдық;</w:t>
      </w:r>
    </w:p>
    <w:bookmarkEnd w:id="109"/>
    <w:bookmarkStart w:name="z119" w:id="110"/>
    <w:p>
      <w:pPr>
        <w:spacing w:after="0"/>
        <w:ind w:left="0"/>
        <w:jc w:val="both"/>
      </w:pPr>
      <w:r>
        <w:rPr>
          <w:rFonts w:ascii="Times New Roman"/>
          <w:b w:val="false"/>
          <w:i w:val="false"/>
          <w:color w:val="000000"/>
          <w:sz w:val="28"/>
        </w:rPr>
        <w:t>
      "Б" корпусының қызметшілері үшін:</w:t>
      </w:r>
    </w:p>
    <w:bookmarkEnd w:id="110"/>
    <w:bookmarkStart w:name="z120" w:id="111"/>
    <w:p>
      <w:pPr>
        <w:spacing w:after="0"/>
        <w:ind w:left="0"/>
        <w:jc w:val="both"/>
      </w:pPr>
      <w:r>
        <w:rPr>
          <w:rFonts w:ascii="Times New Roman"/>
          <w:b w:val="false"/>
          <w:i w:val="false"/>
          <w:color w:val="000000"/>
          <w:sz w:val="28"/>
        </w:rPr>
        <w:t>
      тиімді коммуникацияларды құру;</w:t>
      </w:r>
    </w:p>
    <w:bookmarkEnd w:id="111"/>
    <w:bookmarkStart w:name="z121" w:id="112"/>
    <w:p>
      <w:pPr>
        <w:spacing w:after="0"/>
        <w:ind w:left="0"/>
        <w:jc w:val="both"/>
      </w:pPr>
      <w:r>
        <w:rPr>
          <w:rFonts w:ascii="Times New Roman"/>
          <w:b w:val="false"/>
          <w:i w:val="false"/>
          <w:color w:val="000000"/>
          <w:sz w:val="28"/>
        </w:rPr>
        <w:t>
      әдеп нормалары мен қағидаларын ұстану;</w:t>
      </w:r>
    </w:p>
    <w:bookmarkEnd w:id="112"/>
    <w:bookmarkStart w:name="z122" w:id="113"/>
    <w:p>
      <w:pPr>
        <w:spacing w:after="0"/>
        <w:ind w:left="0"/>
        <w:jc w:val="both"/>
      </w:pPr>
      <w:r>
        <w:rPr>
          <w:rFonts w:ascii="Times New Roman"/>
          <w:b w:val="false"/>
          <w:i w:val="false"/>
          <w:color w:val="000000"/>
          <w:sz w:val="28"/>
        </w:rPr>
        <w:t>
      өзгерістерді басқару;</w:t>
      </w:r>
    </w:p>
    <w:bookmarkEnd w:id="113"/>
    <w:bookmarkStart w:name="z123" w:id="114"/>
    <w:p>
      <w:pPr>
        <w:spacing w:after="0"/>
        <w:ind w:left="0"/>
        <w:jc w:val="both"/>
      </w:pPr>
      <w:r>
        <w:rPr>
          <w:rFonts w:ascii="Times New Roman"/>
          <w:b w:val="false"/>
          <w:i w:val="false"/>
          <w:color w:val="000000"/>
          <w:sz w:val="28"/>
        </w:rPr>
        <w:t>
      нәтижеге бағдарлану;</w:t>
      </w:r>
    </w:p>
    <w:bookmarkEnd w:id="114"/>
    <w:bookmarkStart w:name="z124" w:id="115"/>
    <w:p>
      <w:pPr>
        <w:spacing w:after="0"/>
        <w:ind w:left="0"/>
        <w:jc w:val="both"/>
      </w:pPr>
      <w:r>
        <w:rPr>
          <w:rFonts w:ascii="Times New Roman"/>
          <w:b w:val="false"/>
          <w:i w:val="false"/>
          <w:color w:val="000000"/>
          <w:sz w:val="28"/>
        </w:rPr>
        <w:t>
      дербестік және шешімдерді қабылдау дағдылары;</w:t>
      </w:r>
    </w:p>
    <w:bookmarkEnd w:id="115"/>
    <w:bookmarkStart w:name="z125" w:id="116"/>
    <w:p>
      <w:pPr>
        <w:spacing w:after="0"/>
        <w:ind w:left="0"/>
        <w:jc w:val="both"/>
      </w:pPr>
      <w:r>
        <w:rPr>
          <w:rFonts w:ascii="Times New Roman"/>
          <w:b w:val="false"/>
          <w:i w:val="false"/>
          <w:color w:val="000000"/>
          <w:sz w:val="28"/>
        </w:rPr>
        <w:t>
      ынтымақтастық;</w:t>
      </w:r>
    </w:p>
    <w:bookmarkEnd w:id="116"/>
    <w:bookmarkStart w:name="z126" w:id="117"/>
    <w:p>
      <w:pPr>
        <w:spacing w:after="0"/>
        <w:ind w:left="0"/>
        <w:jc w:val="both"/>
      </w:pPr>
      <w:r>
        <w:rPr>
          <w:rFonts w:ascii="Times New Roman"/>
          <w:b w:val="false"/>
          <w:i w:val="false"/>
          <w:color w:val="000000"/>
          <w:sz w:val="28"/>
        </w:rPr>
        <w:t>
      жеделділік;</w:t>
      </w:r>
    </w:p>
    <w:bookmarkEnd w:id="117"/>
    <w:bookmarkStart w:name="z127" w:id="118"/>
    <w:p>
      <w:pPr>
        <w:spacing w:after="0"/>
        <w:ind w:left="0"/>
        <w:jc w:val="both"/>
      </w:pPr>
      <w:r>
        <w:rPr>
          <w:rFonts w:ascii="Times New Roman"/>
          <w:b w:val="false"/>
          <w:i w:val="false"/>
          <w:color w:val="000000"/>
          <w:sz w:val="28"/>
        </w:rPr>
        <w:t>
      өзін-өзі дамыту.</w:t>
      </w:r>
    </w:p>
    <w:bookmarkEnd w:id="118"/>
    <w:bookmarkStart w:name="z128" w:id="119"/>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9"/>
    <w:bookmarkStart w:name="z129" w:id="120"/>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0"/>
    <w:bookmarkStart w:name="z130" w:id="121"/>
    <w:p>
      <w:pPr>
        <w:spacing w:after="0"/>
        <w:ind w:left="0"/>
        <w:jc w:val="both"/>
      </w:pPr>
      <w:r>
        <w:rPr>
          <w:rFonts w:ascii="Times New Roman"/>
          <w:b w:val="false"/>
          <w:i w:val="false"/>
          <w:color w:val="000000"/>
          <w:sz w:val="28"/>
        </w:rPr>
        <w:t>
      Сауалнама алынатын адамдардың қатарына қосылады:</w:t>
      </w:r>
    </w:p>
    <w:bookmarkEnd w:id="121"/>
    <w:bookmarkStart w:name="z131" w:id="122"/>
    <w:p>
      <w:pPr>
        <w:spacing w:after="0"/>
        <w:ind w:left="0"/>
        <w:jc w:val="both"/>
      </w:pPr>
      <w:r>
        <w:rPr>
          <w:rFonts w:ascii="Times New Roman"/>
          <w:b w:val="false"/>
          <w:i w:val="false"/>
          <w:color w:val="000000"/>
          <w:sz w:val="28"/>
        </w:rPr>
        <w:t>
      1) тікелей басшы;</w:t>
      </w:r>
    </w:p>
    <w:bookmarkEnd w:id="122"/>
    <w:bookmarkStart w:name="z132" w:id="123"/>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3"/>
    <w:bookmarkStart w:name="z133" w:id="124"/>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4"/>
    <w:bookmarkStart w:name="z134" w:id="125"/>
    <w:p>
      <w:pPr>
        <w:spacing w:after="0"/>
        <w:ind w:left="0"/>
        <w:jc w:val="both"/>
      </w:pPr>
      <w:r>
        <w:rPr>
          <w:rFonts w:ascii="Times New Roman"/>
          <w:b w:val="false"/>
          <w:i w:val="false"/>
          <w:color w:val="000000"/>
          <w:sz w:val="28"/>
        </w:rPr>
        <w:t xml:space="preserve">
      37. Персоналды басқару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5"/>
    <w:bookmarkStart w:name="z135" w:id="126"/>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6"/>
    <w:bookmarkStart w:name="z136" w:id="127"/>
    <w:p>
      <w:pPr>
        <w:spacing w:after="0"/>
        <w:ind w:left="0"/>
        <w:jc w:val="both"/>
      </w:pPr>
      <w:r>
        <w:rPr>
          <w:rFonts w:ascii="Times New Roman"/>
          <w:b w:val="false"/>
          <w:i w:val="false"/>
          <w:color w:val="000000"/>
          <w:sz w:val="28"/>
        </w:rPr>
        <w:t>
      38. Бағалау процесіне бірыңғай тәсілді келісу және сақтау мақсатында Түпқараған аудандық мәслихаты аппараты осы Әдістеменің 13-тармағында көзделген тәртіппен калибрлеу сессияларын өткізеді.</w:t>
      </w:r>
    </w:p>
    <w:bookmarkEnd w:id="127"/>
    <w:bookmarkStart w:name="z137" w:id="128"/>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8"/>
    <w:bookmarkStart w:name="z138" w:id="129"/>
    <w:p>
      <w:pPr>
        <w:spacing w:after="0"/>
        <w:ind w:left="0"/>
        <w:jc w:val="both"/>
      </w:pPr>
      <w:r>
        <w:rPr>
          <w:rFonts w:ascii="Times New Roman"/>
          <w:b w:val="false"/>
          <w:i w:val="false"/>
          <w:color w:val="000000"/>
          <w:sz w:val="28"/>
        </w:rPr>
        <w:t>
      40. Калибрлеу сессиясы қызметшінің өтініші түскен уақыттан бастап он жұмыс күн ішінде осы Әдістеменің 13-тармағында көзделген тәртіппен өткізіледі.</w:t>
      </w:r>
    </w:p>
    <w:bookmarkEnd w:id="129"/>
    <w:bookmarkStart w:name="z139" w:id="130"/>
    <w:p>
      <w:pPr>
        <w:spacing w:after="0"/>
        <w:ind w:left="0"/>
        <w:jc w:val="both"/>
      </w:pPr>
      <w:r>
        <w:rPr>
          <w:rFonts w:ascii="Times New Roman"/>
          <w:b w:val="false"/>
          <w:i w:val="false"/>
          <w:color w:val="000000"/>
          <w:sz w:val="28"/>
        </w:rPr>
        <w:t>
      41. Персоналды басқару қызметі калибрлеу сессиясының қызметін ұйымдастырады.</w:t>
      </w:r>
    </w:p>
    <w:bookmarkEnd w:id="130"/>
    <w:bookmarkStart w:name="z140" w:id="131"/>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131"/>
    <w:bookmarkStart w:name="z141" w:id="132"/>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2"/>
    <w:bookmarkStart w:name="z142" w:id="133"/>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3"/>
    <w:bookmarkStart w:name="z143" w:id="134"/>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4"/>
    <w:bookmarkStart w:name="z144" w:id="135"/>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5"/>
    <w:bookmarkStart w:name="z145" w:id="136"/>
    <w:p>
      <w:pPr>
        <w:spacing w:after="0"/>
        <w:ind w:left="0"/>
        <w:jc w:val="both"/>
      </w:pPr>
      <w:r>
        <w:rPr>
          <w:rFonts w:ascii="Times New Roman"/>
          <w:b w:val="false"/>
          <w:i w:val="false"/>
          <w:color w:val="000000"/>
          <w:sz w:val="28"/>
        </w:rPr>
        <w:t>
      Кездесу кезінде мынадай мәселелер талқыланады:</w:t>
      </w:r>
    </w:p>
    <w:bookmarkEnd w:id="136"/>
    <w:bookmarkStart w:name="z146" w:id="137"/>
    <w:p>
      <w:pPr>
        <w:spacing w:after="0"/>
        <w:ind w:left="0"/>
        <w:jc w:val="both"/>
      </w:pPr>
      <w:r>
        <w:rPr>
          <w:rFonts w:ascii="Times New Roman"/>
          <w:b w:val="false"/>
          <w:i w:val="false"/>
          <w:color w:val="000000"/>
          <w:sz w:val="28"/>
        </w:rPr>
        <w:t>
      бағаланатын кезеңдегі жетістіктеріне шолу;</w:t>
      </w:r>
    </w:p>
    <w:bookmarkEnd w:id="137"/>
    <w:bookmarkStart w:name="z147" w:id="138"/>
    <w:p>
      <w:pPr>
        <w:spacing w:after="0"/>
        <w:ind w:left="0"/>
        <w:jc w:val="both"/>
      </w:pPr>
      <w:r>
        <w:rPr>
          <w:rFonts w:ascii="Times New Roman"/>
          <w:b w:val="false"/>
          <w:i w:val="false"/>
          <w:color w:val="000000"/>
          <w:sz w:val="28"/>
        </w:rPr>
        <w:t>
      машықтар мен құзыреттердің дамуына шолу;</w:t>
      </w:r>
    </w:p>
    <w:bookmarkEnd w:id="138"/>
    <w:bookmarkStart w:name="z148" w:id="139"/>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9"/>
    <w:bookmarkStart w:name="z149" w:id="140"/>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0"/>
    <w:bookmarkStart w:name="z150" w:id="141"/>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1"/>
    <w:p>
      <w:pPr>
        <w:spacing w:after="0"/>
        <w:ind w:left="0"/>
        <w:jc w:val="both"/>
      </w:pPr>
      <w:r>
        <w:rPr>
          <w:rFonts w:ascii="Times New Roman"/>
          <w:b w:val="false"/>
          <w:i w:val="false"/>
          <w:color w:val="ff0000"/>
          <w:sz w:val="28"/>
        </w:rPr>
        <w:t xml:space="preserve">
      Ескерту. 6-тарау 31.08.2023 дейін қолданыста болды – Маңғыстау облысы Түпқараған аудандық мәслихатының 26.07.2023 </w:t>
      </w:r>
      <w:r>
        <w:rPr>
          <w:rFonts w:ascii="Times New Roman"/>
          <w:b w:val="false"/>
          <w:i w:val="false"/>
          <w:color w:val="ff0000"/>
          <w:sz w:val="28"/>
        </w:rPr>
        <w:t>№ 5/34</w:t>
      </w:r>
      <w:r>
        <w:rPr>
          <w:rFonts w:ascii="Times New Roman"/>
          <w:b w:val="false"/>
          <w:i w:val="false"/>
          <w:color w:val="ff0000"/>
          <w:sz w:val="28"/>
        </w:rPr>
        <w:t xml:space="preserve"> шешімімен.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