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05b0" w14:textId="c290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2017 жылғы 28 желтоқсандағы № 235 "2018 - 2020 жылдарға арналған Жезқазған кентінің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2018 жылғы 7 желтоқсандағы № 338 шешімі. Қарағанды облысының Әділет департаментінде 2018 жылғы 10 желтоқсанда № 5035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2017 жылғы 28 желтоқсандағы № 235 "2018 – 2020 жылдарға арналған Жезқазған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4563 болып тіркелген, "Шарайна" газетінің 2018 жылғы 19 қаңтардағы 3 (2296) нөмірінде, Қазақстан Республикасы нормативтік құқықтық актілерінің эталондық бақылау банкінде электрондық түрде 2018 жылғы 23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 – 2020 жылдарға арналған Жезқазған кентінің бюджеті тиісінше 1, 2 және 3 қосымшаларға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34 811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3 019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792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31 000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34 811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0 мың теңге, оның ішінде: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Әділбаев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сессиясының № 338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 № 235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Жезқазған кентінің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