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221c" w14:textId="b942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2018 жылғы 29 қарашадағы № 848 қаулысы. Алматы облысы Әділет департаментінде 2018 жылы 11 желтоқсанда № 4937 болып тіркелді. Күші жойылды - Алматы облысы Қапшағай қаласы әкімдігінің 2022 жылғы 5 сәуірдегі № 201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Қапшағай қаласы әкімдігінің 05.04.2022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Қапшағай қаласының әкімдігі ҚАУЛЫ ЕТЕДІ:</w:t>
      </w:r>
    </w:p>
    <w:bookmarkStart w:name="z8" w:id="1"/>
    <w:p>
      <w:pPr>
        <w:spacing w:after="0"/>
        <w:ind w:left="0"/>
        <w:jc w:val="both"/>
      </w:pPr>
      <w:r>
        <w:rPr>
          <w:rFonts w:ascii="Times New Roman"/>
          <w:b w:val="false"/>
          <w:i w:val="false"/>
          <w:color w:val="000000"/>
          <w:sz w:val="28"/>
        </w:rPr>
        <w:t xml:space="preserve">
      1. Қапшағай қаласы бойынша мектепке дейінгі тәрбие мен оқытуға мемлекеттік білім беру тапсырысын,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Қапшағай қаласының әкімдігінің "Қапшағай қаласы бойынша мектепке дейінгі тәрбие мен оқытуға мемлекеттік білім беру тапсырысын, ата-ана төлемақысының мөлшерін бекіту туралы" 2017 жылғы 13 желтоқсандағы № 993 (Нормативтік құқықтық актілерді мемлекеттік тіркеу тізілімінде </w:t>
      </w:r>
      <w:r>
        <w:rPr>
          <w:rFonts w:ascii="Times New Roman"/>
          <w:b w:val="false"/>
          <w:i w:val="false"/>
          <w:color w:val="000000"/>
          <w:sz w:val="28"/>
        </w:rPr>
        <w:t>№ 4461</w:t>
      </w:r>
      <w:r>
        <w:rPr>
          <w:rFonts w:ascii="Times New Roman"/>
          <w:b w:val="false"/>
          <w:i w:val="false"/>
          <w:color w:val="000000"/>
          <w:sz w:val="28"/>
        </w:rPr>
        <w:t xml:space="preserve"> тіркелген, 2018 жылдың 29 қаңтарында Қазақстан Республикасының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"Қапшағай қаласының білім бөлімі"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тіркеліуін;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құқықындағы республикалық мемлекеттік кәсіпорына жіберілуін;</w:t>
      </w:r>
    </w:p>
    <w:bookmarkEnd w:id="5"/>
    <w:bookmarkStart w:name="z13" w:id="6"/>
    <w:p>
      <w:pPr>
        <w:spacing w:after="0"/>
        <w:ind w:left="0"/>
        <w:jc w:val="both"/>
      </w:pPr>
      <w:r>
        <w:rPr>
          <w:rFonts w:ascii="Times New Roman"/>
          <w:b w:val="false"/>
          <w:i w:val="false"/>
          <w:color w:val="000000"/>
          <w:sz w:val="28"/>
        </w:rPr>
        <w:t xml:space="preserve">
      3) осы қаулыны Қапшағай қаласының әкімдігінің интернет-ресурсында оның ресми жарияланғаннан кейін орналастырылуын; </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Қапшағай қаласы әкімі аппаратының мемлекеттік-құқықтық бөліміне осы тармақтың 1), 2),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қала әкімінің орынбасары С.Ш. Нурғазиевке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 әкімдігінің</w:t>
            </w:r>
            <w:r>
              <w:rPr>
                <w:rFonts w:ascii="Times New Roman"/>
                <w:b w:val="false"/>
                <w:i w:val="false"/>
                <w:color w:val="000000"/>
                <w:sz w:val="20"/>
              </w:rPr>
              <w:t xml:space="preserve"> 2018 жылғы "29" қарашадағы</w:t>
            </w:r>
            <w:r>
              <w:rPr>
                <w:rFonts w:ascii="Times New Roman"/>
                <w:b w:val="false"/>
                <w:i w:val="false"/>
                <w:color w:val="000000"/>
                <w:sz w:val="20"/>
              </w:rPr>
              <w:t xml:space="preserve"> "Қапшағай қаласы бойынша</w:t>
            </w:r>
            <w:r>
              <w:rPr>
                <w:rFonts w:ascii="Times New Roman"/>
                <w:b w:val="false"/>
                <w:i w:val="false"/>
                <w:color w:val="000000"/>
                <w:sz w:val="20"/>
              </w:rPr>
              <w:t xml:space="preserve"> мектепке дейiнгiтәрбие мен</w:t>
            </w:r>
            <w:r>
              <w:rPr>
                <w:rFonts w:ascii="Times New Roman"/>
                <w:b w:val="false"/>
                <w:i w:val="false"/>
                <w:color w:val="000000"/>
                <w:sz w:val="20"/>
              </w:rPr>
              <w:t xml:space="preserve"> оқытуға мемлекеттiк бiлiм беру</w:t>
            </w:r>
            <w:r>
              <w:rPr>
                <w:rFonts w:ascii="Times New Roman"/>
                <w:b w:val="false"/>
                <w:i w:val="false"/>
                <w:color w:val="000000"/>
                <w:sz w:val="20"/>
              </w:rPr>
              <w:t xml:space="preserve"> тапсырысын, ата-ана</w:t>
            </w:r>
            <w:r>
              <w:rPr>
                <w:rFonts w:ascii="Times New Roman"/>
                <w:b w:val="false"/>
                <w:i w:val="false"/>
                <w:color w:val="000000"/>
                <w:sz w:val="20"/>
              </w:rPr>
              <w:t xml:space="preserve"> төлемақысының мөлшерін</w:t>
            </w:r>
            <w:r>
              <w:rPr>
                <w:rFonts w:ascii="Times New Roman"/>
                <w:b w:val="false"/>
                <w:i w:val="false"/>
                <w:color w:val="000000"/>
                <w:sz w:val="20"/>
              </w:rPr>
              <w:t xml:space="preserve"> бекіту туралы" № 848</w:t>
            </w:r>
            <w:r>
              <w:rPr>
                <w:rFonts w:ascii="Times New Roman"/>
                <w:b w:val="false"/>
                <w:i w:val="false"/>
                <w:color w:val="000000"/>
                <w:sz w:val="20"/>
              </w:rPr>
              <w:t xml:space="preserve"> қаулысына қосымша</w:t>
            </w:r>
          </w:p>
        </w:tc>
      </w:tr>
    </w:tbl>
    <w:bookmarkStart w:name="z27" w:id="10"/>
    <w:p>
      <w:pPr>
        <w:spacing w:after="0"/>
        <w:ind w:left="0"/>
        <w:jc w:val="left"/>
      </w:pPr>
      <w:r>
        <w:rPr>
          <w:rFonts w:ascii="Times New Roman"/>
          <w:b/>
          <w:i w:val="false"/>
          <w:color w:val="000000"/>
        </w:rPr>
        <w:t xml:space="preserve"> Қапшағай қаласында мектепке дейiнгi тәрбие мен оқытуға мемлекеттiк бiлiм беру тапсырысын,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 ата-аналарының бір айдағы төлем ақы мөлшері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 7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қаласының білім бөлімі" мемлекеттік мекемесінің "Ақдидар" балабақшасы мемлекеттік коммуналдық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"Балдаурен"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"Балауса"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"Шеңгелді ауылындағы" "Ақбота"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"Искорка"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"Гүлдер"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"Малыш"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"Қепшеғай қаласының білім бөлімі" мемлекеттік мекемесінің "Нұр-бөбек" балабақшасы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қаласының білім бөлімі" мемлекеттік мекемесінің "Ш.Уәлиханов атындағы № 2 гимназия мектепке дейінгі шағын орталығымен" мемлекеттік коммуналдық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"Орта мектеп- гимназия мектепке дейінгі шағын орталығымен"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 5 орта мектеп мектепке дейінгі шағын орталығымен" мемлекеттік коммуналдық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білім бөлімі" мемлекеттік мекемесінің "Сарыбұлақ ауылындағы № 8 орта мектеп мектепке дейінгі шағын орталығымен" мемлекеттік коммуналдық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балалар орталығы Лучик"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детства жеке-балабақша" жауапкершілігі шектеулі серіптестігі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даярлау орталығы "Болашақ"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"Бэбисити 1"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"Ильгекбаева" жауапкершілігі шектеулі серіптестігі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центр Теремок"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"Дидар-1979" жауапкершілігі шектеулі серіптестігі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"Нартай-2012" жауапкершілігі шектеулі серіптестігі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bl>
    <w:bookmarkStart w:name="z29" w:id="12"/>
    <w:p>
      <w:pPr>
        <w:spacing w:after="0"/>
        <w:ind w:left="0"/>
        <w:jc w:val="both"/>
      </w:pPr>
      <w:r>
        <w:rPr>
          <w:rFonts w:ascii="Times New Roman"/>
          <w:b w:val="false"/>
          <w:i w:val="false"/>
          <w:color w:val="000000"/>
          <w:sz w:val="28"/>
        </w:rPr>
        <w:t>
      Ескертпе:</w:t>
      </w:r>
    </w:p>
    <w:bookmarkEnd w:id="12"/>
    <w:bookmarkStart w:name="z30" w:id="13"/>
    <w:p>
      <w:pPr>
        <w:spacing w:after="0"/>
        <w:ind w:left="0"/>
        <w:jc w:val="both"/>
      </w:pPr>
      <w:r>
        <w:rPr>
          <w:rFonts w:ascii="Times New Roman"/>
          <w:b w:val="false"/>
          <w:i w:val="false"/>
          <w:color w:val="000000"/>
          <w:sz w:val="28"/>
        </w:rPr>
        <w:t>
      1) Мемлекеттік коммуналдық қазыналық кәсіпорындарының ұйымдық-құқықтық нысанында құрылған мемлекеттік мектепке дейінгі ұйымдарда баланы күтіп-бағу үшін ата-аналардан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құрылтайшымен белгіленеді.</w:t>
      </w:r>
    </w:p>
    <w:bookmarkEnd w:id="13"/>
    <w:bookmarkStart w:name="z31" w:id="14"/>
    <w:p>
      <w:pPr>
        <w:spacing w:after="0"/>
        <w:ind w:left="0"/>
        <w:jc w:val="both"/>
      </w:pPr>
      <w:r>
        <w:rPr>
          <w:rFonts w:ascii="Times New Roman"/>
          <w:b w:val="false"/>
          <w:i w:val="false"/>
          <w:color w:val="000000"/>
          <w:sz w:val="28"/>
        </w:rPr>
        <w:t>
      2) Жеке меншік мектепке дейінгі ұйымдарда ата-аналардан немесе заңды өкілдерден төлемақы алу тәртібін мектепке дейінгі ұйымның құрылтайшымен белгіленеді.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