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8d6d3" w14:textId="b58d6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қаласының Бас жоспарында анықталған шекте жерге жер салығына базалық ставкаларды дифференциациялау мен бағалау аймақтары шекараларын белгілеу үшін Ақтөбе қаласы жерлерін аймақтарға бөлу схемасын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Ақтөбе қалалық мәслихатының 2018 жылғы 25 мамырдағы № 336 шешімі. Ақтөбе облысы Әділет департаментінің Ақтөбе қаласының Әділет басқармасында 2018 жылғы 12 маусымда № 3-1-192 болып тіркелді. Күші жойылды - Ақтөбе облысы Ақтөбе қалалық мәслихатының 2019 жылғы 27 маусымдағы № 444 шешімімен</w:t>
      </w:r>
    </w:p>
    <w:p>
      <w:pPr>
        <w:spacing w:after="0"/>
        <w:ind w:left="0"/>
        <w:jc w:val="both"/>
      </w:pPr>
      <w:r>
        <w:rPr>
          <w:rFonts w:ascii="Times New Roman"/>
          <w:b w:val="false"/>
          <w:i w:val="false"/>
          <w:color w:val="ff0000"/>
          <w:sz w:val="28"/>
        </w:rPr>
        <w:t xml:space="preserve">
      Ескерту. Күші жойылды - Ақтөбе облысы Ақтөбе қалалық мәслихатының 27.06.2019 № 444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Ескерту. Тақырыбына қазақ тілінде өзгеріс енгізілді, орыс тіліндегі мәтіні өзгермейді – Ақтөбе облысы Ақтөбе қалалық мәслихатының 28.08.2018 </w:t>
      </w:r>
      <w:r>
        <w:rPr>
          <w:rFonts w:ascii="Times New Roman"/>
          <w:b w:val="false"/>
          <w:i w:val="false"/>
          <w:color w:val="ff0000"/>
          <w:sz w:val="28"/>
        </w:rPr>
        <w:t>№ 364</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7-баптарына</w:t>
      </w:r>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11-баптарына</w:t>
      </w:r>
      <w:r>
        <w:rPr>
          <w:rFonts w:ascii="Times New Roman"/>
          <w:b w:val="false"/>
          <w:i w:val="false"/>
          <w:color w:val="000000"/>
          <w:sz w:val="28"/>
        </w:rPr>
        <w:t xml:space="preserve">, Қазақстан Республикасы Үкіметінің 2003 жылғы 2 қыркүйектегі № 890 "Жер учаскелері жеке меншікке берілген кезде, мемлекет немесе мемлекеттік жер пайдаланушылар жалға берген кезде олар үшін төлемақының базалық ставкаларын, сондай-ақ жер учаскелерін жалдау құқығын сату төлемақысының мөлшерін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Ақтөбе қалалық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облысы Ақтөбе қалалық мәслихатының 28.08.2018 </w:t>
      </w:r>
      <w:r>
        <w:rPr>
          <w:rFonts w:ascii="Times New Roman"/>
          <w:b w:val="false"/>
          <w:i w:val="false"/>
          <w:color w:val="000000"/>
          <w:sz w:val="28"/>
        </w:rPr>
        <w:t>№ 364</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Ақтөбе қаласының Бас жоспарында анықталған шекте жерге жер салығына базалық ставкаларды диффренциациалау мен бағалау аймақтары шекараларын белгілеу үшін Ақтөбе қаласы жерлерін аймақтарға бөлу схемасы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қазақ тілінде өзгеріс енгізілді, орыс тіліндегі мәтіні өзгермейді – Ақтөбе облысы Ақтөбе қалалық мәслихатының 28.08.2018 </w:t>
      </w:r>
      <w:r>
        <w:rPr>
          <w:rFonts w:ascii="Times New Roman"/>
          <w:b w:val="false"/>
          <w:i w:val="false"/>
          <w:color w:val="000000"/>
          <w:sz w:val="28"/>
        </w:rPr>
        <w:t>№ 364</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Ақтөбе қалалық мәслихатының келесі шешімдерінің күші жойылды деп танылсын:</w:t>
      </w:r>
    </w:p>
    <w:bookmarkEnd w:id="2"/>
    <w:bookmarkStart w:name="z5" w:id="3"/>
    <w:p>
      <w:pPr>
        <w:spacing w:after="0"/>
        <w:ind w:left="0"/>
        <w:jc w:val="both"/>
      </w:pPr>
      <w:r>
        <w:rPr>
          <w:rFonts w:ascii="Times New Roman"/>
          <w:b w:val="false"/>
          <w:i w:val="false"/>
          <w:color w:val="000000"/>
          <w:sz w:val="28"/>
        </w:rPr>
        <w:t xml:space="preserve">
      1) Ақтөбе қалалық мәслихатының кезекті отыз бірінші сессиясының 2006 жылғы 24 тамыздағы № 263 "Ақтөбе қаласы дамуының Бас жоспарымен анықталған шегінде жерге және жер салығына базалық ставкаларын дифференциациялау мен бағалау аймақтары шекараларын белгілеу үшін Ақтөбе қаласы жерлерін аймақтарға бөлу сызбасын бекіту туралы" (нормативтік құқықтық актілерді мемлекеттік тіркеу тізілімінде № 3-1-56 болып тіркелген, 2006 жылғы 3 қазанда "Ақтөбе" және "Актюбинский вестник" газеттерінде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3"/>
    <w:bookmarkStart w:name="z6" w:id="4"/>
    <w:p>
      <w:pPr>
        <w:spacing w:after="0"/>
        <w:ind w:left="0"/>
        <w:jc w:val="both"/>
      </w:pPr>
      <w:r>
        <w:rPr>
          <w:rFonts w:ascii="Times New Roman"/>
          <w:b w:val="false"/>
          <w:i w:val="false"/>
          <w:color w:val="000000"/>
          <w:sz w:val="28"/>
        </w:rPr>
        <w:t xml:space="preserve">
      2) Ақтөбе қалалық мәслихатының кезекті отыз тоғызыншы сессиясының 2007 жылғы 30 мамырдағы № 345 "Ақтөбе қалалық мәслихатының кезекті отыз бірінші сессиясының 2006 жылғы 24 тамыздағы № 263 "Ақтөбе қаласы дамуының Бас жоспарымен анықталған шегінде жерге және жер салығына базалық ставкаларын дифференциациялау мен бағалау аймақтары шекараларын белгілеу үшін Ақтөбе қаласы жерлерін аймақтарға бөлу сызбасын бекіту туралы" (нормативтік құқықтық актілерді мемлекеттік тіркеу тізілімінде № 3-1-73 болып тіркелген, 2007 жылғы 19 маусымда "Ақтөбе" газетінде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3. "Ақтөбе қалалық мәслихатының аппараты" мемлекеттік мекемесі заңнамада белгіленген тәртіппен:</w:t>
      </w:r>
    </w:p>
    <w:bookmarkEnd w:id="5"/>
    <w:p>
      <w:pPr>
        <w:spacing w:after="0"/>
        <w:ind w:left="0"/>
        <w:jc w:val="both"/>
      </w:pPr>
      <w:r>
        <w:rPr>
          <w:rFonts w:ascii="Times New Roman"/>
          <w:b w:val="false"/>
          <w:i w:val="false"/>
          <w:color w:val="000000"/>
          <w:sz w:val="28"/>
        </w:rPr>
        <w:t>
      1) осы шешімді Ақтөбе қаласының Әділет басқармасында мемлекеттік тіркеуді;</w:t>
      </w:r>
    </w:p>
    <w:p>
      <w:pPr>
        <w:spacing w:after="0"/>
        <w:ind w:left="0"/>
        <w:jc w:val="both"/>
      </w:pPr>
      <w:r>
        <w:rPr>
          <w:rFonts w:ascii="Times New Roman"/>
          <w:b w:val="false"/>
          <w:i w:val="false"/>
          <w:color w:val="000000"/>
          <w:sz w:val="28"/>
        </w:rPr>
        <w:t>
      2)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3) осы шешімді Ақтөбе қалалық мәслихатының интернет-ресурсында орналастыруды қамтамасыз етсін.</w:t>
      </w:r>
    </w:p>
    <w:bookmarkStart w:name="z8" w:id="6"/>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қалалық </w:t>
            </w:r>
            <w:r>
              <w:br/>
            </w: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Тасимов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қалалық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Шынтасова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қалалық мәслихатының</w:t>
            </w:r>
            <w:r>
              <w:br/>
            </w:r>
            <w:r>
              <w:rPr>
                <w:rFonts w:ascii="Times New Roman"/>
                <w:b w:val="false"/>
                <w:i w:val="false"/>
                <w:color w:val="000000"/>
                <w:sz w:val="20"/>
              </w:rPr>
              <w:t>2018 жылғы 25 мамырдағы</w:t>
            </w:r>
            <w:r>
              <w:br/>
            </w:r>
            <w:r>
              <w:rPr>
                <w:rFonts w:ascii="Times New Roman"/>
                <w:b w:val="false"/>
                <w:i w:val="false"/>
                <w:color w:val="000000"/>
                <w:sz w:val="20"/>
              </w:rPr>
              <w:t>№ 336 шешіміне 1 қосымша</w:t>
            </w:r>
          </w:p>
        </w:tc>
      </w:tr>
    </w:tbl>
    <w:p>
      <w:pPr>
        <w:spacing w:after="0"/>
        <w:ind w:left="0"/>
        <w:jc w:val="left"/>
      </w:pPr>
      <w:r>
        <w:rPr>
          <w:rFonts w:ascii="Times New Roman"/>
          <w:b/>
          <w:i w:val="false"/>
          <w:color w:val="000000"/>
        </w:rPr>
        <w:t xml:space="preserve"> Ақтөбе қаласының Бас жоспарында анықталған шекте жерге жер салығына базалық ставкаларды диффренциациалау мен бағалау аймақтары шекараларын белгілеу үшін Ақтөбе қаласы жерлерін аймақтарға бөлу схемасы</w:t>
      </w:r>
    </w:p>
    <w:p>
      <w:pPr>
        <w:spacing w:after="0"/>
        <w:ind w:left="0"/>
        <w:jc w:val="both"/>
      </w:pPr>
      <w:r>
        <w:rPr>
          <w:rFonts w:ascii="Times New Roman"/>
          <w:b w:val="false"/>
          <w:i w:val="false"/>
          <w:color w:val="ff0000"/>
          <w:sz w:val="28"/>
        </w:rPr>
        <w:t xml:space="preserve">
      Ескерту. 1 қосымшаның тақырыбы жаңа редакцияда, орыс тіліндегі мәтіні өзгермейді – Ақтөбе облысы Ақтөбе қалалық мәслихатының 28.08.2018 </w:t>
      </w:r>
      <w:r>
        <w:rPr>
          <w:rFonts w:ascii="Times New Roman"/>
          <w:b w:val="false"/>
          <w:i w:val="false"/>
          <w:color w:val="ff0000"/>
          <w:sz w:val="28"/>
        </w:rPr>
        <w:t>№ 364</w:t>
      </w:r>
      <w:r>
        <w:rPr>
          <w:rFonts w:ascii="Times New Roman"/>
          <w:b w:val="false"/>
          <w:i w:val="false"/>
          <w:color w:val="ff0000"/>
          <w:sz w:val="28"/>
        </w:rPr>
        <w:t xml:space="preserve"> шешімімен (алғашқы ресми жарияланған күнінен бастап қолданысқа енгізіледі).</w:t>
      </w:r>
    </w:p>
    <w:p>
      <w:pPr>
        <w:spacing w:after="0"/>
        <w:ind w:left="0"/>
        <w:jc w:val="left"/>
      </w:pPr>
    </w:p>
    <w:p>
      <w:pPr>
        <w:spacing w:after="0"/>
        <w:ind w:left="0"/>
        <w:jc w:val="both"/>
      </w:pPr>
      <w:r>
        <w:drawing>
          <wp:inline distT="0" distB="0" distL="0" distR="0">
            <wp:extent cx="7810500" cy="881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8138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