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adfc" w14:textId="2a1a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қалалық бюджет туралы" Қызылорда қалалық мәслихатының 2015 жылғы 24 желтоқсандағы № 51/2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2016 жылғы 20 шілдедегі № 27-6/1 шешімі. Қызылорда облысының Әділет департаментінде 2016 жылғы 22 шілдеде № 5566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қалалық бюджет туралы" Қызылорда қалалық мәслихатының 2015 жылғы 24 желтоқсандағы </w:t>
      </w:r>
      <w:r>
        <w:rPr>
          <w:rFonts w:ascii="Times New Roman"/>
          <w:b w:val="false"/>
          <w:i w:val="false"/>
          <w:color w:val="000000"/>
          <w:sz w:val="28"/>
        </w:rPr>
        <w:t>№ 51/2</w:t>
      </w:r>
      <w:r>
        <w:rPr>
          <w:rFonts w:ascii="Times New Roman"/>
          <w:b w:val="false"/>
          <w:i w:val="false"/>
          <w:color w:val="000000"/>
          <w:sz w:val="28"/>
        </w:rPr>
        <w:t xml:space="preserve"> шешіміне (нормативтік құқықтық актілерді мемлекеттік тіркеу тізілімінде № 5288 тіркелген, 2016 жылдың 6 қаңтарында №01-02 (1219-1220) "Ақмешіт ақшамы", 2016 жылдың 6-12 қаңтарында № 53 (1308) "Кызылорда-таймс"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39 871 994,2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салықтық түсімдер – 15 886 638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232 186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145 633,2 мың теңге;</w:t>
      </w:r>
      <w:r>
        <w:br/>
      </w:r>
      <w:r>
        <w:rPr>
          <w:rFonts w:ascii="Times New Roman"/>
          <w:b w:val="false"/>
          <w:i w:val="false"/>
          <w:color w:val="000000"/>
          <w:sz w:val="28"/>
        </w:rPr>
        <w:t>
      </w:t>
      </w:r>
      <w:r>
        <w:rPr>
          <w:rFonts w:ascii="Times New Roman"/>
          <w:b w:val="false"/>
          <w:i w:val="false"/>
          <w:color w:val="000000"/>
          <w:sz w:val="28"/>
        </w:rPr>
        <w:t>трансферттер түсімі- 23 607 537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40 320 308,7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"5) бюджет тапшылығы (профициті) – -465 152,5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w:t>
      </w:r>
      <w:r>
        <w:rPr>
          <w:rFonts w:ascii="Times New Roman"/>
          <w:b w:val="false"/>
          <w:i w:val="false"/>
          <w:color w:val="000000"/>
          <w:sz w:val="28"/>
        </w:rPr>
        <w:t xml:space="preserve"> 465 152,5 мың теңге;</w:t>
      </w:r>
      <w:r>
        <w:br/>
      </w:r>
      <w:r>
        <w:rPr>
          <w:rFonts w:ascii="Times New Roman"/>
          <w:b w:val="false"/>
          <w:i w:val="false"/>
          <w:color w:val="000000"/>
          <w:sz w:val="28"/>
        </w:rPr>
        <w:t>
      </w:t>
      </w:r>
      <w:r>
        <w:rPr>
          <w:rFonts w:ascii="Times New Roman"/>
          <w:b w:val="false"/>
          <w:i w:val="false"/>
          <w:color w:val="000000"/>
          <w:sz w:val="28"/>
        </w:rPr>
        <w:t>қарыздар түсімі – 1 019 606 мың теңге;</w:t>
      </w:r>
      <w:r>
        <w:br/>
      </w:r>
      <w:r>
        <w:rPr>
          <w:rFonts w:ascii="Times New Roman"/>
          <w:b w:val="false"/>
          <w:i w:val="false"/>
          <w:color w:val="000000"/>
          <w:sz w:val="28"/>
        </w:rPr>
        <w:t>
      </w:t>
      </w:r>
      <w:r>
        <w:rPr>
          <w:rFonts w:ascii="Times New Roman"/>
          <w:b w:val="false"/>
          <w:i w:val="false"/>
          <w:color w:val="000000"/>
          <w:sz w:val="28"/>
        </w:rPr>
        <w:t>қарыздарды өтеу – 1 077 850 мың теңге;</w:t>
      </w:r>
      <w:r>
        <w:br/>
      </w:r>
      <w:r>
        <w:rPr>
          <w:rFonts w:ascii="Times New Roman"/>
          <w:b w:val="false"/>
          <w:i w:val="false"/>
          <w:color w:val="000000"/>
          <w:sz w:val="28"/>
        </w:rPr>
        <w:t>
      </w:t>
      </w:r>
      <w:r>
        <w:rPr>
          <w:rFonts w:ascii="Times New Roman"/>
          <w:b w:val="false"/>
          <w:i w:val="false"/>
          <w:color w:val="000000"/>
          <w:sz w:val="28"/>
        </w:rPr>
        <w:t>бюджет қаражаттарының пайдаланылатын қалдықтары - 523 396,5 мың теңге;</w:t>
      </w:r>
      <w:r>
        <w:br/>
      </w:r>
      <w:r>
        <w:rPr>
          <w:rFonts w:ascii="Times New Roman"/>
          <w:b w:val="false"/>
          <w:i w:val="false"/>
          <w:color w:val="000000"/>
          <w:sz w:val="28"/>
        </w:rPr>
        <w:t>
      </w:t>
      </w:r>
      <w:r>
        <w:rPr>
          <w:rFonts w:ascii="Times New Roman"/>
          <w:b w:val="false"/>
          <w:i w:val="false"/>
          <w:color w:val="000000"/>
          <w:sz w:val="28"/>
        </w:rPr>
        <w:t>бюджет қаражатының қалдықтары - 523 396,5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"3. Жергілікті атқарушы органының резерві 99 332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енгізіледі және 2016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 мәслихаты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хатшысының міндетін атқарушысы,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 мәслихатының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 VІ сессиясының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 ЕРНАЗАРОВ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r>
              <w:br/>
            </w:r>
            <w:r>
              <w:rPr>
                <w:rFonts w:ascii="Times New Roman"/>
                <w:b w:val="false"/>
                <w:i w:val="false"/>
                <w:color w:val="000000"/>
                <w:sz w:val="20"/>
              </w:rPr>
              <w:t>2016 жылғы 20 шілдедегі</w:t>
            </w:r>
            <w:r>
              <w:br/>
            </w:r>
            <w:r>
              <w:rPr>
                <w:rFonts w:ascii="Times New Roman"/>
                <w:b w:val="false"/>
                <w:i w:val="false"/>
                <w:color w:val="000000"/>
                <w:sz w:val="20"/>
              </w:rPr>
              <w:t xml:space="preserve">№ 27-6/1 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xml:space="preserve">№ 51/2 шешіміне 1 қосымша </w:t>
            </w:r>
          </w:p>
        </w:tc>
      </w:tr>
    </w:tbl>
    <w:bookmarkStart w:name="z34" w:id="0"/>
    <w:p>
      <w:pPr>
        <w:spacing w:after="0"/>
        <w:ind w:left="0"/>
        <w:jc w:val="left"/>
      </w:pPr>
      <w:r>
        <w:rPr>
          <w:rFonts w:ascii="Times New Roman"/>
          <w:b/>
          <w:i w:val="false"/>
          <w:color w:val="000000"/>
        </w:rPr>
        <w:t xml:space="preserve"> 2016 жылға арналған қалалық бюджет</w:t>
      </w:r>
    </w:p>
    <w:bookmarkEnd w:id="0"/>
    <w:tbl>
      <w:tblPr>
        <w:tblW w:w="0" w:type="auto"/>
        <w:tblCellSpacing w:w="0" w:type="auto"/>
        <w:tblBorders>
          <w:top w:val="none"/>
          <w:left w:val="none"/>
          <w:bottom w:val="none"/>
          <w:right w:val="none"/>
          <w:insideH w:val="none"/>
          <w:insideV w:val="none"/>
        </w:tblBorders>
      </w:tblPr>
      <w:tblGrid>
        <w:gridCol w:w="460"/>
        <w:gridCol w:w="460"/>
        <w:gridCol w:w="661"/>
        <w:gridCol w:w="661"/>
        <w:gridCol w:w="1061"/>
        <w:gridCol w:w="6831"/>
        <w:gridCol w:w="2166"/>
      </w:tblGrid>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66"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39 871 994,2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15 886 638,0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6 487 333,0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6 487 333,0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5 936 983,0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550 350,0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6 020 339,0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6 020 339,0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6 020 339,0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2 393 558,0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1 542 464,0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1 466 864,0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75 600,0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салығын қоспағанда,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605 617,0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191 574,0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414 043,0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434 141,0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учаскелерiн пайдаланғаны үшiн төлем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286 276,0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75 276,0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551 267,0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551 267,0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551 267,0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232 186,0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ауданның (облыстық маңызы бар қаланың) коммуналдық меншiгiнiң мүлкiн жалға беруден түсетiн кiрiстерді қоспағанда, ауданның (облыстық маңызы бар қаланың) коммуналдық меншiгiнiң мүлкiн жалға беруден түсетiн кiрiстер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14 821,0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тұрғын үй қорынан үйлерді жалға беруден түсетiн кiрiстер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149 934,0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149 934,0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148 031,0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145 633,2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81 894,2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81 894,2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81 894,2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63 739,0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23 607 537,0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23 607 537,0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23 607 537,0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11 415 152,5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12 192 384,5</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66"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40 320 308,7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588 441,1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462 889,1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32 251,0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226 410,4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226 140,4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184 518,4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198 498,7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198 498,7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38 478,0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160 020,7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42 759,1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42 759,1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33 923,1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7 932,0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25 991,1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40 069,9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40 069,9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40 069,9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31 051,9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23 587,0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23 087,0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19 136,0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19 136,0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117 188,0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Қылмыстық-атқару жүйесі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11 454,0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11 454,0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 жазасын өтеген адамдарды әлеуметтік бейімдеу мен оңалтуды ұйымдастыру және жүзеге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11 454,0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105 734,0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25 235,0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25 235,0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13 902,0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16 117 098,8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4 081 813,7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633 147,0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427 766,0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78 162,0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349 604,0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205 381,0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165 071,0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40 310,0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3 446 666,7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959 164,0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240 466,0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718 698,0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2 487 502,7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2 336 211,0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151 291,7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11 611 019,6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11 597 177,6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11 242 392,6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3 393 208,0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7 849 184,6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213 095,0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159 097,0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білім беру объектілерін күтіп-ұстау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141 690,0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141 690,0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424 265,5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424 265,5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38 866,0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236 235,0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236 235,0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50 466,0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36 710,0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14 941,5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14 941,5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1 684 834,3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343 049,0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300 108,0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15 840,0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15 840,0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265 300,0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265 300,0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18 968,0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11 888,0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1 097 140,0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990 815,0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134 334,0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127 502,0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163 681,0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163 681,0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357 861,0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301 705,0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9 617,0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9 617,0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65 368,0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70 038,0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22 029,0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42 212,0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32 719,0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 республикалық бюджеттен берілетін трансферттер есебiнен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 жергілікті бюджет қаражаты есебінен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10 059,0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5 947,0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93 334,0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93 334,0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244 645,3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205 931,0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120 382,0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98 803,0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75 825,0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70 880,0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5 689,3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5 689,3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2 173,3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13 533 599,4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11 299 667,4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33482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33482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33 482,0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10 982 937,4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2 072 187,4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1 078 033,4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бюджеттің ішкі көздерінің қаражатынан берілетін кредиттер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994 154,0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8 910 750,0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1 298 108,0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7 567 209,0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274 347,0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10 819,0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57 671,0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жарғылық капиталын ұлғайту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154 396,0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154 396,0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179675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2 054 257,0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73 987,0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33 644,0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33 644,0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1 943 617,0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553 586,0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144 927,0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1 236 068,0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332 655,2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903 412,8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9 036,0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36653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32 379,0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662 145,1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259 360,0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118 948,0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118 948,0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24 638,0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94 310,0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140412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140412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100 326,0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187 503,9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186 423,9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36 568,9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31 870,9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121 697,0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9 782,0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111 915,0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150774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96869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95225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64 398,0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53 905,0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53 905,0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53 905,0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64 507,2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18 249,0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17 421,0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46258,2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31674,2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28 010,2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168 093,4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90 746,4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33 557,6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22915,6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4 524,0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18 391,6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57 188,8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23 960,8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8 826,8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39 622,0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39 622,0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39 622,0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9 030,0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104 986,1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104 986,1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46 369,0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46 369,0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5 466,0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40 903,0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58617,1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39283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10 430,0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19 334,1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19 334,1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3008445,9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3008445,9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2988445,9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2240344,9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2 240 344,9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748 101,0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120 179,0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119209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19877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91 608,0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8941,1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8941,1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8941,1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8 941,1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4 198 596,5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4 198 596,5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4 198 596,5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110 714,2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4 019 307,0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8 669,5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14 904,8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16838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25 630,0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-465152,5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465152,5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1019606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1019606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1019606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1019606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1 019 606,0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1 077 850,0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523396,5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523396,5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523396,5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523 396,5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r>
              <w:br/>
            </w:r>
            <w:r>
              <w:rPr>
                <w:rFonts w:ascii="Times New Roman"/>
                <w:b w:val="false"/>
                <w:i w:val="false"/>
                <w:color w:val="000000"/>
                <w:sz w:val="20"/>
              </w:rPr>
              <w:t>2016 жылғы 20 шілдедегі</w:t>
            </w:r>
            <w:r>
              <w:br/>
            </w:r>
            <w:r>
              <w:rPr>
                <w:rFonts w:ascii="Times New Roman"/>
                <w:b w:val="false"/>
                <w:i w:val="false"/>
                <w:color w:val="000000"/>
                <w:sz w:val="20"/>
              </w:rPr>
              <w:t>№ 27-6/1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xml:space="preserve">№ 51/2 шешіміне 4 қосымша </w:t>
            </w:r>
          </w:p>
        </w:tc>
      </w:tr>
    </w:tbl>
    <w:bookmarkStart w:name="z563" w:id="1"/>
    <w:p>
      <w:pPr>
        <w:spacing w:after="0"/>
        <w:ind w:left="0"/>
        <w:jc w:val="left"/>
      </w:pPr>
      <w:r>
        <w:rPr>
          <w:rFonts w:ascii="Times New Roman"/>
          <w:b/>
          <w:i w:val="false"/>
          <w:color w:val="000000"/>
        </w:rPr>
        <w:t xml:space="preserve"> Кенттер, ауылдық округтердің бюджеттік бағдарламалары бойынша 2016 жылға арналған шығындар көлемі</w:t>
      </w:r>
    </w:p>
    <w:bookmarkEnd w:id="1"/>
    <w:tbl>
      <w:tblPr>
        <w:tblW w:w="0" w:type="auto"/>
        <w:tblCellSpacing w:w="0" w:type="auto"/>
        <w:tblBorders>
          <w:top w:val="none"/>
          <w:left w:val="none"/>
          <w:bottom w:val="none"/>
          <w:right w:val="none"/>
          <w:insideH w:val="none"/>
          <w:insideV w:val="none"/>
        </w:tblBorders>
      </w:tblPr>
      <w:tblGrid>
        <w:gridCol w:w="174"/>
        <w:gridCol w:w="174"/>
        <w:gridCol w:w="1019"/>
        <w:gridCol w:w="1019"/>
        <w:gridCol w:w="1019"/>
        <w:gridCol w:w="1019"/>
        <w:gridCol w:w="1019"/>
        <w:gridCol w:w="1019"/>
        <w:gridCol w:w="1019"/>
        <w:gridCol w:w="1019"/>
        <w:gridCol w:w="1019"/>
        <w:gridCol w:w="1019"/>
        <w:gridCol w:w="1019"/>
        <w:gridCol w:w="1019"/>
        <w:gridCol w:w="1019"/>
        <w:gridCol w:w="1019"/>
        <w:gridCol w:w="1019"/>
        <w:gridCol w:w="641"/>
      </w:tblGrid>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(123002)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(123003) Мұқтаж азаматтарға үйінде әлеуметтік көмек көрсету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(123004) Мектепке дейінгі тәрбие мен оқыту ұйымдарының қызметін қамтамасыз 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(123006) Жергілікті деңгейде мәдени-демалыс жұмыстарын қолдау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(123008) Елді мекендердің көшелерін жарықтандыру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(123009) Елдi мекендердiң санитариясын қамтамасыз 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(123011) Елді мекендерді абаттандыру мен көгалдандыру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(123026) Жергілікті деңгейде халықты жұмыспен қамтуды қамтамасыз 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(123028) 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(123041) 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Тасбөгет кенті әкімі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32 814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7 479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68 123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4 216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27 758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103 711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294 083,0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Белкөл кенті әкімі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57 178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7 897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100 457,0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Ақжарма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19 060,0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8 833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38 757,0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21 725,7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107 712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15 843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43902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225 895,7</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Қызылжарма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26 971,0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194 753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15 102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255 217,0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Қарауылтөбе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17 304,0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8 946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34 915,0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Қызылөзек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21 398,0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12 439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47 292,0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Қосшыңырау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21 519,0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13 663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19 512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69 119,0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Талсуат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16 703,0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30 939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66 768,0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198 498,7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427 766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118 948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24 198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33 644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16 145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33 025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8 901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205 381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1 132 503,7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Аббревиатуралардың таратылып жазылуы:</w:t>
      </w:r>
      <w:r>
        <w:br/>
      </w:r>
      <w:r>
        <w:rPr>
          <w:rFonts w:ascii="Times New Roman"/>
          <w:b w:val="false"/>
          <w:i w:val="false"/>
          <w:color w:val="000000"/>
          <w:sz w:val="28"/>
        </w:rPr>
        <w:t>
      </w:t>
      </w:r>
      <w:r>
        <w:rPr>
          <w:rFonts w:ascii="Times New Roman"/>
          <w:b w:val="false"/>
          <w:i w:val="false"/>
          <w:color w:val="000000"/>
          <w:sz w:val="28"/>
        </w:rPr>
        <w:t>БСК - бюджеттік сыныптаманың коды</w:t>
      </w:r>
      <w:r>
        <w:br/>
      </w:r>
      <w:r>
        <w:rPr>
          <w:rFonts w:ascii="Times New Roman"/>
          <w:b w:val="false"/>
          <w:i w:val="false"/>
          <w:color w:val="000000"/>
          <w:sz w:val="28"/>
        </w:rPr>
        <w:t>
      </w:t>
      </w:r>
      <w:r>
        <w:rPr>
          <w:rFonts w:ascii="Times New Roman"/>
          <w:b w:val="false"/>
          <w:i w:val="false"/>
          <w:color w:val="000000"/>
          <w:sz w:val="28"/>
        </w:rPr>
        <w:t>а/о - ауылдық округ</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