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6931" w14:textId="3c369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24 қазандағы № 560 бұйрығы. Қазақстан Республикасының Әділет министрлігінде 2016 жылы 25 қазанда № 14364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p>
      <w:pPr>
        <w:spacing w:after="0"/>
        <w:ind w:left="0"/>
        <w:jc w:val="both"/>
      </w:pPr>
      <w:r>
        <w:rPr>
          <w:rFonts w:ascii="Times New Roman"/>
          <w:b w:val="false"/>
          <w:i w:val="false"/>
          <w:color w:val="000000"/>
          <w:sz w:val="28"/>
        </w:rPr>
        <w:t>
      6 "Жалпы кадрлық мәселелер" функционалдық кіші тобында:</w:t>
      </w:r>
    </w:p>
    <w:p>
      <w:pPr>
        <w:spacing w:after="0"/>
        <w:ind w:left="0"/>
        <w:jc w:val="both"/>
      </w:pPr>
      <w:r>
        <w:rPr>
          <w:rFonts w:ascii="Times New Roman"/>
          <w:b w:val="false"/>
          <w:i w:val="false"/>
          <w:color w:val="000000"/>
          <w:sz w:val="28"/>
        </w:rPr>
        <w:t>
      мынадай мазмұндағы 006 және 018 бюджеттік кіші бағдарламаларымен 008 бюджеттік бағдарламасы бар 623-бюджеттік бағдарламалар әкімшісімен толықтырылсын:</w:t>
      </w:r>
    </w:p>
    <w:p>
      <w:pPr>
        <w:spacing w:after="0"/>
        <w:ind w:left="0"/>
        <w:jc w:val="both"/>
      </w:pPr>
      <w:r>
        <w:rPr>
          <w:rFonts w:ascii="Times New Roman"/>
          <w:b w:val="false"/>
          <w:i w:val="false"/>
          <w:color w:val="000000"/>
          <w:sz w:val="28"/>
        </w:rPr>
        <w:t>
      "623 Қазақстан Республикасы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008 Мемлекеттік қызмет саласындағы өңірлік хабты институционалдық қолдау және қызметтік этика, меритократияны қорғау және сыбайлас жемқорлықтың алдын алу саласында мемлекеттік қызмет реформасын қолдау</w:t>
      </w:r>
    </w:p>
    <w:p>
      <w:pPr>
        <w:spacing w:after="0"/>
        <w:ind w:left="0"/>
        <w:jc w:val="both"/>
      </w:pPr>
      <w:r>
        <w:rPr>
          <w:rFonts w:ascii="Times New Roman"/>
          <w:b w:val="false"/>
          <w:i w:val="false"/>
          <w:color w:val="000000"/>
          <w:sz w:val="28"/>
        </w:rPr>
        <w:t>
      006 Республикалық бюджеттен грантты бірлесіп қаржыландыру есебінен</w:t>
      </w:r>
    </w:p>
    <w:p>
      <w:pPr>
        <w:spacing w:after="0"/>
        <w:ind w:left="0"/>
        <w:jc w:val="both"/>
      </w:pPr>
      <w:r>
        <w:rPr>
          <w:rFonts w:ascii="Times New Roman"/>
          <w:b w:val="false"/>
          <w:i w:val="false"/>
          <w:color w:val="000000"/>
          <w:sz w:val="28"/>
        </w:rPr>
        <w:t>
      018 Грант есебінен";</w:t>
      </w:r>
    </w:p>
    <w:p>
      <w:pPr>
        <w:spacing w:after="0"/>
        <w:ind w:left="0"/>
        <w:jc w:val="both"/>
      </w:pPr>
      <w:r>
        <w:rPr>
          <w:rFonts w:ascii="Times New Roman"/>
          <w:b w:val="false"/>
          <w:i w:val="false"/>
          <w:color w:val="000000"/>
          <w:sz w:val="28"/>
        </w:rPr>
        <w:t>
      мынадай мазмұндағы 012 бюджеттік бағдарламамен толықтырылсын:</w:t>
      </w:r>
    </w:p>
    <w:p>
      <w:pPr>
        <w:spacing w:after="0"/>
        <w:ind w:left="0"/>
        <w:jc w:val="both"/>
      </w:pPr>
      <w:r>
        <w:rPr>
          <w:rFonts w:ascii="Times New Roman"/>
          <w:b w:val="false"/>
          <w:i w:val="false"/>
          <w:color w:val="000000"/>
          <w:sz w:val="28"/>
        </w:rPr>
        <w:t>
      "012 Республиканың мемлекеттiк қызмет кадрларын тестілеу жөніндегі қызметтер";</w:t>
      </w:r>
    </w:p>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p>
      <w:pPr>
        <w:spacing w:after="0"/>
        <w:ind w:left="0"/>
        <w:jc w:val="both"/>
      </w:pPr>
      <w:r>
        <w:rPr>
          <w:rFonts w:ascii="Times New Roman"/>
          <w:b w:val="false"/>
          <w:i w:val="false"/>
          <w:color w:val="000000"/>
          <w:sz w:val="28"/>
        </w:rPr>
        <w:t>
      мынадай мазмұндағы 100, 101, 103, 104, 105 және 111 бюджеттік кіші бағдарламаларымен 001 бюджеттік бағдарламасы бар 623-бюджеттік бағдарламалар әкімшісімен толықтырылсын:</w:t>
      </w:r>
    </w:p>
    <w:p>
      <w:pPr>
        <w:spacing w:after="0"/>
        <w:ind w:left="0"/>
        <w:jc w:val="both"/>
      </w:pPr>
      <w:r>
        <w:rPr>
          <w:rFonts w:ascii="Times New Roman"/>
          <w:b w:val="false"/>
          <w:i w:val="false"/>
          <w:color w:val="000000"/>
          <w:sz w:val="28"/>
        </w:rPr>
        <w:t>
      "623 Қазақстан Республикасы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001 Мемлекеттік қызмет саласындағы бірыңғай мемлекеттiк саясатты қалыптастыру мен іске асыру</w:t>
      </w:r>
    </w:p>
    <w:p>
      <w:pPr>
        <w:spacing w:after="0"/>
        <w:ind w:left="0"/>
        <w:jc w:val="both"/>
      </w:pPr>
      <w:r>
        <w:rPr>
          <w:rFonts w:ascii="Times New Roman"/>
          <w:b w:val="false"/>
          <w:i w:val="false"/>
          <w:color w:val="000000"/>
          <w:sz w:val="28"/>
        </w:rPr>
        <w:t>
      100 Мемлекеттік қызмет саласындағы бірыңғай мемлекеттiк саясатты қалыптастыру және іске асыру жөніндегі уәкілетті органның қызметін қамтамасыз ету</w:t>
      </w:r>
    </w:p>
    <w:p>
      <w:pPr>
        <w:spacing w:after="0"/>
        <w:ind w:left="0"/>
        <w:jc w:val="both"/>
      </w:pPr>
      <w:r>
        <w:rPr>
          <w:rFonts w:ascii="Times New Roman"/>
          <w:b w:val="false"/>
          <w:i w:val="false"/>
          <w:color w:val="000000"/>
          <w:sz w:val="28"/>
        </w:rPr>
        <w:t>
      101 Мемлекеттік қызметтер көрсету сапасына қоғамдық мониторинг жүргізу бойынша мемлекеттік әлеуметтік тапсырысты қалыптастыру және іске асыру</w:t>
      </w:r>
    </w:p>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p>
      <w:pPr>
        <w:spacing w:after="0"/>
        <w:ind w:left="0"/>
        <w:jc w:val="both"/>
      </w:pPr>
      <w:r>
        <w:rPr>
          <w:rFonts w:ascii="Times New Roman"/>
          <w:b w:val="false"/>
          <w:i w:val="false"/>
          <w:color w:val="000000"/>
          <w:sz w:val="28"/>
        </w:rPr>
        <w:t>
      105 Ғылыми зерттеулер жүргізу және ғылыми-қолданбалы әдістемелер әзірлеу</w:t>
      </w:r>
    </w:p>
    <w:p>
      <w:pPr>
        <w:spacing w:after="0"/>
        <w:ind w:left="0"/>
        <w:jc w:val="both"/>
      </w:pPr>
      <w:r>
        <w:rPr>
          <w:rFonts w:ascii="Times New Roman"/>
          <w:b w:val="false"/>
          <w:i w:val="false"/>
          <w:color w:val="000000"/>
          <w:sz w:val="28"/>
        </w:rPr>
        <w:t>
      111 Қазақстан Республикасы Мемлекеттік қызмет істері және сыбайлас жемқорлыққа қарсы іс-қимыл агенттігінің күрделі шығыстары";</w:t>
      </w:r>
    </w:p>
    <w:p>
      <w:pPr>
        <w:spacing w:after="0"/>
        <w:ind w:left="0"/>
        <w:jc w:val="both"/>
      </w:pPr>
      <w:r>
        <w:rPr>
          <w:rFonts w:ascii="Times New Roman"/>
          <w:b w:val="false"/>
          <w:i w:val="false"/>
          <w:color w:val="000000"/>
          <w:sz w:val="28"/>
        </w:rPr>
        <w:t>
      мынадай мазмұндағы 100, 101, 102, 105, 109, 114, 116 және 119 бюджеттік бағдарламалармен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101 Өкілдiк шығындарға арналған қаражат есебiнен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119 Қазақстан Республикасы Үкiметiнiң арнайы резервi есебінен іс-шаралар өткізу";</w:t>
      </w:r>
    </w:p>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p>
      <w:pPr>
        <w:spacing w:after="0"/>
        <w:ind w:left="0"/>
        <w:jc w:val="both"/>
      </w:pPr>
      <w:r>
        <w:rPr>
          <w:rFonts w:ascii="Times New Roman"/>
          <w:b w:val="false"/>
          <w:i w:val="false"/>
          <w:color w:val="000000"/>
          <w:sz w:val="28"/>
        </w:rPr>
        <w:t>
      1 "Құқық қорғау қызметi" функционалдық кіші тобында:</w:t>
      </w:r>
    </w:p>
    <w:p>
      <w:pPr>
        <w:spacing w:after="0"/>
        <w:ind w:left="0"/>
        <w:jc w:val="both"/>
      </w:pPr>
      <w:r>
        <w:rPr>
          <w:rFonts w:ascii="Times New Roman"/>
          <w:b w:val="false"/>
          <w:i w:val="false"/>
          <w:color w:val="000000"/>
          <w:sz w:val="28"/>
        </w:rPr>
        <w:t>
      мынадай мазмұндағы 100, 101, 102, 104 және 111 бюджеттік кіші бағдарламаларымен 014 бюджеттік бағдарламасы бар 623-бюджеттік бағдарламалар әкімшісімен толықтырылсын:</w:t>
      </w:r>
    </w:p>
    <w:p>
      <w:pPr>
        <w:spacing w:after="0"/>
        <w:ind w:left="0"/>
        <w:jc w:val="both"/>
      </w:pPr>
      <w:r>
        <w:rPr>
          <w:rFonts w:ascii="Times New Roman"/>
          <w:b w:val="false"/>
          <w:i w:val="false"/>
          <w:color w:val="000000"/>
          <w:sz w:val="28"/>
        </w:rPr>
        <w:t>
      "623 Қазақстан Республикасы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014 Сыбайлас жемқорлыққа қарсы іс-қимыл жөніндегі бірыңғай мемлекеттік саясатты қалыптастыру және іске асыру</w:t>
      </w:r>
    </w:p>
    <w:p>
      <w:pPr>
        <w:spacing w:after="0"/>
        <w:ind w:left="0"/>
        <w:jc w:val="both"/>
      </w:pPr>
      <w:r>
        <w:rPr>
          <w:rFonts w:ascii="Times New Roman"/>
          <w:b w:val="false"/>
          <w:i w:val="false"/>
          <w:color w:val="000000"/>
          <w:sz w:val="28"/>
        </w:rPr>
        <w:t>
      100 Сыбайлас жемқорлық қылмыстары және құқық бұзушылықтар бойынша қылмыстық процеске қатысатын адамдардың құқықтары мен бостандықтарын қорғауды қамтамасыз ету</w:t>
      </w:r>
    </w:p>
    <w:p>
      <w:pPr>
        <w:spacing w:after="0"/>
        <w:ind w:left="0"/>
        <w:jc w:val="both"/>
      </w:pPr>
      <w:r>
        <w:rPr>
          <w:rFonts w:ascii="Times New Roman"/>
          <w:b w:val="false"/>
          <w:i w:val="false"/>
          <w:color w:val="000000"/>
          <w:sz w:val="28"/>
        </w:rPr>
        <w:t>
      101 Сыбайлас жемқорлық қылмыстарға және құқық бұзушылықтарға қарсы іс-қимыл бойынша жедел-іздестіру қызметі</w:t>
      </w:r>
    </w:p>
    <w:p>
      <w:pPr>
        <w:spacing w:after="0"/>
        <w:ind w:left="0"/>
        <w:jc w:val="both"/>
      </w:pPr>
      <w:r>
        <w:rPr>
          <w:rFonts w:ascii="Times New Roman"/>
          <w:b w:val="false"/>
          <w:i w:val="false"/>
          <w:color w:val="000000"/>
          <w:sz w:val="28"/>
        </w:rPr>
        <w:t>
      102 Сыбайлас жемқорлыққа қарсы құқық бұзушылықтардың алдын алу, анықтау, жолын кесу, ашу және тергеу жөніндегі уәкілетті органның қызметін қамтамасыз ету</w:t>
      </w:r>
    </w:p>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органды ақпараттық-техникалық қамтамасыз ету</w:t>
      </w:r>
    </w:p>
    <w:p>
      <w:pPr>
        <w:spacing w:after="0"/>
        <w:ind w:left="0"/>
        <w:jc w:val="both"/>
      </w:pPr>
      <w:r>
        <w:rPr>
          <w:rFonts w:ascii="Times New Roman"/>
          <w:b w:val="false"/>
          <w:i w:val="false"/>
          <w:color w:val="000000"/>
          <w:sz w:val="28"/>
        </w:rPr>
        <w:t>
      111 Сыбайлас жемқорлыққа қарсы іс-қимыл ұлттық бюросының күрделі шығыстары";</w:t>
      </w:r>
    </w:p>
    <w:p>
      <w:pPr>
        <w:spacing w:after="0"/>
        <w:ind w:left="0"/>
        <w:jc w:val="both"/>
      </w:pPr>
      <w:r>
        <w:rPr>
          <w:rFonts w:ascii="Times New Roman"/>
          <w:b w:val="false"/>
          <w:i w:val="false"/>
          <w:color w:val="000000"/>
          <w:sz w:val="28"/>
        </w:rPr>
        <w:t>
      04 "Бiлiм беру" функционалдық тобында:</w:t>
      </w:r>
    </w:p>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p>
      <w:pPr>
        <w:spacing w:after="0"/>
        <w:ind w:left="0"/>
        <w:jc w:val="both"/>
      </w:pPr>
      <w:r>
        <w:rPr>
          <w:rFonts w:ascii="Times New Roman"/>
          <w:b w:val="false"/>
          <w:i w:val="false"/>
          <w:color w:val="000000"/>
          <w:sz w:val="28"/>
        </w:rPr>
        <w:t>
      мынадай мазмұндағы 002 бюджеттік бағдарламасы бар 623-бюджеттік бағдарламалар әкімшісімен толықтырылсын:</w:t>
      </w:r>
    </w:p>
    <w:p>
      <w:pPr>
        <w:spacing w:after="0"/>
        <w:ind w:left="0"/>
        <w:jc w:val="both"/>
      </w:pPr>
      <w:r>
        <w:rPr>
          <w:rFonts w:ascii="Times New Roman"/>
          <w:b w:val="false"/>
          <w:i w:val="false"/>
          <w:color w:val="000000"/>
          <w:sz w:val="28"/>
        </w:rPr>
        <w:t>
      "623 Қазақстан Республикасы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002 Мемлекеттік қызметшілердің біліктілігін арттыру";</w:t>
      </w:r>
    </w:p>
    <w:p>
      <w:pPr>
        <w:spacing w:after="0"/>
        <w:ind w:left="0"/>
        <w:jc w:val="both"/>
      </w:pPr>
      <w:r>
        <w:rPr>
          <w:rFonts w:ascii="Times New Roman"/>
          <w:b w:val="false"/>
          <w:i w:val="false"/>
          <w:color w:val="000000"/>
          <w:sz w:val="28"/>
        </w:rPr>
        <w:t>
      мынадай мазмұндағы 100 және 101 бюджеттік кіші бағдарламалары бар 013 бюджеттік бағдарламамен толықтырылсын:</w:t>
      </w:r>
    </w:p>
    <w:p>
      <w:pPr>
        <w:spacing w:after="0"/>
        <w:ind w:left="0"/>
        <w:jc w:val="both"/>
      </w:pPr>
      <w:r>
        <w:rPr>
          <w:rFonts w:ascii="Times New Roman"/>
          <w:b w:val="false"/>
          <w:i w:val="false"/>
          <w:color w:val="000000"/>
          <w:sz w:val="28"/>
        </w:rPr>
        <w:t>
      "013 Мемлекеттік қызметшілерді даярлау, қайта даярлау және олардың біліктілігін арттыру бойынша көрсетілетін қызметтер</w:t>
      </w:r>
    </w:p>
    <w:p>
      <w:pPr>
        <w:spacing w:after="0"/>
        <w:ind w:left="0"/>
        <w:jc w:val="both"/>
      </w:pPr>
      <w:r>
        <w:rPr>
          <w:rFonts w:ascii="Times New Roman"/>
          <w:b w:val="false"/>
          <w:i w:val="false"/>
          <w:color w:val="000000"/>
          <w:sz w:val="28"/>
        </w:rPr>
        <w:t>
      100 Шетелдік оқытушыларды тарта отырып, мемлекеттік қызметшілердің біліктілігін арттыру</w:t>
      </w:r>
    </w:p>
    <w:p>
      <w:pPr>
        <w:spacing w:after="0"/>
        <w:ind w:left="0"/>
        <w:jc w:val="both"/>
      </w:pPr>
      <w:r>
        <w:rPr>
          <w:rFonts w:ascii="Times New Roman"/>
          <w:b w:val="false"/>
          <w:i w:val="false"/>
          <w:color w:val="000000"/>
          <w:sz w:val="28"/>
        </w:rPr>
        <w:t>
      101 Мемлекеттік қызметшілерді даярлау, қайта даярлау және олардың біліктілігін арттыру";</w:t>
      </w:r>
    </w:p>
    <w:p>
      <w:pPr>
        <w:spacing w:after="0"/>
        <w:ind w:left="0"/>
        <w:jc w:val="both"/>
      </w:pPr>
      <w:r>
        <w:rPr>
          <w:rFonts w:ascii="Times New Roman"/>
          <w:b w:val="false"/>
          <w:i w:val="false"/>
          <w:color w:val="000000"/>
          <w:sz w:val="28"/>
        </w:rPr>
        <w:t>
      мынадай мазмұндағы 138 бюджеттік бағдарламамен толықтырылсын:</w:t>
      </w:r>
    </w:p>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9 "Басқалар" функционалдық кіші тобында:</w:t>
      </w:r>
    </w:p>
    <w:p>
      <w:pPr>
        <w:spacing w:after="0"/>
        <w:ind w:left="0"/>
        <w:jc w:val="both"/>
      </w:pPr>
      <w:r>
        <w:rPr>
          <w:rFonts w:ascii="Times New Roman"/>
          <w:b w:val="false"/>
          <w:i w:val="false"/>
          <w:color w:val="000000"/>
          <w:sz w:val="28"/>
        </w:rPr>
        <w:t>
      мынадай мазмұндағы 120 бюджеттік бағдарламасы бар 623-бюджеттік бағдарламалар әкімшісімен толықтырылсын:</w:t>
      </w:r>
    </w:p>
    <w:p>
      <w:pPr>
        <w:spacing w:after="0"/>
        <w:ind w:left="0"/>
        <w:jc w:val="both"/>
      </w:pPr>
      <w:r>
        <w:rPr>
          <w:rFonts w:ascii="Times New Roman"/>
          <w:b w:val="false"/>
          <w:i w:val="false"/>
          <w:color w:val="000000"/>
          <w:sz w:val="28"/>
        </w:rPr>
        <w:t>
      "623 Қазақстан Республикасы Мемлекеттік қызмет істері және сыбайлас жемқорлыққа қарсы іс-қимыл агенттігі</w:t>
      </w:r>
    </w:p>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bookmarkStart w:name="z4"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