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d4a7" w14:textId="e05d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жолаушылар көлігі және автомобиль жолдары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3 наурыздағы № 63 қаулысы. Батыс Қазақстан облысының Әділет департаментінде 2015 жылғы 19 наурызда № 3852 болып тіркелді. Күші жойылды - Батыс Қазақстан облысы әкімдігінің 2017 жылғы 17 наурыздағы № 74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17.03.2017 </w:t>
      </w:r>
      <w:r>
        <w:rPr>
          <w:rFonts w:ascii="Times New Roman"/>
          <w:b w:val="false"/>
          <w:i w:val="false"/>
          <w:color w:val="ff0000"/>
          <w:sz w:val="28"/>
        </w:rPr>
        <w:t xml:space="preserve">№ 74 </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жолаушылар көлігі және автомобиль жолдары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 (М. Г. Қуаншалиев)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М. Ш. Кәрімовке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наурыздағы № 63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жолаушылар көлігі және автомобиль</w:t>
      </w:r>
      <w:r>
        <w:br/>
      </w:r>
      <w:r>
        <w:rPr>
          <w:rFonts w:ascii="Times New Roman"/>
          <w:b/>
          <w:i w:val="false"/>
          <w:color w:val="000000"/>
        </w:rPr>
        <w:t>жолдары басқармасы" мемлекеттік мекемесі туралы</w:t>
      </w:r>
      <w:r>
        <w:br/>
      </w:r>
      <w:r>
        <w:rPr>
          <w:rFonts w:ascii="Times New Roman"/>
          <w:b/>
          <w:i w:val="false"/>
          <w:color w:val="000000"/>
        </w:rPr>
        <w:t>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жолаушылар көлігі және автомобиль жолдары басқармасы" мемлекеттік мекемесі облыстың жол шаруашылығы мен көлік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жолаушылар көлігі және автомобиль жолдары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жолаушылар көлігі және автомобиль жолдары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жолаушылар көлігі және автомобиль жолдары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жолаушылар көлігі және автомобиль жолдары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жолаушылар көлігі және автомобиль жолдары басқармасы" мемлекеттік мекемесі өз құзыретінің мәселелері бойынша заңнамада белгіленген тәртіппен "Батыс Қазақстан облысының жолаушылар көлігі және автомобиль жолдары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жолаушылар көлігі және автомобиль жолдары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мекенжайы: индекс 090000, Қазақстан Республикасы, Батыс Қазақстан облысы, Орал қаласы, Х. Чурин көшесі, 116.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облысының жолаушылар көлігі және автомобиль жолдары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жолаушылар көлігі және автомобиль жолдары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жолаушылар көлігі және автомобиль жолдары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жолаушылар көлігі және автомобиль жолдары басқармасы" мемлекеттік мекемесіне кәсіпкерлік субъектілерімен "Батыс Қазақстан облысының жолаушылар көлігі және автомобиль жолдары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жолаушылар көлігі және автомобиль жолдары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облысының жолаушылар көлігі және автомобиль жолдары басқармасы"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облысының жолаушылар көлігі және автомобиль жолдары басқармасы" мемлекеттік мекемесінің миссиясы Батыс Қазақстан облысының көлік жүйесінің жағдайын жақсарту және жолаушылар тасымалының сапасын арттыру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автомобиль көлігі, жолдар және жол қызметі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2) жалпы пайдаланылатын облыстық және аудандық маңызы бар автомобиль жолдары желісін дамыту, жалпы пайдаланылатын жолаушылар көлігі қызметін үйлестіру;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жолаушылар мен багажды тұрақты облысаралық қалааралық, ауданаралық (облысiшiлiк қалааралық) тасымалдауды ұйымдастыру, оларға қызмет көрсету құқығына конкурстар өткiзу;</w:t>
      </w:r>
      <w:r>
        <w:br/>
      </w:r>
      <w:r>
        <w:rPr>
          <w:rFonts w:ascii="Times New Roman"/>
          <w:b w:val="false"/>
          <w:i w:val="false"/>
          <w:color w:val="000000"/>
          <w:sz w:val="28"/>
        </w:rPr>
        <w:t>
      </w:t>
      </w:r>
      <w:r>
        <w:rPr>
          <w:rFonts w:ascii="Times New Roman"/>
          <w:b w:val="false"/>
          <w:i w:val="false"/>
          <w:color w:val="000000"/>
          <w:sz w:val="28"/>
        </w:rPr>
        <w:t>2) жолаушылар мен багажды тұрақты ауданаралық (облысiшiлiк қалааралық) тасымалдау маршруттарын және қозғалыс кестелерiн әзірлеу;</w:t>
      </w:r>
      <w:r>
        <w:br/>
      </w:r>
      <w:r>
        <w:rPr>
          <w:rFonts w:ascii="Times New Roman"/>
          <w:b w:val="false"/>
          <w:i w:val="false"/>
          <w:color w:val="000000"/>
          <w:sz w:val="28"/>
        </w:rPr>
        <w:t>
      </w:t>
      </w:r>
      <w:r>
        <w:rPr>
          <w:rFonts w:ascii="Times New Roman"/>
          <w:b w:val="false"/>
          <w:i w:val="false"/>
          <w:color w:val="000000"/>
          <w:sz w:val="28"/>
        </w:rPr>
        <w:t>3) жолаушылар мен багажды тұрақты облысаралық қалааралық автомобильмен тасымалдау маршруттарын және қозғалыс кестелерiн келісу;</w:t>
      </w:r>
      <w:r>
        <w:br/>
      </w:r>
      <w:r>
        <w:rPr>
          <w:rFonts w:ascii="Times New Roman"/>
          <w:b w:val="false"/>
          <w:i w:val="false"/>
          <w:color w:val="000000"/>
          <w:sz w:val="28"/>
        </w:rPr>
        <w:t>
      </w:t>
      </w:r>
      <w:r>
        <w:rPr>
          <w:rFonts w:ascii="Times New Roman"/>
          <w:b w:val="false"/>
          <w:i w:val="false"/>
          <w:color w:val="000000"/>
          <w:sz w:val="28"/>
        </w:rPr>
        <w:t>4) автовокзалдардың, автостанциялардың және жолаушыларға қызмет көрсету пункттерінің тізілімін жүргізу;</w:t>
      </w:r>
      <w:r>
        <w:br/>
      </w:r>
      <w:r>
        <w:rPr>
          <w:rFonts w:ascii="Times New Roman"/>
          <w:b w:val="false"/>
          <w:i w:val="false"/>
          <w:color w:val="000000"/>
          <w:sz w:val="28"/>
        </w:rPr>
        <w:t>
      </w:t>
      </w:r>
      <w:r>
        <w:rPr>
          <w:rFonts w:ascii="Times New Roman"/>
          <w:b w:val="false"/>
          <w:i w:val="false"/>
          <w:color w:val="000000"/>
          <w:sz w:val="28"/>
        </w:rPr>
        <w:t>5) жолаушылар мен багажды тұрақты ауданаралық (облысiшiлiк қалааралық) автомобильмен тасымалдау маршруттарының тiзiлiмiн жүргiзу;</w:t>
      </w:r>
      <w:r>
        <w:br/>
      </w:r>
      <w:r>
        <w:rPr>
          <w:rFonts w:ascii="Times New Roman"/>
          <w:b w:val="false"/>
          <w:i w:val="false"/>
          <w:color w:val="000000"/>
          <w:sz w:val="28"/>
        </w:rPr>
        <w:t>
      </w:t>
      </w:r>
      <w:r>
        <w:rPr>
          <w:rFonts w:ascii="Times New Roman"/>
          <w:b w:val="false"/>
          <w:i w:val="false"/>
          <w:color w:val="000000"/>
          <w:sz w:val="28"/>
        </w:rPr>
        <w:t>6) жолаушылар көлiгiн дамытудың кешендi схемасын және жол қозғалысын ұйымдастыру жобаларын әзiрлеу;</w:t>
      </w:r>
      <w:r>
        <w:br/>
      </w:r>
      <w:r>
        <w:rPr>
          <w:rFonts w:ascii="Times New Roman"/>
          <w:b w:val="false"/>
          <w:i w:val="false"/>
          <w:color w:val="000000"/>
          <w:sz w:val="28"/>
        </w:rPr>
        <w:t>
      </w:t>
      </w:r>
      <w:r>
        <w:rPr>
          <w:rFonts w:ascii="Times New Roman"/>
          <w:b w:val="false"/>
          <w:i w:val="false"/>
          <w:color w:val="000000"/>
          <w:sz w:val="28"/>
        </w:rPr>
        <w:t>7) жолаушыларды ауданаралық (облысішілік қалааралық) қатынастарда әлеуметтiк мәні бар тасымалдауларды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 xml:space="preserve">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лицензиялауды жүзеге асыру;</w:t>
      </w:r>
      <w:r>
        <w:br/>
      </w:r>
      <w:r>
        <w:rPr>
          <w:rFonts w:ascii="Times New Roman"/>
          <w:b w:val="false"/>
          <w:i w:val="false"/>
          <w:color w:val="000000"/>
          <w:sz w:val="28"/>
        </w:rPr>
        <w:t>
      </w:t>
      </w:r>
      <w:r>
        <w:rPr>
          <w:rFonts w:ascii="Times New Roman"/>
          <w:b w:val="false"/>
          <w:i w:val="false"/>
          <w:color w:val="000000"/>
          <w:sz w:val="28"/>
        </w:rPr>
        <w:t>9) халықаралық және республикаішілік қатынастарда қауіпті жүктерді тасымалдауды жүзеге асыратын автокөлік құралдарының жүргізушілерін арнайы даярлау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10) Қазақстан Республикасының мемлекеттік сатып алу туралы заңнамасына сәйкес жалпыға ортақ пайдаланылатын облыстық маңызы бар автомобиль жолдарын салу, реконструкциялау, жөндеу және күтіп-ұстау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11) облыстық маңызы бар, жалпыға ортақ пайдаланылатын автомобиль жолдарының желісін, елді мекендер көшелерін басқару;</w:t>
      </w:r>
      <w:r>
        <w:br/>
      </w:r>
      <w:r>
        <w:rPr>
          <w:rFonts w:ascii="Times New Roman"/>
          <w:b w:val="false"/>
          <w:i w:val="false"/>
          <w:color w:val="000000"/>
          <w:sz w:val="28"/>
        </w:rPr>
        <w:t>
      </w:t>
      </w:r>
      <w:r>
        <w:rPr>
          <w:rFonts w:ascii="Times New Roman"/>
          <w:b w:val="false"/>
          <w:i w:val="false"/>
          <w:color w:val="000000"/>
          <w:sz w:val="28"/>
        </w:rPr>
        <w:t>12) облыстың коммуналдық меншігіндегі жолдарды және жол кәсіпорындарын басқару;</w:t>
      </w:r>
      <w:r>
        <w:br/>
      </w:r>
      <w:r>
        <w:rPr>
          <w:rFonts w:ascii="Times New Roman"/>
          <w:b w:val="false"/>
          <w:i w:val="false"/>
          <w:color w:val="000000"/>
          <w:sz w:val="28"/>
        </w:rPr>
        <w:t>
      </w:t>
      </w:r>
      <w:r>
        <w:rPr>
          <w:rFonts w:ascii="Times New Roman"/>
          <w:b w:val="false"/>
          <w:i w:val="false"/>
          <w:color w:val="000000"/>
          <w:sz w:val="28"/>
        </w:rPr>
        <w:t>13) облыстық маңызы бар автомобиль жолдарын салу, реконструкциялау, жөндеу және күтіп-ұстау жөніндегі жұмыстарды жүргізу кезінде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14) шағын көлемді кемелердің кеме жүргізушілерін даярлау жөніндегі курстарды есепке алу;</w:t>
      </w:r>
      <w:r>
        <w:br/>
      </w:r>
      <w:r>
        <w:rPr>
          <w:rFonts w:ascii="Times New Roman"/>
          <w:b w:val="false"/>
          <w:i w:val="false"/>
          <w:color w:val="000000"/>
          <w:sz w:val="28"/>
        </w:rPr>
        <w:t>
      </w:t>
      </w:r>
      <w:r>
        <w:rPr>
          <w:rFonts w:ascii="Times New Roman"/>
          <w:b w:val="false"/>
          <w:i w:val="false"/>
          <w:color w:val="000000"/>
          <w:sz w:val="28"/>
        </w:rPr>
        <w:t>15) шағын көлемдi өздігінен жүзетін кемелердi басқару құқығына куәлiктер беру;</w:t>
      </w:r>
      <w:r>
        <w:br/>
      </w:r>
      <w:r>
        <w:rPr>
          <w:rFonts w:ascii="Times New Roman"/>
          <w:b w:val="false"/>
          <w:i w:val="false"/>
          <w:color w:val="000000"/>
          <w:sz w:val="28"/>
        </w:rPr>
        <w:t>
      </w:t>
      </w:r>
      <w:r>
        <w:rPr>
          <w:rFonts w:ascii="Times New Roman"/>
          <w:b w:val="false"/>
          <w:i w:val="false"/>
          <w:color w:val="000000"/>
          <w:sz w:val="28"/>
        </w:rPr>
        <w:t>16) көлік қызметі субъектілерін аттестаттау;</w:t>
      </w:r>
      <w:r>
        <w:br/>
      </w:r>
      <w:r>
        <w:rPr>
          <w:rFonts w:ascii="Times New Roman"/>
          <w:b w:val="false"/>
          <w:i w:val="false"/>
          <w:color w:val="000000"/>
          <w:sz w:val="28"/>
        </w:rPr>
        <w:t>
      </w:t>
      </w:r>
      <w:r>
        <w:rPr>
          <w:rFonts w:ascii="Times New Roman"/>
          <w:b w:val="false"/>
          <w:i w:val="false"/>
          <w:color w:val="000000"/>
          <w:sz w:val="28"/>
        </w:rPr>
        <w:t>17) жағалау объектілерін жобалауды, орналастыруды, салуды және пайдалануды келісу;</w:t>
      </w:r>
      <w:r>
        <w:br/>
      </w:r>
      <w:r>
        <w:rPr>
          <w:rFonts w:ascii="Times New Roman"/>
          <w:b w:val="false"/>
          <w:i w:val="false"/>
          <w:color w:val="000000"/>
          <w:sz w:val="28"/>
        </w:rPr>
        <w:t>
      </w:t>
      </w:r>
      <w:r>
        <w:rPr>
          <w:rFonts w:ascii="Times New Roman"/>
          <w:b w:val="false"/>
          <w:i w:val="false"/>
          <w:color w:val="000000"/>
          <w:sz w:val="28"/>
        </w:rPr>
        <w:t>18) шағын көлемді кемені басқару құқығына куәлік беру, кеме жүргізушілерді даярлау бағдарламасын келісу және шағын көлемді кемелердің кеме жүргізушілерін даярлау жөніндегі курстарды есепке алу;</w:t>
      </w:r>
      <w:r>
        <w:br/>
      </w:r>
      <w:r>
        <w:rPr>
          <w:rFonts w:ascii="Times New Roman"/>
          <w:b w:val="false"/>
          <w:i w:val="false"/>
          <w:color w:val="000000"/>
          <w:sz w:val="28"/>
        </w:rPr>
        <w:t>
      </w:t>
      </w:r>
      <w:r>
        <w:rPr>
          <w:rFonts w:ascii="Times New Roman"/>
          <w:b w:val="false"/>
          <w:i w:val="false"/>
          <w:color w:val="000000"/>
          <w:sz w:val="28"/>
        </w:rPr>
        <w:t>19) халықаралық техникалық қарап тексеру сертификаттарын беруді жүзеге асыру;</w:t>
      </w:r>
      <w:r>
        <w:br/>
      </w:r>
      <w:r>
        <w:rPr>
          <w:rFonts w:ascii="Times New Roman"/>
          <w:b w:val="false"/>
          <w:i w:val="false"/>
          <w:color w:val="000000"/>
          <w:sz w:val="28"/>
        </w:rPr>
        <w:t>
      </w:t>
      </w:r>
      <w:r>
        <w:rPr>
          <w:rFonts w:ascii="Times New Roman"/>
          <w:b w:val="false"/>
          <w:i w:val="false"/>
          <w:color w:val="000000"/>
          <w:sz w:val="28"/>
        </w:rPr>
        <w:t>20) қызмет өңірі шегінде механикалық көлік құралдары мен олардың тіркемелерін міндетті техникалық қарап тексеруден өткізу кестесін келісу;</w:t>
      </w:r>
      <w:r>
        <w:br/>
      </w:r>
      <w:r>
        <w:rPr>
          <w:rFonts w:ascii="Times New Roman"/>
          <w:b w:val="false"/>
          <w:i w:val="false"/>
          <w:color w:val="000000"/>
          <w:sz w:val="28"/>
        </w:rPr>
        <w:t>
      </w:t>
      </w:r>
      <w:r>
        <w:rPr>
          <w:rFonts w:ascii="Times New Roman"/>
          <w:b w:val="false"/>
          <w:i w:val="false"/>
          <w:color w:val="000000"/>
          <w:sz w:val="28"/>
        </w:rPr>
        <w:t>21)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Құқығы мен міндеттері:</w:t>
      </w:r>
      <w:r>
        <w:br/>
      </w:r>
      <w:r>
        <w:rPr>
          <w:rFonts w:ascii="Times New Roman"/>
          <w:b w:val="false"/>
          <w:i w:val="false"/>
          <w:color w:val="000000"/>
          <w:sz w:val="28"/>
        </w:rPr>
        <w:t>
      </w:t>
      </w:r>
      <w:r>
        <w:rPr>
          <w:rFonts w:ascii="Times New Roman"/>
          <w:b w:val="false"/>
          <w:i w:val="false"/>
          <w:color w:val="000000"/>
          <w:sz w:val="28"/>
        </w:rPr>
        <w:t>1) заңнамаларда және басқа да нормативтік актілерде белгіленген тәртіпте мемлекеттік және мемлекеттік емес құрылымдардан өзінің құзіретіне кіретін мәселелер бойынша қажетті құжаттар мен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облыста жүргізілетін қаржы-несие, инвестициялық, жекешелендіру, салық саясаты мәселелері бойынша және облыстағы көлік және коммуникация жағдайына әсер ететін басқа да жағдайларда шешімдер әзірлеуге қатысу;</w:t>
      </w:r>
      <w:r>
        <w:br/>
      </w:r>
      <w:r>
        <w:rPr>
          <w:rFonts w:ascii="Times New Roman"/>
          <w:b w:val="false"/>
          <w:i w:val="false"/>
          <w:color w:val="000000"/>
          <w:sz w:val="28"/>
        </w:rPr>
        <w:t>
      </w:t>
      </w:r>
      <w:r>
        <w:rPr>
          <w:rFonts w:ascii="Times New Roman"/>
          <w:b w:val="false"/>
          <w:i w:val="false"/>
          <w:color w:val="000000"/>
          <w:sz w:val="28"/>
        </w:rPr>
        <w:t>3) көлікті пайдалану, жол-көлік оқиғалары ережелерін бұзудың алдын алуға бағытталған ұсыныстарды тиісті органдарға жолдау;</w:t>
      </w:r>
      <w:r>
        <w:br/>
      </w:r>
      <w:r>
        <w:rPr>
          <w:rFonts w:ascii="Times New Roman"/>
          <w:b w:val="false"/>
          <w:i w:val="false"/>
          <w:color w:val="000000"/>
          <w:sz w:val="28"/>
        </w:rPr>
        <w:t>
      </w:t>
      </w:r>
      <w:r>
        <w:rPr>
          <w:rFonts w:ascii="Times New Roman"/>
          <w:b w:val="false"/>
          <w:i w:val="false"/>
          <w:color w:val="000000"/>
          <w:sz w:val="28"/>
        </w:rPr>
        <w:t>4) автобустар, шағын автобустар қозғалысының белгіленген кестесінің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көзделген өзге де құқықтар мен міндеттерді жүзеге асырады.</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"Батыс Қазақстан облысының жолаушылар көлігі және</w:t>
      </w:r>
      <w:r>
        <w:br/>
      </w:r>
      <w:r>
        <w:rPr>
          <w:rFonts w:ascii="Times New Roman"/>
          <w:b/>
          <w:i w:val="false"/>
          <w:color w:val="000000"/>
        </w:rPr>
        <w:t>автомобиль жолдары басқармасы"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облысының жолаушылар көлігі және автомобиль жолдары басқармасы" мемлекеттік мекемесіне басшылықты "Батыс Қазақстан облысының жолаушылар көлігі және автомобиль жолдары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жолаушылар көлігі және автомобиль жолдары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жолаушылар көлігі және автомобиль жолдары басқармасы" мемлекеттік мекемесі бірінші басшысының Қазақстан Республикасының заңнамаларына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"Батыс Қазақстан облысының жолаушылар көлігі және автомобиль жолдары басқармасы" мемлекеттік мекемесінің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жолаушылар көлігі және автомобиль жолдары басқармасы" мемлекеттік мекемесінің жұмысын ұйымдастырады және басқарады, "Батыс Қазақстан облысының жолаушылар көлігі және автомобиль жолдары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 басшысы орынбасарларының және бөлімдері басшылары мен қызметкерлерінің міндеттерін,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сыбайластық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жолаушылар көлігі және автомобиль жолдары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жолаушылар көлігі және автомобиль жолдары басқармасы" мемлекеттік мекемесі қызметкерлерін ынталандыру, материалдық көмек көрсету және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өз құзыреті шегінде бұйрықтар шығарады, нұсқаулар береді, мемлекеттік мекеменің қызметтік құжаттарына қол қояды;</w:t>
      </w:r>
      <w:r>
        <w:br/>
      </w:r>
      <w:r>
        <w:rPr>
          <w:rFonts w:ascii="Times New Roman"/>
          <w:b w:val="false"/>
          <w:i w:val="false"/>
          <w:color w:val="000000"/>
          <w:sz w:val="28"/>
        </w:rPr>
        <w:t>
      </w:t>
      </w:r>
      <w:r>
        <w:rPr>
          <w:rFonts w:ascii="Times New Roman"/>
          <w:b w:val="false"/>
          <w:i w:val="false"/>
          <w:color w:val="000000"/>
          <w:sz w:val="28"/>
        </w:rPr>
        <w:t>7) "Батыс Қазақстан облысының жолаушылар көлігі және автомобиль жолдары басқармасы" мемлекеттік мекемесінің бөлімдері туралы ережелерді және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жолаушылар көлігі және автомобиль жолдары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гендерлік саясатты іске асыру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жолаушылар көлігі және автомобиль жолдары басқармасы" мемлекеттік мекемесінің бірінші басшысы болмаған кезде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"Батыс Қазақстан облысының жолаушылар көлігі және автомобиль жолдары</w:t>
      </w:r>
      <w:r>
        <w:br/>
      </w:r>
      <w:r>
        <w:rPr>
          <w:rFonts w:ascii="Times New Roman"/>
          <w:b/>
          <w:i w:val="false"/>
          <w:color w:val="000000"/>
        </w:rPr>
        <w:t>басқармасы"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"Батыс Қазақстан облысының жолаушылар көлігі және автомобиль жолдары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жолаушылар көлігі және автомобиль жолдары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"Батыс Қазақстан облысының жолаушылар көлігі және автомобиль жолдары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"Батыс Қазақстан облысының жолаушылар көлігі және автомобиль жолдары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бетінше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5. "Батыс Қазақстан облысының жолаушылар көлігі және автомобиль жолдары</w:t>
      </w:r>
      <w:r>
        <w:br/>
      </w:r>
      <w:r>
        <w:rPr>
          <w:rFonts w:ascii="Times New Roman"/>
          <w:b/>
          <w:i w:val="false"/>
          <w:color w:val="000000"/>
        </w:rPr>
        <w:t>басқармасы"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"Батыс Қазақстан облысының жолаушылар көлігі және автомобиль жолдары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