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93c2" w14:textId="f439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2015 жылғы 5 наурыздағы № 82 қаулысы. Оңтүстік Қазақстан облысының Әділет департаментінде 2015 жылғы 15 сәуірде № 3128 болып тіркелді. Күші жойылды - Оңтүстік Қазақстан облысы Қазығұрт ауданы әкімдігінің 2016 жылғы 26 қаңтардағы № 27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ауданы әкімдігінің 26.01.2016 № 27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Ә.Ө.Қожаханға жүктелсін.</w:t>
      </w:r>
    </w:p>
    <w:bookmarkEnd w:id="0"/>
    <w:p>
      <w:pPr>
        <w:spacing w:after="0"/>
        <w:ind w:left="0"/>
        <w:jc w:val="both"/>
      </w:pPr>
      <w:r>
        <w:rPr>
          <w:rFonts w:ascii="Times New Roman"/>
          <w:b w:val="false"/>
          <w:i/>
          <w:color w:val="000000"/>
          <w:sz w:val="28"/>
        </w:rPr>
        <w:t>      Аудан әкімі                                Б.Д.Қыстауов</w:t>
      </w:r>
    </w:p>
    <w:bookmarkStart w:name="z5"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2015 жылғы «5» наурыздағы</w:t>
      </w:r>
      <w:r>
        <w:br/>
      </w:r>
      <w:r>
        <w:rPr>
          <w:rFonts w:ascii="Times New Roman"/>
          <w:b w:val="false"/>
          <w:i w:val="false"/>
          <w:color w:val="000000"/>
          <w:sz w:val="28"/>
        </w:rPr>
        <w:t>
№ 82 қаулысымен бекітілген</w:t>
      </w:r>
    </w:p>
    <w:bookmarkEnd w:id="1"/>
    <w:bookmarkStart w:name="z6" w:id="2"/>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(бұдан әрі - аудан) әкімі аппаратының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ауыл, ауылдық округтер әкімдері үшін бағалау аудан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жөніндегі /кадр қызметі/ бөлімшесінің (бұдан әрі - персоналды басқару жөніндегі /кадр қызметі/ бөлімшесі)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жөніндегі /кадр қызметі/ бөлімшесі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/кадр қызметі/ бөлімшесі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/кадр қызметі/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/кадр қызметі/ бөлімшесіне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жөніндегі /кадр қызметі/ бөлімшесінің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/кадр қызметі/ бөлімшесі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жөніндегі /кадр қызметі/ бөлімшесіне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жөніндегі /кадр қызметі/ бөлімшесі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жөніндегі /кадр қызметі/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жөніндегі /кадр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/кадр қызметі/ бөлімшесі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жөніндегі /кадр қызметі/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жөніндегі /кадр қызметі/ бөлімшесінің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/кадр қызметі/ бөлімшесінде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ауыл, ауылдық округ әкімі аппараттарының</w:t>
      </w:r>
      <w:r>
        <w:br/>
      </w:r>
      <w:r>
        <w:rPr>
          <w:rFonts w:ascii="Times New Roman"/>
          <w:b w:val="false"/>
          <w:i w:val="false"/>
          <w:color w:val="000000"/>
          <w:sz w:val="28"/>
        </w:rPr>
        <w:t>
мемлекеттік әкімшілік қызметшілері</w:t>
      </w:r>
      <w:r>
        <w:br/>
      </w:r>
      <w:r>
        <w:rPr>
          <w:rFonts w:ascii="Times New Roman"/>
          <w:b w:val="false"/>
          <w:i w:val="false"/>
          <w:color w:val="000000"/>
          <w:sz w:val="28"/>
        </w:rPr>
        <w:t>
мен Қазығұрт ауданы әкімі аппаратының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әдістемесіне 1-қосымша</w:t>
      </w:r>
    </w:p>
    <w:bookmarkEnd w:id="17"/>
    <w:bookmarkStart w:name="z41"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w:t>
      </w:r>
      <w:r>
        <w:br/>
      </w:r>
      <w:r>
        <w:rPr>
          <w:rFonts w:ascii="Times New Roman"/>
          <w:b w:val="false"/>
          <w:i w:val="false"/>
          <w:color w:val="000000"/>
          <w:sz w:val="28"/>
        </w:rPr>
        <w:t>
      Бағаланатын қызметшінің лауазымы: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834"/>
        <w:gridCol w:w="647"/>
        <w:gridCol w:w="3133"/>
        <w:gridCol w:w="15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w:t>
            </w:r>
            <w:r>
              <w:rPr>
                <w:rFonts w:ascii="Times New Roman"/>
                <w:b w:val="false"/>
                <w:i/>
                <w:color w:val="000000"/>
                <w:sz w:val="20"/>
              </w:rPr>
              <w:t xml:space="preserve">ар  болған жағдайда </w:t>
            </w:r>
            <w:r>
              <w:rPr>
                <w:rFonts w:ascii="Times New Roman"/>
                <w:b w:val="false"/>
                <w:i w:val="false"/>
                <w:color w:val="000000"/>
                <w:sz w:val="20"/>
              </w:rPr>
              <w:t>)_____</w:t>
            </w:r>
            <w:r>
              <w:br/>
            </w:r>
            <w:r>
              <w:rPr>
                <w:rFonts w:ascii="Times New Roman"/>
                <w:b w:val="false"/>
                <w:i w:val="false"/>
                <w:color w:val="000000"/>
                <w:sz w:val="20"/>
              </w:rPr>
              <w:t>
күні__________________</w:t>
            </w:r>
            <w:r>
              <w:br/>
            </w:r>
            <w:r>
              <w:rPr>
                <w:rFonts w:ascii="Times New Roman"/>
                <w:b w:val="false"/>
                <w:i w:val="false"/>
                <w:color w:val="000000"/>
                <w:sz w:val="20"/>
              </w:rPr>
              <w:t>
қолы__________________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w:t>
            </w:r>
            <w:r>
              <w:rPr>
                <w:rFonts w:ascii="Times New Roman"/>
                <w:b w:val="false"/>
                <w:i/>
                <w:color w:val="000000"/>
                <w:sz w:val="20"/>
              </w:rPr>
              <w:t xml:space="preserve">ар  болған жағдайда </w:t>
            </w:r>
            <w:r>
              <w:rPr>
                <w:rFonts w:ascii="Times New Roman"/>
                <w:b w:val="false"/>
                <w:i w:val="false"/>
                <w:color w:val="000000"/>
                <w:sz w:val="20"/>
              </w:rPr>
              <w:t>) 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42" w:id="19"/>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ауыл, ауылдық округ әкімі аппараттарының</w:t>
      </w:r>
      <w:r>
        <w:br/>
      </w:r>
      <w:r>
        <w:rPr>
          <w:rFonts w:ascii="Times New Roman"/>
          <w:b w:val="false"/>
          <w:i w:val="false"/>
          <w:color w:val="000000"/>
          <w:sz w:val="28"/>
        </w:rPr>
        <w:t>
мемлекеттік әкімшілік қызметшілері</w:t>
      </w:r>
      <w:r>
        <w:br/>
      </w:r>
      <w:r>
        <w:rPr>
          <w:rFonts w:ascii="Times New Roman"/>
          <w:b w:val="false"/>
          <w:i w:val="false"/>
          <w:color w:val="000000"/>
          <w:sz w:val="28"/>
        </w:rPr>
        <w:t>
мен Қазығұрт ауданы әкімі аппаратының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әдістемесіне 2-қосымша</w:t>
      </w:r>
    </w:p>
    <w:bookmarkEnd w:id="19"/>
    <w:bookmarkStart w:name="z43"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w:t>
      </w:r>
      <w:r>
        <w:br/>
      </w:r>
      <w:r>
        <w:rPr>
          <w:rFonts w:ascii="Times New Roman"/>
          <w:b w:val="false"/>
          <w:i w:val="false"/>
          <w:color w:val="000000"/>
          <w:sz w:val="28"/>
        </w:rPr>
        <w:t>
      Бағаланатын қызметшінің лауазымы:__________________________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395"/>
        <w:gridCol w:w="3245"/>
        <w:gridCol w:w="1330"/>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6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1"/>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ауыл, ауылдық округ әкімі аппараттарының</w:t>
      </w:r>
      <w:r>
        <w:br/>
      </w:r>
      <w:r>
        <w:rPr>
          <w:rFonts w:ascii="Times New Roman"/>
          <w:b w:val="false"/>
          <w:i w:val="false"/>
          <w:color w:val="000000"/>
          <w:sz w:val="28"/>
        </w:rPr>
        <w:t>
мемлекеттік әкімшілік қызметшілері</w:t>
      </w:r>
      <w:r>
        <w:br/>
      </w:r>
      <w:r>
        <w:rPr>
          <w:rFonts w:ascii="Times New Roman"/>
          <w:b w:val="false"/>
          <w:i w:val="false"/>
          <w:color w:val="000000"/>
          <w:sz w:val="28"/>
        </w:rPr>
        <w:t>
мен Қазығұрт ауданы әкімі аппаратының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w:t>
      </w:r>
      <w:r>
        <w:br/>
      </w:r>
      <w:r>
        <w:rPr>
          <w:rFonts w:ascii="Times New Roman"/>
          <w:b w:val="false"/>
          <w:i w:val="false"/>
          <w:color w:val="000000"/>
          <w:sz w:val="28"/>
        </w:rPr>
        <w:t>
әдістемесіне 3-қосымша</w:t>
      </w:r>
    </w:p>
    <w:bookmarkEnd w:id="21"/>
    <w:bookmarkStart w:name="z45" w:id="2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w:t>
      </w:r>
      <w:r>
        <w:br/>
      </w:r>
      <w:r>
        <w:rPr>
          <w:rFonts w:ascii="Times New Roman"/>
          <w:b/>
          <w:i w:val="false"/>
          <w:color w:val="000000"/>
        </w:rPr>
        <w:t>
(мемлекеттік орган атауы)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Комиссия төрағасы:_________________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Комиссия мүшесі: __________________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