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4293" w14:textId="9fa4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17 шілдедегі № 153 қаулысы. Жамбыл облысы Әділет департаментінде 2015 жылғы 20 тамызда № 2726 болып тіркелді. Күші жойылды – Жамбыл облысы әкімдігінің 2016 жылғы 31 наурыздағы № 91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31.03.2016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Мемлекеттік тұрғын үй</w:t>
      </w:r>
      <w:r>
        <w:rPr>
          <w:rFonts w:ascii="Times New Roman"/>
          <w:b w:val="false"/>
          <w:i w:val="false"/>
          <w:color w:val="000000"/>
          <w:sz w:val="28"/>
        </w:rPr>
        <w:t xml:space="preserve">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Мемлекеттік кәсіпорынның</w:t>
      </w:r>
      <w:r>
        <w:rPr>
          <w:rFonts w:ascii="Times New Roman"/>
          <w:b w:val="false"/>
          <w:i w:val="false"/>
          <w:color w:val="000000"/>
          <w:sz w:val="28"/>
        </w:rPr>
        <w:t xml:space="preserve">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қызметтер регламенттері бекітілсін. </w:t>
      </w:r>
      <w:r>
        <w:br/>
      </w:r>
      <w:r>
        <w:rPr>
          <w:rFonts w:ascii="Times New Roman"/>
          <w:b w:val="false"/>
          <w:i w:val="false"/>
          <w:color w:val="000000"/>
          <w:sz w:val="28"/>
        </w:rPr>
        <w:t>
      </w:t>
      </w:r>
      <w:r>
        <w:rPr>
          <w:rFonts w:ascii="Times New Roman"/>
          <w:b w:val="false"/>
          <w:i w:val="false"/>
          <w:color w:val="000000"/>
          <w:sz w:val="28"/>
        </w:rPr>
        <w:t>2. "Жамбыл облысы әкімдігінің энергетика және тұрғын үй-коммуналдық шаруашылық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 регламентін бекіту туралы" Жамбыл облысы әкімдігінің 2014 жылғы 14 сәуірдегі </w:t>
      </w:r>
      <w:r>
        <w:rPr>
          <w:rFonts w:ascii="Times New Roman"/>
          <w:b w:val="false"/>
          <w:i w:val="false"/>
          <w:color w:val="000000"/>
          <w:sz w:val="28"/>
        </w:rPr>
        <w:t>№ 115</w:t>
      </w:r>
      <w:r>
        <w:rPr>
          <w:rFonts w:ascii="Times New Roman"/>
          <w:b w:val="false"/>
          <w:i w:val="false"/>
          <w:color w:val="000000"/>
          <w:sz w:val="28"/>
        </w:rPr>
        <w:t xml:space="preserve"> қаулысының (Нормативтiк құқықтық актiлердiң мемлекеттiк тiркеу тiзiлiмiне </w:t>
      </w:r>
      <w:r>
        <w:rPr>
          <w:rFonts w:ascii="Times New Roman"/>
          <w:b w:val="false"/>
          <w:i w:val="false"/>
          <w:color w:val="000000"/>
          <w:sz w:val="28"/>
        </w:rPr>
        <w:t>№ 2228</w:t>
      </w:r>
      <w:r>
        <w:rPr>
          <w:rFonts w:ascii="Times New Roman"/>
          <w:b w:val="false"/>
          <w:i w:val="false"/>
          <w:color w:val="000000"/>
          <w:sz w:val="28"/>
        </w:rPr>
        <w:t xml:space="preserve"> болып тiркелген, 2014 жылдың 3 маусымында № 84-85 (17941-17942) "Ақ жол" газетiнде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2015 жылғы 17 шілдедегі</w:t>
            </w:r>
            <w:r>
              <w:br/>
            </w:r>
            <w:r>
              <w:rPr>
                <w:rFonts w:ascii="Times New Roman"/>
                <w:b w:val="false"/>
                <w:i w:val="false"/>
                <w:color w:val="000000"/>
                <w:sz w:val="20"/>
              </w:rPr>
              <w:t>№ 153 қаулысымен бекітілген</w:t>
            </w:r>
          </w:p>
        </w:tc>
      </w:tr>
    </w:tbl>
    <w:bookmarkStart w:name="z18" w:id="0"/>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0"/>
    <w:bookmarkStart w:name="z1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Қазақстан Республикасы Ұлттық экономика министрлігінің 2015 жылғы 09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(бұдан әрі – стандарт) сәйкес аудандардың және Тараз қаласының тұрғын үй-коммуналдық шаруашылық саласындағы функцияны жүзеге асыратын жергілікті атқарушы органдардың құрылымдық бөлімшелерімен (бұдан әрі - қызмет беруші) көрсетіледі. </w:t>
      </w:r>
      <w:r>
        <w:br/>
      </w:r>
      <w:r>
        <w:rPr>
          <w:rFonts w:ascii="Times New Roman"/>
          <w:b w:val="false"/>
          <w:i w:val="false"/>
          <w:color w:val="000000"/>
          <w:sz w:val="28"/>
        </w:rPr>
        <w:t>
      </w:t>
      </w:r>
      <w:r>
        <w:rPr>
          <w:rFonts w:ascii="Times New Roman"/>
          <w:b w:val="false"/>
          <w:i w:val="false"/>
          <w:color w:val="000000"/>
          <w:sz w:val="28"/>
        </w:rPr>
        <w:t xml:space="preserve">Өтініштерді қабылдау және мемлекеттік қызмет көрсету нәтижелерін беру: </w:t>
      </w:r>
      <w:r>
        <w:br/>
      </w:r>
      <w:r>
        <w:rPr>
          <w:rFonts w:ascii="Times New Roman"/>
          <w:b w:val="false"/>
          <w:i w:val="false"/>
          <w:color w:val="000000"/>
          <w:sz w:val="28"/>
        </w:rPr>
        <w:t>
      </w:t>
      </w:r>
      <w:r>
        <w:rPr>
          <w:rFonts w:ascii="Times New Roman"/>
          <w:b w:val="false"/>
          <w:i w:val="false"/>
          <w:color w:val="000000"/>
          <w:sz w:val="28"/>
        </w:rPr>
        <w:t>1) Қазақстан Республикасының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 нәтижесі: </w:t>
      </w:r>
      <w:r>
        <w:br/>
      </w:r>
      <w:r>
        <w:rPr>
          <w:rFonts w:ascii="Times New Roman"/>
          <w:b w:val="false"/>
          <w:i w:val="false"/>
          <w:color w:val="000000"/>
          <w:sz w:val="28"/>
        </w:rPr>
        <w:t>
      </w:t>
      </w:r>
      <w:r>
        <w:rPr>
          <w:rFonts w:ascii="Times New Roman"/>
          <w:b w:val="false"/>
          <w:i w:val="false"/>
          <w:color w:val="000000"/>
          <w:sz w:val="28"/>
        </w:rPr>
        <w:t xml:space="preserve">кезектің реттік нөмірін көрсете отырып, есепке қою туралы хабарлама (бұдан әрі – хабарлама) немесе осы стандарттың 10-тармағында көзделген жағдайларда және негіздер бойынша мемлекеттік кызметті көрсетуден бас тарту туралы дәлелді жауап. </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беру нысаны: электрондық түрде.</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қызмет көрсету үдерісінде қызмет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жөніндегі рәсімді (іс-қимылды) бастау үшін негіздеме қызмет алушының өтініші немесе порталға электронды сұрау салу және Стандарттың 9-тармағында көзделген құжаттардың тізбесі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орталығына құжаттар топтамасын тапсырған сәттен бастап, сондай-ақ порталға өтініш берген кезде – күнтізбелік 30 (отыз) күн;</w:t>
      </w:r>
      <w:r>
        <w:br/>
      </w:r>
      <w:r>
        <w:rPr>
          <w:rFonts w:ascii="Times New Roman"/>
          <w:b w:val="false"/>
          <w:i w:val="false"/>
          <w:color w:val="000000"/>
          <w:sz w:val="28"/>
        </w:rPr>
        <w:t>
      </w:t>
      </w:r>
      <w:r>
        <w:rPr>
          <w:rFonts w:ascii="Times New Roman"/>
          <w:b w:val="false"/>
          <w:i w:val="false"/>
          <w:color w:val="000000"/>
          <w:sz w:val="28"/>
        </w:rPr>
        <w:t>2) құжаттар топтамасын тапсыру үшін күтудің рұқcат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3) қызмет көрсетудің рұқсат етілетін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 орындаудың ұзақтығы халыққа қызмет көрсету орталығы арқылы:</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орталығының инспекторы құжаттарды қабылдайды және тиісті құжаттарды қабылдағаны туралы қолхат немесе қызмет алушы стандарттың 9-тармағында көзделген тізбеге сәйкес құжаттардың толық топтамасын ұсынбаған жағдайда стандарттың 3 қосымшасына сәйкес нысан бойынша құжаттарды қабылдаудан бас тарту туралы қолхат береді – 5 (бес) минуттан аспайды;</w:t>
      </w:r>
      <w:r>
        <w:br/>
      </w:r>
      <w:r>
        <w:rPr>
          <w:rFonts w:ascii="Times New Roman"/>
          <w:b w:val="false"/>
          <w:i w:val="false"/>
          <w:color w:val="000000"/>
          <w:sz w:val="28"/>
        </w:rPr>
        <w:t>
      </w:t>
      </w:r>
      <w:r>
        <w:rPr>
          <w:rFonts w:ascii="Times New Roman"/>
          <w:b w:val="false"/>
          <w:i w:val="false"/>
          <w:color w:val="000000"/>
          <w:sz w:val="28"/>
        </w:rPr>
        <w:t xml:space="preserve">2) халыққа қызмет көрсету орталығының инспекторы реестрді жасайды және құжаттарды қызмет берушіге электрондық түрде жібереді - 1 (бір) жұмыс күні ішінде; </w:t>
      </w:r>
      <w:r>
        <w:br/>
      </w:r>
      <w:r>
        <w:rPr>
          <w:rFonts w:ascii="Times New Roman"/>
          <w:b w:val="false"/>
          <w:i w:val="false"/>
          <w:color w:val="000000"/>
          <w:sz w:val="28"/>
        </w:rPr>
        <w:t>
      </w:t>
      </w:r>
      <w:r>
        <w:rPr>
          <w:rFonts w:ascii="Times New Roman"/>
          <w:b w:val="false"/>
          <w:i w:val="false"/>
          <w:color w:val="000000"/>
          <w:sz w:val="28"/>
        </w:rPr>
        <w:t>3) қызмет берушінің қызметкері құжаттарды қабылдайды, тіркейді және қызмет берушінің басшысына жібереді – 2 (екі) минуттан аспайды;</w:t>
      </w:r>
      <w:r>
        <w:br/>
      </w:r>
      <w:r>
        <w:rPr>
          <w:rFonts w:ascii="Times New Roman"/>
          <w:b w:val="false"/>
          <w:i w:val="false"/>
          <w:color w:val="000000"/>
          <w:sz w:val="28"/>
        </w:rPr>
        <w:t>
      </w:t>
      </w:r>
      <w:r>
        <w:rPr>
          <w:rFonts w:ascii="Times New Roman"/>
          <w:b w:val="false"/>
          <w:i w:val="false"/>
          <w:color w:val="000000"/>
          <w:sz w:val="28"/>
        </w:rPr>
        <w:t>4) қызмет берушінің басшысы бұрыштаманы дайындайды және қызмет берушінің жауапты орындаушысына жібереді – 2 (екі) минуттан аспайды;</w:t>
      </w:r>
      <w:r>
        <w:br/>
      </w:r>
      <w:r>
        <w:rPr>
          <w:rFonts w:ascii="Times New Roman"/>
          <w:b w:val="false"/>
          <w:i w:val="false"/>
          <w:color w:val="000000"/>
          <w:sz w:val="28"/>
        </w:rPr>
        <w:t>
      </w:t>
      </w:r>
      <w:r>
        <w:rPr>
          <w:rFonts w:ascii="Times New Roman"/>
          <w:b w:val="false"/>
          <w:i w:val="false"/>
          <w:color w:val="000000"/>
          <w:sz w:val="28"/>
        </w:rPr>
        <w:t>5) қызмет берушінің жауапты маманы құжаттарды өңдейді, дайындайды және тұрғын үй комиссиясының қарауына жібереді - 7 (жеті) күнтізбелік күн ішінде;</w:t>
      </w:r>
      <w:r>
        <w:br/>
      </w:r>
      <w:r>
        <w:rPr>
          <w:rFonts w:ascii="Times New Roman"/>
          <w:b w:val="false"/>
          <w:i w:val="false"/>
          <w:color w:val="000000"/>
          <w:sz w:val="28"/>
        </w:rPr>
        <w:t>
      </w:t>
      </w:r>
      <w:r>
        <w:rPr>
          <w:rFonts w:ascii="Times New Roman"/>
          <w:b w:val="false"/>
          <w:i w:val="false"/>
          <w:color w:val="000000"/>
          <w:sz w:val="28"/>
        </w:rPr>
        <w:t>6) тұрғын үй комиссиясы құжаттарды қарайды, қорытынды шығарады, хаттамаға қол қояды және қызмет берушінің жауапты маманына жібереді - 9 (тоғыз) күнтізбелік күн ішінде;</w:t>
      </w:r>
      <w:r>
        <w:br/>
      </w:r>
      <w:r>
        <w:rPr>
          <w:rFonts w:ascii="Times New Roman"/>
          <w:b w:val="false"/>
          <w:i w:val="false"/>
          <w:color w:val="000000"/>
          <w:sz w:val="28"/>
        </w:rPr>
        <w:t>
      </w:t>
      </w:r>
      <w:r>
        <w:rPr>
          <w:rFonts w:ascii="Times New Roman"/>
          <w:b w:val="false"/>
          <w:i w:val="false"/>
          <w:color w:val="000000"/>
          <w:sz w:val="28"/>
        </w:rPr>
        <w:t>7) қызмет берушінің жауапты маманы кезектің нөмірі көрсетілген хабарламаның жобасын немесе мемлекеттік қызмет көрсетуден бас тарту туралы дәлелді жауапты ресімдейді және басшыға қол қою үшін жібереді - 7 (жеті) күнтізбелік күн ішінде;</w:t>
      </w:r>
      <w:r>
        <w:br/>
      </w:r>
      <w:r>
        <w:rPr>
          <w:rFonts w:ascii="Times New Roman"/>
          <w:b w:val="false"/>
          <w:i w:val="false"/>
          <w:color w:val="000000"/>
          <w:sz w:val="28"/>
        </w:rPr>
        <w:t>
      </w:t>
      </w:r>
      <w:r>
        <w:rPr>
          <w:rFonts w:ascii="Times New Roman"/>
          <w:b w:val="false"/>
          <w:i w:val="false"/>
          <w:color w:val="000000"/>
          <w:sz w:val="28"/>
        </w:rPr>
        <w:t>8) қызмет берушінің басшысы хабарламаға қол қояды және қызмет берушінің жауапты орындаушысына электрондық немесе қағаз түрінде жібереді – 1 (бір) жұмыс күні ішінде;</w:t>
      </w:r>
      <w:r>
        <w:br/>
      </w:r>
      <w:r>
        <w:rPr>
          <w:rFonts w:ascii="Times New Roman"/>
          <w:b w:val="false"/>
          <w:i w:val="false"/>
          <w:color w:val="000000"/>
          <w:sz w:val="28"/>
        </w:rPr>
        <w:t>
      </w:t>
      </w:r>
      <w:r>
        <w:rPr>
          <w:rFonts w:ascii="Times New Roman"/>
          <w:b w:val="false"/>
          <w:i w:val="false"/>
          <w:color w:val="000000"/>
          <w:sz w:val="28"/>
        </w:rPr>
        <w:t>9) қызмет берушінің қызметкері қол қойылған хабарламаны халыққа қызмет көрсету орталығының инспекторына электрондық түрде жібереді - 1 (бір) жұмыс күні ішінде;</w:t>
      </w:r>
      <w:r>
        <w:br/>
      </w:r>
      <w:r>
        <w:rPr>
          <w:rFonts w:ascii="Times New Roman"/>
          <w:b w:val="false"/>
          <w:i w:val="false"/>
          <w:color w:val="000000"/>
          <w:sz w:val="28"/>
        </w:rPr>
        <w:t>
      </w:t>
      </w:r>
      <w:r>
        <w:rPr>
          <w:rFonts w:ascii="Times New Roman"/>
          <w:b w:val="false"/>
          <w:i w:val="false"/>
          <w:color w:val="000000"/>
          <w:sz w:val="28"/>
        </w:rPr>
        <w:t xml:space="preserve">10) халыққа қызмет көрсету орталығының инспекторы қызметті алушыға кезекке қою туралы хабарламаны немесе мемлекеттік қызмет көрсетуден бас тарту туралы дәлелді жауапты электрондық немесе қағаз түрінде береді – 5 (бес) минуттан аспайды. </w:t>
      </w:r>
      <w:r>
        <w:br/>
      </w:r>
      <w:r>
        <w:rPr>
          <w:rFonts w:ascii="Times New Roman"/>
          <w:b w:val="false"/>
          <w:i w:val="false"/>
          <w:color w:val="000000"/>
          <w:sz w:val="28"/>
        </w:rPr>
        <w:t>
      </w:t>
      </w:r>
      <w:r>
        <w:rPr>
          <w:rFonts w:ascii="Times New Roman"/>
          <w:b w:val="false"/>
          <w:i w:val="false"/>
          <w:color w:val="000000"/>
          <w:sz w:val="28"/>
        </w:rPr>
        <w:t>7. Келесі рәсімді (іс-қимылды) орындауды бастауға негіздеме болатын мемлекеттік қызмет көрсету рәсімінің (іс-қимылдың) нәтижесі халыққа қызмет көрсету орталығы арқылы:</w:t>
      </w:r>
      <w:r>
        <w:br/>
      </w:r>
      <w:r>
        <w:rPr>
          <w:rFonts w:ascii="Times New Roman"/>
          <w:b w:val="false"/>
          <w:i w:val="false"/>
          <w:color w:val="000000"/>
          <w:sz w:val="28"/>
        </w:rPr>
        <w:t>
      </w:t>
      </w:r>
      <w:r>
        <w:rPr>
          <w:rFonts w:ascii="Times New Roman"/>
          <w:b w:val="false"/>
          <w:i w:val="false"/>
          <w:color w:val="000000"/>
          <w:sz w:val="28"/>
        </w:rPr>
        <w:t>1) құжаттарды қабылдау және тиісті құжаттарды қабылдағаны туралы немесе құжаттарды қабылдаудан бас тарту туралы қолхат беру;</w:t>
      </w:r>
      <w:r>
        <w:br/>
      </w:r>
      <w:r>
        <w:rPr>
          <w:rFonts w:ascii="Times New Roman"/>
          <w:b w:val="false"/>
          <w:i w:val="false"/>
          <w:color w:val="000000"/>
          <w:sz w:val="28"/>
        </w:rPr>
        <w:t>
      </w:t>
      </w:r>
      <w:r>
        <w:rPr>
          <w:rFonts w:ascii="Times New Roman"/>
          <w:b w:val="false"/>
          <w:i w:val="false"/>
          <w:color w:val="000000"/>
          <w:sz w:val="28"/>
        </w:rPr>
        <w:t>2) реестрді жасау және құжаттарды қызмет берушіге жіберу;</w:t>
      </w:r>
      <w:r>
        <w:br/>
      </w:r>
      <w:r>
        <w:rPr>
          <w:rFonts w:ascii="Times New Roman"/>
          <w:b w:val="false"/>
          <w:i w:val="false"/>
          <w:color w:val="000000"/>
          <w:sz w:val="28"/>
        </w:rPr>
        <w:t>
      </w:t>
      </w:r>
      <w:r>
        <w:rPr>
          <w:rFonts w:ascii="Times New Roman"/>
          <w:b w:val="false"/>
          <w:i w:val="false"/>
          <w:color w:val="000000"/>
          <w:sz w:val="28"/>
        </w:rPr>
        <w:t>3) құжаттарды қабылдау, тіркеу және қызмет берушінің басшысына жіберу;</w:t>
      </w:r>
      <w:r>
        <w:br/>
      </w:r>
      <w:r>
        <w:rPr>
          <w:rFonts w:ascii="Times New Roman"/>
          <w:b w:val="false"/>
          <w:i w:val="false"/>
          <w:color w:val="000000"/>
          <w:sz w:val="28"/>
        </w:rPr>
        <w:t>
      </w:t>
      </w:r>
      <w:r>
        <w:rPr>
          <w:rFonts w:ascii="Times New Roman"/>
          <w:b w:val="false"/>
          <w:i w:val="false"/>
          <w:color w:val="000000"/>
          <w:sz w:val="28"/>
        </w:rPr>
        <w:t>4) бұрыштаманы дайындау және қызмет берушінің жауапты орындаушысына жіберу;</w:t>
      </w:r>
      <w:r>
        <w:br/>
      </w:r>
      <w:r>
        <w:rPr>
          <w:rFonts w:ascii="Times New Roman"/>
          <w:b w:val="false"/>
          <w:i w:val="false"/>
          <w:color w:val="000000"/>
          <w:sz w:val="28"/>
        </w:rPr>
        <w:t>
      </w:t>
      </w:r>
      <w:r>
        <w:rPr>
          <w:rFonts w:ascii="Times New Roman"/>
          <w:b w:val="false"/>
          <w:i w:val="false"/>
          <w:color w:val="000000"/>
          <w:sz w:val="28"/>
        </w:rPr>
        <w:t>5) құжаттарды өңдеу, дайындау және тұрғын үй комиссиясының қарауына жіберу;</w:t>
      </w:r>
      <w:r>
        <w:br/>
      </w:r>
      <w:r>
        <w:rPr>
          <w:rFonts w:ascii="Times New Roman"/>
          <w:b w:val="false"/>
          <w:i w:val="false"/>
          <w:color w:val="000000"/>
          <w:sz w:val="28"/>
        </w:rPr>
        <w:t>
      </w:t>
      </w:r>
      <w:r>
        <w:rPr>
          <w:rFonts w:ascii="Times New Roman"/>
          <w:b w:val="false"/>
          <w:i w:val="false"/>
          <w:color w:val="000000"/>
          <w:sz w:val="28"/>
        </w:rPr>
        <w:t>6) құжаттарды қарау, қорытынды шығару, хаттамаға қол қою және қызмет берушінің жауапты маманына жіберу;</w:t>
      </w:r>
      <w:r>
        <w:br/>
      </w:r>
      <w:r>
        <w:rPr>
          <w:rFonts w:ascii="Times New Roman"/>
          <w:b w:val="false"/>
          <w:i w:val="false"/>
          <w:color w:val="000000"/>
          <w:sz w:val="28"/>
        </w:rPr>
        <w:t>
      </w:t>
      </w:r>
      <w:r>
        <w:rPr>
          <w:rFonts w:ascii="Times New Roman"/>
          <w:b w:val="false"/>
          <w:i w:val="false"/>
          <w:color w:val="000000"/>
          <w:sz w:val="28"/>
        </w:rPr>
        <w:t>7) хабарлама жобасын немесе мемлекеттік қызмет көрсетуден бас тарту туралы дәлелді жауапты ресімдеу және қызмет берушінің басшысына жіберу;</w:t>
      </w:r>
      <w:r>
        <w:br/>
      </w:r>
      <w:r>
        <w:rPr>
          <w:rFonts w:ascii="Times New Roman"/>
          <w:b w:val="false"/>
          <w:i w:val="false"/>
          <w:color w:val="000000"/>
          <w:sz w:val="28"/>
        </w:rPr>
        <w:t>
      </w:t>
      </w:r>
      <w:r>
        <w:rPr>
          <w:rFonts w:ascii="Times New Roman"/>
          <w:b w:val="false"/>
          <w:i w:val="false"/>
          <w:color w:val="000000"/>
          <w:sz w:val="28"/>
        </w:rPr>
        <w:t>8) хабарламаға қызмет берушінің басшысымен қол қою электрондық немесе қағаз түрінде;</w:t>
      </w:r>
      <w:r>
        <w:br/>
      </w:r>
      <w:r>
        <w:rPr>
          <w:rFonts w:ascii="Times New Roman"/>
          <w:b w:val="false"/>
          <w:i w:val="false"/>
          <w:color w:val="000000"/>
          <w:sz w:val="28"/>
        </w:rPr>
        <w:t>
      </w:t>
      </w:r>
      <w:r>
        <w:rPr>
          <w:rFonts w:ascii="Times New Roman"/>
          <w:b w:val="false"/>
          <w:i w:val="false"/>
          <w:color w:val="000000"/>
          <w:sz w:val="28"/>
        </w:rPr>
        <w:t>9) хабарламаны халыққа қызмет көрсету орталығының инспекторына жіберу;</w:t>
      </w:r>
      <w:r>
        <w:br/>
      </w:r>
      <w:r>
        <w:rPr>
          <w:rFonts w:ascii="Times New Roman"/>
          <w:b w:val="false"/>
          <w:i w:val="false"/>
          <w:color w:val="000000"/>
          <w:sz w:val="28"/>
        </w:rPr>
        <w:t>
      </w:t>
      </w:r>
      <w:r>
        <w:rPr>
          <w:rFonts w:ascii="Times New Roman"/>
          <w:b w:val="false"/>
          <w:i w:val="false"/>
          <w:color w:val="000000"/>
          <w:sz w:val="28"/>
        </w:rPr>
        <w:t>10) қызметті алушыға есепке қою туралы хабарламаны немесе мемлекеттік қызмет көрсетуден бас тарту туралы дәлелді жауапты беру электрондық немесе қағаз түрінде.</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қызмет берушінің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орталығының инспекторы;</w:t>
      </w:r>
      <w:r>
        <w:br/>
      </w:r>
      <w:r>
        <w:rPr>
          <w:rFonts w:ascii="Times New Roman"/>
          <w:b w:val="false"/>
          <w:i w:val="false"/>
          <w:color w:val="000000"/>
          <w:sz w:val="28"/>
        </w:rPr>
        <w:t>
      </w:t>
      </w:r>
      <w:r>
        <w:rPr>
          <w:rFonts w:ascii="Times New Roman"/>
          <w:b w:val="false"/>
          <w:i w:val="false"/>
          <w:color w:val="000000"/>
          <w:sz w:val="28"/>
        </w:rPr>
        <w:t>2) қызмет берушінің қызметкері;</w:t>
      </w:r>
      <w:r>
        <w:br/>
      </w:r>
      <w:r>
        <w:rPr>
          <w:rFonts w:ascii="Times New Roman"/>
          <w:b w:val="false"/>
          <w:i w:val="false"/>
          <w:color w:val="000000"/>
          <w:sz w:val="28"/>
        </w:rPr>
        <w:t>
      </w:t>
      </w:r>
      <w:r>
        <w:rPr>
          <w:rFonts w:ascii="Times New Roman"/>
          <w:b w:val="false"/>
          <w:i w:val="false"/>
          <w:color w:val="000000"/>
          <w:sz w:val="28"/>
        </w:rPr>
        <w:t>3) қызмет берушінің басшысы;</w:t>
      </w:r>
      <w:r>
        <w:br/>
      </w:r>
      <w:r>
        <w:rPr>
          <w:rFonts w:ascii="Times New Roman"/>
          <w:b w:val="false"/>
          <w:i w:val="false"/>
          <w:color w:val="000000"/>
          <w:sz w:val="28"/>
        </w:rPr>
        <w:t>
      </w:t>
      </w:r>
      <w:r>
        <w:rPr>
          <w:rFonts w:ascii="Times New Roman"/>
          <w:b w:val="false"/>
          <w:i w:val="false"/>
          <w:color w:val="000000"/>
          <w:sz w:val="28"/>
        </w:rPr>
        <w:t>4) қызмет берушінің жауапты маманы;</w:t>
      </w:r>
      <w:r>
        <w:br/>
      </w:r>
      <w:r>
        <w:rPr>
          <w:rFonts w:ascii="Times New Roman"/>
          <w:b w:val="false"/>
          <w:i w:val="false"/>
          <w:color w:val="000000"/>
          <w:sz w:val="28"/>
        </w:rPr>
        <w:t>
      </w:t>
      </w:r>
      <w:r>
        <w:rPr>
          <w:rFonts w:ascii="Times New Roman"/>
          <w:b w:val="false"/>
          <w:i w:val="false"/>
          <w:color w:val="000000"/>
          <w:sz w:val="28"/>
        </w:rPr>
        <w:t>5) тұрғын үй комиссиясы.</w:t>
      </w:r>
      <w:r>
        <w:br/>
      </w:r>
      <w:r>
        <w:rPr>
          <w:rFonts w:ascii="Times New Roman"/>
          <w:b w:val="false"/>
          <w:i w:val="false"/>
          <w:color w:val="000000"/>
          <w:sz w:val="28"/>
        </w:rPr>
        <w:t>
      </w:t>
      </w:r>
      <w:r>
        <w:rPr>
          <w:rFonts w:ascii="Times New Roman"/>
          <w:b w:val="false"/>
          <w:i w:val="false"/>
          <w:color w:val="000000"/>
          <w:sz w:val="28"/>
        </w:rPr>
        <w:t>9. Әрбір рәсімнің (іс-қимылдың) ұзақтығын көрсете отырып, құрылымдық бөлімшелер (қызметкерлер) арасындағы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орталығының инспекторы құжаттарды қабылдайды және тиісті құжаттарды қабылдағаны туралы қолхат немесе қызметті алушы стандарттың 9-тармағында көзделген тізбеге сәйкес құжаттардың толық топтамасын ұсынбаған жағдайда стандарттың 3 қосымшасына сәйкес нысан бойынша құжаттарды қабылдаудан бас тарту туралы қолхат береді – 5 (бес) минуттан аспайды;</w:t>
      </w:r>
      <w:r>
        <w:br/>
      </w:r>
      <w:r>
        <w:rPr>
          <w:rFonts w:ascii="Times New Roman"/>
          <w:b w:val="false"/>
          <w:i w:val="false"/>
          <w:color w:val="000000"/>
          <w:sz w:val="28"/>
        </w:rPr>
        <w:t>
      </w:t>
      </w:r>
      <w:r>
        <w:rPr>
          <w:rFonts w:ascii="Times New Roman"/>
          <w:b w:val="false"/>
          <w:i w:val="false"/>
          <w:color w:val="000000"/>
          <w:sz w:val="28"/>
        </w:rPr>
        <w:t xml:space="preserve">2) халыққа қызмет көрсету орталығының инспекторы реестрді жасайды және құжаттарды қызмет берушіге электрондық түрде жібереді - 1 (бір) жұмыс күні ішінде; </w:t>
      </w:r>
      <w:r>
        <w:br/>
      </w:r>
      <w:r>
        <w:rPr>
          <w:rFonts w:ascii="Times New Roman"/>
          <w:b w:val="false"/>
          <w:i w:val="false"/>
          <w:color w:val="000000"/>
          <w:sz w:val="28"/>
        </w:rPr>
        <w:t>
      </w:t>
      </w:r>
      <w:r>
        <w:rPr>
          <w:rFonts w:ascii="Times New Roman"/>
          <w:b w:val="false"/>
          <w:i w:val="false"/>
          <w:color w:val="000000"/>
          <w:sz w:val="28"/>
        </w:rPr>
        <w:t>3) қызмет берушінің қызметкері құжаттарды қабылдайды, тіркейді және қызмет берушінің басшысына жібереді – 2 (екі) минуттан аспайды;</w:t>
      </w:r>
      <w:r>
        <w:br/>
      </w:r>
      <w:r>
        <w:rPr>
          <w:rFonts w:ascii="Times New Roman"/>
          <w:b w:val="false"/>
          <w:i w:val="false"/>
          <w:color w:val="000000"/>
          <w:sz w:val="28"/>
        </w:rPr>
        <w:t>
      </w:t>
      </w:r>
      <w:r>
        <w:rPr>
          <w:rFonts w:ascii="Times New Roman"/>
          <w:b w:val="false"/>
          <w:i w:val="false"/>
          <w:color w:val="000000"/>
          <w:sz w:val="28"/>
        </w:rPr>
        <w:t>4) қызмет берушінің басшысы бұрыштаманы дайындайды және қызмет берушінің жауапты орындаушысына жібереді – 2 (екі) минуттан аспайды;</w:t>
      </w:r>
      <w:r>
        <w:br/>
      </w:r>
      <w:r>
        <w:rPr>
          <w:rFonts w:ascii="Times New Roman"/>
          <w:b w:val="false"/>
          <w:i w:val="false"/>
          <w:color w:val="000000"/>
          <w:sz w:val="28"/>
        </w:rPr>
        <w:t>
      </w:t>
      </w:r>
      <w:r>
        <w:rPr>
          <w:rFonts w:ascii="Times New Roman"/>
          <w:b w:val="false"/>
          <w:i w:val="false"/>
          <w:color w:val="000000"/>
          <w:sz w:val="28"/>
        </w:rPr>
        <w:t>5) қызмет берушінің жауапты маманы құжаттарды өңдейді, дайындайды және тұрғын үй комиссиясының қарауына жібереді - 7 (жеті) күнтізбелік күн ішінде;</w:t>
      </w:r>
      <w:r>
        <w:br/>
      </w:r>
      <w:r>
        <w:rPr>
          <w:rFonts w:ascii="Times New Roman"/>
          <w:b w:val="false"/>
          <w:i w:val="false"/>
          <w:color w:val="000000"/>
          <w:sz w:val="28"/>
        </w:rPr>
        <w:t>
      </w:t>
      </w:r>
      <w:r>
        <w:rPr>
          <w:rFonts w:ascii="Times New Roman"/>
          <w:b w:val="false"/>
          <w:i w:val="false"/>
          <w:color w:val="000000"/>
          <w:sz w:val="28"/>
        </w:rPr>
        <w:t>6) тұрғын үй комиссиясы құжаттарды қарайды, қорытынды шығарады, хаттамаға қол қояды және қызмет берушінің жауапты маманына жібереді - 9 (тоғыз) күнтізбелік күн ішінде;</w:t>
      </w:r>
      <w:r>
        <w:br/>
      </w:r>
      <w:r>
        <w:rPr>
          <w:rFonts w:ascii="Times New Roman"/>
          <w:b w:val="false"/>
          <w:i w:val="false"/>
          <w:color w:val="000000"/>
          <w:sz w:val="28"/>
        </w:rPr>
        <w:t>
      </w:t>
      </w:r>
      <w:r>
        <w:rPr>
          <w:rFonts w:ascii="Times New Roman"/>
          <w:b w:val="false"/>
          <w:i w:val="false"/>
          <w:color w:val="000000"/>
          <w:sz w:val="28"/>
        </w:rPr>
        <w:t>7) қызмет берушінің жауапты маманы кезектің нөмірі көрсетілген хабарламаның жобасын немесе мемлекеттік қызмет көрсетуден бас тарту туралы дәлелді жауапты ресімдейді және басшыға қол қою үшін жібереді - 7 (жеті) күнтізбелік күн ішінде;</w:t>
      </w:r>
      <w:r>
        <w:br/>
      </w:r>
      <w:r>
        <w:rPr>
          <w:rFonts w:ascii="Times New Roman"/>
          <w:b w:val="false"/>
          <w:i w:val="false"/>
          <w:color w:val="000000"/>
          <w:sz w:val="28"/>
        </w:rPr>
        <w:t>
      </w:t>
      </w:r>
      <w:r>
        <w:rPr>
          <w:rFonts w:ascii="Times New Roman"/>
          <w:b w:val="false"/>
          <w:i w:val="false"/>
          <w:color w:val="000000"/>
          <w:sz w:val="28"/>
        </w:rPr>
        <w:t>8) қызмет берушінің басшысы хабарламаға қол қояды және қызмет берушінің жауапты орындаушысына электрондық немесе қағаз түрінде жібереді – 1 (бір) жұмыс күні ішінде;</w:t>
      </w:r>
      <w:r>
        <w:br/>
      </w:r>
      <w:r>
        <w:rPr>
          <w:rFonts w:ascii="Times New Roman"/>
          <w:b w:val="false"/>
          <w:i w:val="false"/>
          <w:color w:val="000000"/>
          <w:sz w:val="28"/>
        </w:rPr>
        <w:t>
      </w:t>
      </w:r>
      <w:r>
        <w:rPr>
          <w:rFonts w:ascii="Times New Roman"/>
          <w:b w:val="false"/>
          <w:i w:val="false"/>
          <w:color w:val="000000"/>
          <w:sz w:val="28"/>
        </w:rPr>
        <w:t>9) қызмет берушінің қызметкері қол қойылған хабарламаны халыққа қызмет көрсету орталығының инспекторына электрондық түрде жібереді - 1 (бір) жұмыс күні ішінде;</w:t>
      </w:r>
      <w:r>
        <w:br/>
      </w:r>
      <w:r>
        <w:rPr>
          <w:rFonts w:ascii="Times New Roman"/>
          <w:b w:val="false"/>
          <w:i w:val="false"/>
          <w:color w:val="000000"/>
          <w:sz w:val="28"/>
        </w:rPr>
        <w:t>
      </w:t>
      </w:r>
      <w:r>
        <w:rPr>
          <w:rFonts w:ascii="Times New Roman"/>
          <w:b w:val="false"/>
          <w:i w:val="false"/>
          <w:color w:val="000000"/>
          <w:sz w:val="28"/>
        </w:rPr>
        <w:t xml:space="preserve">10) халыққа қызмет көрсету орталығының инспекторы қызметті алушыға кезекке қою туралы хабарламаны немесе мемлекеттік қызмет көрсетуден бас тарту туралы дәлелді жауапты электрондық немесе қағаз түрінде береді – 5 (бес) минуттан аспайды. </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қызмет алушы жеке сәйкестендіру нөмірі және пароль арқылы порталда тіркеуді жүзеге асырады (порталда тіркелмеген қызмет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үдеріс – қызмет алушының мемлекеттік қызметті алу үшін жеке сәйкестендіру нөмірі мен парольді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3) 1 шарт – жеке сәйкестендіру нөмірі мен пароль арқылы порталда тіркелген қызмет алушы жайлы мәліметтердің түпнұсқалығын тексеру;</w:t>
      </w:r>
      <w:r>
        <w:br/>
      </w:r>
      <w:r>
        <w:rPr>
          <w:rFonts w:ascii="Times New Roman"/>
          <w:b w:val="false"/>
          <w:i w:val="false"/>
          <w:color w:val="000000"/>
          <w:sz w:val="28"/>
        </w:rPr>
        <w:t>
      </w:t>
      </w:r>
      <w:r>
        <w:rPr>
          <w:rFonts w:ascii="Times New Roman"/>
          <w:b w:val="false"/>
          <w:i w:val="false"/>
          <w:color w:val="000000"/>
          <w:sz w:val="28"/>
        </w:rPr>
        <w:t>4) 2 үдеріс –қызмет алушының мәліметтерінің бұзылушылықтары болған жағдайда порталмен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 үдеріс - қызмет алушының осы регламентте көрсетілген қызметті таңдауы, мемлекеттік қызмет көрсету үшін экранға тапсырыс үлгісін шығару және қызмет алушының құрылымы мен нысандық талаптарын ескере отырып, үлгіні толтыруы (мәліметтерді енгізу);</w:t>
      </w:r>
      <w:r>
        <w:br/>
      </w:r>
      <w:r>
        <w:rPr>
          <w:rFonts w:ascii="Times New Roman"/>
          <w:b w:val="false"/>
          <w:i w:val="false"/>
          <w:color w:val="000000"/>
          <w:sz w:val="28"/>
        </w:rPr>
        <w:t>
      </w:t>
      </w:r>
      <w:r>
        <w:rPr>
          <w:rFonts w:ascii="Times New Roman"/>
          <w:b w:val="false"/>
          <w:i w:val="false"/>
          <w:color w:val="000000"/>
          <w:sz w:val="28"/>
        </w:rPr>
        <w:t>6) 4 үдеріс – мемлекеттік қызметті алу үшін үлгіні (енгізілген мәліметтерді) қызмет алушының электрондық цифрлық қолтаңбасымен куәландыру;</w:t>
      </w:r>
      <w:r>
        <w:br/>
      </w:r>
      <w:r>
        <w:rPr>
          <w:rFonts w:ascii="Times New Roman"/>
          <w:b w:val="false"/>
          <w:i w:val="false"/>
          <w:color w:val="000000"/>
          <w:sz w:val="28"/>
        </w:rPr>
        <w:t>
      </w:t>
      </w:r>
      <w:r>
        <w:rPr>
          <w:rFonts w:ascii="Times New Roman"/>
          <w:b w:val="false"/>
          <w:i w:val="false"/>
          <w:color w:val="000000"/>
          <w:sz w:val="28"/>
        </w:rPr>
        <w:t>7) 2 шарт – порталда электрондық цифрлық қолтаңбаның тіркеу куәлігінің жарамдылық мерзімін және қайтарылып алынған (жойылған) тіркеу куәліктері тізімінде болмауын, сонымен қатар жеке сәйкестендіру мәліметтерінің сәйкестігін (тапсырыста көрсетілген жеке сәйкестендіру нөмірі мен электрондық цифрлық қолтаңбаның тіркеу куәлігінде көрсетілген жеке сәйкестендіру нөмірі арасында) тексеру;</w:t>
      </w:r>
      <w:r>
        <w:br/>
      </w:r>
      <w:r>
        <w:rPr>
          <w:rFonts w:ascii="Times New Roman"/>
          <w:b w:val="false"/>
          <w:i w:val="false"/>
          <w:color w:val="000000"/>
          <w:sz w:val="28"/>
        </w:rPr>
        <w:t>
      </w:t>
      </w:r>
      <w:r>
        <w:rPr>
          <w:rFonts w:ascii="Times New Roman"/>
          <w:b w:val="false"/>
          <w:i w:val="false"/>
          <w:color w:val="000000"/>
          <w:sz w:val="28"/>
        </w:rPr>
        <w:t>8) 5 үдеріс – қызмет алушының электрондық цифрлық қолтаңбасының расталмауына байланысты тапсырыс берілген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 үдеріс – қызмет алушының электрондық цифрлық қолтаңбасы арқылы мемлекеттік қызмет көрсету үшін тапсырысты куәландыруы және қызмет берушімен өндеу үшін "электрондық үкімет" шлюзі арқылы аймақтық "электрондық үкімет" шлюзіндегі автоматтандырылған жұмыс орнына электрондық құжатты (тапсырысты) жіберу және қызмет берушінің жауапты орындаушысымен мемлекеттік қызметті өңдеу;</w:t>
      </w:r>
      <w:r>
        <w:br/>
      </w:r>
      <w:r>
        <w:rPr>
          <w:rFonts w:ascii="Times New Roman"/>
          <w:b w:val="false"/>
          <w:i w:val="false"/>
          <w:color w:val="000000"/>
          <w:sz w:val="28"/>
        </w:rPr>
        <w:t>
      </w:t>
      </w:r>
      <w:r>
        <w:rPr>
          <w:rFonts w:ascii="Times New Roman"/>
          <w:b w:val="false"/>
          <w:i w:val="false"/>
          <w:color w:val="000000"/>
          <w:sz w:val="28"/>
        </w:rPr>
        <w:t>10) 7 үдеріс – мемлекеттік қызметті көрсету нәтижесі қызмет берушімен қызмет алушының "жеке кабинетіне" қызмет берушінің жауапты орындаушысының электрондық цифрлық қолтаңбасымен куәландырылған электрондық құжат нысаны жолданады.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барысында портал арқылы жүгінуі ақпараттық жүйелердің функционалдық өзара іс-қимыл диаграммасы осы регламенттің 1-қосымшасына сәйкес сипатталған.</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Қорытынды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қызмет берушінің толық сипаттамасы құрылымдық бөлімшелерінің (қызметкерлерінің) өзара іс-қимылдарының, сонымен қатар өзге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2, 3-қосымшаларға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қызмет берушінің (http://uezhkh.zhambyl.kz) және Жамбыл облысы әкімдігінің (http://zhambyl.gov.kz) интернет – 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w:t>
            </w:r>
            <w:r>
              <w:br/>
            </w:r>
            <w:r>
              <w:rPr>
                <w:rFonts w:ascii="Times New Roman"/>
                <w:b w:val="false"/>
                <w:i w:val="false"/>
                <w:color w:val="000000"/>
                <w:sz w:val="20"/>
              </w:rPr>
              <w:t>қорынанжергілікті атқарушы</w:t>
            </w:r>
            <w:r>
              <w:br/>
            </w:r>
            <w:r>
              <w:rPr>
                <w:rFonts w:ascii="Times New Roman"/>
                <w:b w:val="false"/>
                <w:i w:val="false"/>
                <w:color w:val="000000"/>
                <w:sz w:val="20"/>
              </w:rPr>
              <w:t>орган жалдаған тұрғынүйге</w:t>
            </w:r>
            <w:r>
              <w:br/>
            </w:r>
            <w:r>
              <w:rPr>
                <w:rFonts w:ascii="Times New Roman"/>
                <w:b w:val="false"/>
                <w:i w:val="false"/>
                <w:color w:val="000000"/>
                <w:sz w:val="20"/>
              </w:rPr>
              <w:t>мұқтаж азаматтарды есепке алу</w:t>
            </w:r>
            <w:r>
              <w:br/>
            </w:r>
            <w:r>
              <w:rPr>
                <w:rFonts w:ascii="Times New Roman"/>
                <w:b w:val="false"/>
                <w:i w:val="false"/>
                <w:color w:val="000000"/>
                <w:sz w:val="20"/>
              </w:rPr>
              <w:t>және кезекке қою, сондай-ақ</w:t>
            </w:r>
            <w:r>
              <w:br/>
            </w:r>
            <w:r>
              <w:rPr>
                <w:rFonts w:ascii="Times New Roman"/>
                <w:b w:val="false"/>
                <w:i w:val="false"/>
                <w:color w:val="000000"/>
                <w:sz w:val="20"/>
              </w:rPr>
              <w:t>жергілікті</w:t>
            </w:r>
            <w:r>
              <w:br/>
            </w:r>
            <w:r>
              <w:rPr>
                <w:rFonts w:ascii="Times New Roman"/>
                <w:b w:val="false"/>
                <w:i w:val="false"/>
                <w:color w:val="000000"/>
                <w:sz w:val="20"/>
              </w:rPr>
              <w:t>атқарушыоргандардың тұрғын</w:t>
            </w:r>
            <w:r>
              <w:br/>
            </w:r>
            <w:r>
              <w:rPr>
                <w:rFonts w:ascii="Times New Roman"/>
                <w:b w:val="false"/>
                <w:i w:val="false"/>
                <w:color w:val="000000"/>
                <w:sz w:val="20"/>
              </w:rPr>
              <w:t>үй беру туралы</w:t>
            </w:r>
            <w:r>
              <w:br/>
            </w:r>
            <w:r>
              <w:rPr>
                <w:rFonts w:ascii="Times New Roman"/>
                <w:b w:val="false"/>
                <w:i w:val="false"/>
                <w:color w:val="000000"/>
                <w:sz w:val="20"/>
              </w:rPr>
              <w:t>шешімқабылдауы"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 </w:t>
            </w:r>
          </w:p>
        </w:tc>
      </w:tr>
    </w:tbl>
    <w:bookmarkStart w:name="z91" w:id="6"/>
    <w:p>
      <w:pPr>
        <w:spacing w:after="0"/>
        <w:ind w:left="0"/>
        <w:jc w:val="left"/>
      </w:pPr>
      <w:r>
        <w:rPr>
          <w:rFonts w:ascii="Times New Roman"/>
          <w:b/>
          <w:i w:val="false"/>
          <w:color w:val="000000"/>
        </w:rPr>
        <w:t xml:space="preserve"> "Электрондық үкімет" порталы арқылы мемлекеттік қызмет көрсетуде функционалдық өзара іс-әрекет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
    <w:p>
      <w:pPr>
        <w:spacing w:after="0"/>
        <w:ind w:left="0"/>
        <w:jc w:val="left"/>
      </w:pPr>
      <w:r>
        <w:rPr>
          <w:rFonts w:ascii="Times New Roman"/>
          <w:b/>
          <w:i w:val="false"/>
          <w:color w:val="000000"/>
        </w:rPr>
        <w:t xml:space="preserve"> Шартты белгілер:</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w:t>
            </w:r>
            <w:r>
              <w:br/>
            </w:r>
            <w:r>
              <w:rPr>
                <w:rFonts w:ascii="Times New Roman"/>
                <w:b w:val="false"/>
                <w:i w:val="false"/>
                <w:color w:val="000000"/>
                <w:sz w:val="20"/>
              </w:rPr>
              <w:t>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 азаматтарды есепке</w:t>
            </w:r>
            <w:r>
              <w:br/>
            </w:r>
            <w:r>
              <w:rPr>
                <w:rFonts w:ascii="Times New Roman"/>
                <w:b w:val="false"/>
                <w:i w:val="false"/>
                <w:color w:val="000000"/>
                <w:sz w:val="20"/>
              </w:rPr>
              <w:t>алу және кезекке қою, сондай-ақ 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96" w:id="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bookmarkEnd w:id="8"/>
    <w:bookmarkStart w:name="z97" w:id="9"/>
    <w:p>
      <w:pPr>
        <w:spacing w:after="0"/>
        <w:ind w:left="0"/>
        <w:jc w:val="left"/>
      </w:pPr>
    </w:p>
    <w:bookmarkEnd w:id="9"/>
    <w:p>
      <w:pPr>
        <w:spacing w:after="0"/>
        <w:ind w:left="0"/>
        <w:jc w:val="both"/>
      </w:pPr>
      <w:r>
        <w:drawing>
          <wp:inline distT="0" distB="0" distL="0" distR="0">
            <wp:extent cx="78105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9535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61849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849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w:t>
            </w:r>
            <w:r>
              <w:br/>
            </w:r>
            <w:r>
              <w:rPr>
                <w:rFonts w:ascii="Times New Roman"/>
                <w:b w:val="false"/>
                <w:i w:val="false"/>
                <w:color w:val="000000"/>
                <w:sz w:val="20"/>
              </w:rPr>
              <w:t>қорынанжергілікті атқарушы</w:t>
            </w:r>
            <w:r>
              <w:br/>
            </w:r>
            <w:r>
              <w:rPr>
                <w:rFonts w:ascii="Times New Roman"/>
                <w:b w:val="false"/>
                <w:i w:val="false"/>
                <w:color w:val="000000"/>
                <w:sz w:val="20"/>
              </w:rPr>
              <w:t>орган жалдаған тұрғынүйге</w:t>
            </w:r>
            <w:r>
              <w:br/>
            </w:r>
            <w:r>
              <w:rPr>
                <w:rFonts w:ascii="Times New Roman"/>
                <w:b w:val="false"/>
                <w:i w:val="false"/>
                <w:color w:val="000000"/>
                <w:sz w:val="20"/>
              </w:rPr>
              <w:t>мұқтаж азаматтарды есепке</w:t>
            </w:r>
            <w:r>
              <w:br/>
            </w:r>
            <w:r>
              <w:rPr>
                <w:rFonts w:ascii="Times New Roman"/>
                <w:b w:val="false"/>
                <w:i w:val="false"/>
                <w:color w:val="000000"/>
                <w:sz w:val="20"/>
              </w:rPr>
              <w:t>алу және кезекке қою, сондай-ақ жергілікті</w:t>
            </w:r>
            <w:r>
              <w:br/>
            </w:r>
            <w:r>
              <w:rPr>
                <w:rFonts w:ascii="Times New Roman"/>
                <w:b w:val="false"/>
                <w:i w:val="false"/>
                <w:color w:val="000000"/>
                <w:sz w:val="20"/>
              </w:rPr>
              <w:t>атқарушыоргандардың тұрғын</w:t>
            </w:r>
            <w:r>
              <w:br/>
            </w:r>
            <w:r>
              <w:rPr>
                <w:rFonts w:ascii="Times New Roman"/>
                <w:b w:val="false"/>
                <w:i w:val="false"/>
                <w:color w:val="000000"/>
                <w:sz w:val="20"/>
              </w:rPr>
              <w:t>үй беру туралы</w:t>
            </w:r>
            <w:r>
              <w:br/>
            </w:r>
            <w:r>
              <w:rPr>
                <w:rFonts w:ascii="Times New Roman"/>
                <w:b w:val="false"/>
                <w:i w:val="false"/>
                <w:color w:val="000000"/>
                <w:sz w:val="20"/>
              </w:rPr>
              <w:t>шешімқабылдауы"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00" w:id="10"/>
    <w:p>
      <w:pPr>
        <w:spacing w:after="0"/>
        <w:ind w:left="0"/>
        <w:jc w:val="left"/>
      </w:pPr>
      <w:r>
        <w:rPr>
          <w:rFonts w:ascii="Times New Roman"/>
          <w:b/>
          <w:i w:val="false"/>
          <w:color w:val="000000"/>
        </w:rPr>
        <w:t xml:space="preserve"> Мемлекеттік қызмет көрсетудің бизнес-процестерінің анықтамалығы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11"/>
    <w:p>
      <w:pPr>
        <w:spacing w:after="0"/>
        <w:ind w:left="0"/>
        <w:jc w:val="left"/>
      </w:pPr>
      <w:r>
        <w:rPr>
          <w:rFonts w:ascii="Times New Roman"/>
          <w:b/>
          <w:i w:val="false"/>
          <w:color w:val="000000"/>
        </w:rPr>
        <w:t xml:space="preserve"> Шартты белгілер:</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облысыәкімдігінің</w:t>
            </w:r>
            <w:r>
              <w:br/>
            </w:r>
            <w:r>
              <w:rPr>
                <w:rFonts w:ascii="Times New Roman"/>
                <w:b w:val="false"/>
                <w:i w:val="false"/>
                <w:color w:val="000000"/>
                <w:sz w:val="20"/>
              </w:rPr>
              <w:t>2015жылғы 17 шілдедегі</w:t>
            </w:r>
            <w:r>
              <w:br/>
            </w:r>
            <w:r>
              <w:rPr>
                <w:rFonts w:ascii="Times New Roman"/>
                <w:b w:val="false"/>
                <w:i w:val="false"/>
                <w:color w:val="000000"/>
                <w:sz w:val="20"/>
              </w:rPr>
              <w:t>№ 153 қаулысымен бекітілген</w:t>
            </w:r>
          </w:p>
        </w:tc>
      </w:tr>
    </w:tbl>
    <w:bookmarkStart w:name="z105" w:id="12"/>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12"/>
    <w:bookmarkStart w:name="z106" w:id="13"/>
    <w:p>
      <w:pPr>
        <w:spacing w:after="0"/>
        <w:ind w:left="0"/>
        <w:jc w:val="left"/>
      </w:pPr>
      <w:r>
        <w:rPr>
          <w:rFonts w:ascii="Times New Roman"/>
          <w:b/>
          <w:i w:val="false"/>
          <w:color w:val="000000"/>
        </w:rPr>
        <w:t xml:space="preserve"> 1. Жалпы ережелер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мемлекеттік көрсетілетін қызмет) Қазақстан Республикасы Ұлттық экономика министрлігінің 2015 жылғы 09 сәуірдегі </w:t>
      </w:r>
      <w:r>
        <w:rPr>
          <w:rFonts w:ascii="Times New Roman"/>
          <w:b w:val="false"/>
          <w:i w:val="false"/>
          <w:color w:val="000000"/>
          <w:sz w:val="28"/>
        </w:rPr>
        <w:t>№319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стандартына (бұдан әрі – стандарт) сәйкес аудандардың және Тараз қаласының тұрғын үй-коммуналдық шаруашылық саласындағы функцияны жүзеге асыратын жергілікті атқарушы органдардың құрылымдық бөлімшелерімен (бұдан әрі - қызмет беруші)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қабылдауды және мемлекеттік қызмет көрсету нәтижелерін беруді қызмет берушінің кеңселері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(бұдан әрі – анықтама).</w:t>
      </w:r>
      <w:r>
        <w:br/>
      </w:r>
      <w:r>
        <w:rPr>
          <w:rFonts w:ascii="Times New Roman"/>
          <w:b w:val="false"/>
          <w:i w:val="false"/>
          <w:color w:val="000000"/>
          <w:sz w:val="28"/>
        </w:rPr>
        <w:t>
      </w:t>
      </w:r>
      <w:r>
        <w:rPr>
          <w:rFonts w:ascii="Times New Roman"/>
          <w:b w:val="false"/>
          <w:i w:val="false"/>
          <w:color w:val="000000"/>
          <w:sz w:val="28"/>
        </w:rPr>
        <w:t>Қызмет алушы стандарттың 9-тармағында көзделген тізбеге сәйкес құжаттардың толық топтамасын ұсынбаған жағдайда қызмет беруші стандарттың 2 қосымшасына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w:t>
      </w:r>
    </w:p>
    <w:bookmarkStart w:name="z113" w:id="14"/>
    <w:p>
      <w:pPr>
        <w:spacing w:after="0"/>
        <w:ind w:left="0"/>
        <w:jc w:val="left"/>
      </w:pPr>
      <w:r>
        <w:rPr>
          <w:rFonts w:ascii="Times New Roman"/>
          <w:b/>
          <w:i w:val="false"/>
          <w:color w:val="000000"/>
        </w:rPr>
        <w:t xml:space="preserve"> 2. Мемлекеттік қызметті көрсету процесінде қызмет берушінің құрылымдық бөлімшелерінің (қызметкерлерінің) іс-қимыл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рәсімді (іс-қимылды) бастауға негіздеме – стандарттың 9 тармағында көрсетілген құжаттарды қызмет алушымен (не сенімхат бойынша оның өкілімен) ұсыну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қызмет берушінің кеңсе қызметкерімен мемлекеттік қызметті көрсету үшін қызмет алушымен ұсынылған құжаттарды қабылдау, тіркеу және оларды қызмет берушінің басшысына жіберу - 10 (он) минуттың ішінде; </w:t>
      </w:r>
      <w:r>
        <w:br/>
      </w:r>
      <w:r>
        <w:rPr>
          <w:rFonts w:ascii="Times New Roman"/>
          <w:b w:val="false"/>
          <w:i w:val="false"/>
          <w:color w:val="000000"/>
          <w:sz w:val="28"/>
        </w:rPr>
        <w:t>
      </w:t>
      </w:r>
      <w:r>
        <w:rPr>
          <w:rFonts w:ascii="Times New Roman"/>
          <w:b w:val="false"/>
          <w:i w:val="false"/>
          <w:color w:val="000000"/>
          <w:sz w:val="28"/>
        </w:rPr>
        <w:t>2) қызмет берушінің басшысымен мемлекеттік қызметті көрсету үшін қызмет алушымен ұсынылған құжаттарды қарау және мемлекеттік қызметті беру бойынша жауапты орындаушыны айқындау – 5 (бес) минуттың ішінде;</w:t>
      </w:r>
      <w:r>
        <w:br/>
      </w:r>
      <w:r>
        <w:rPr>
          <w:rFonts w:ascii="Times New Roman"/>
          <w:b w:val="false"/>
          <w:i w:val="false"/>
          <w:color w:val="000000"/>
          <w:sz w:val="28"/>
        </w:rPr>
        <w:t>
      </w:t>
      </w:r>
      <w:r>
        <w:rPr>
          <w:rFonts w:ascii="Times New Roman"/>
          <w:b w:val="false"/>
          <w:i w:val="false"/>
          <w:color w:val="000000"/>
          <w:sz w:val="28"/>
        </w:rPr>
        <w:t xml:space="preserve">3) қызмет берушінің жауапты орындаушысы құжаттар топтамасын зерделеу, анықтама (бас тарту туралы қолхат) жобасын дайындау - 5 (бес) жұмыс күннен аспайды); </w:t>
      </w:r>
      <w:r>
        <w:br/>
      </w:r>
      <w:r>
        <w:rPr>
          <w:rFonts w:ascii="Times New Roman"/>
          <w:b w:val="false"/>
          <w:i w:val="false"/>
          <w:color w:val="000000"/>
          <w:sz w:val="28"/>
        </w:rPr>
        <w:t>
      </w:t>
      </w:r>
      <w:r>
        <w:rPr>
          <w:rFonts w:ascii="Times New Roman"/>
          <w:b w:val="false"/>
          <w:i w:val="false"/>
          <w:color w:val="000000"/>
          <w:sz w:val="28"/>
        </w:rPr>
        <w:t>4) қызмет берушінің басшысы анықтамаға (бас тарту туралы қолхатқа) қол қою және оны қызмет берушінің кеңсе қызметкеріне тіркеуге жіберу - 5 (бес) минуттың ішінде);</w:t>
      </w:r>
      <w:r>
        <w:br/>
      </w:r>
      <w:r>
        <w:rPr>
          <w:rFonts w:ascii="Times New Roman"/>
          <w:b w:val="false"/>
          <w:i w:val="false"/>
          <w:color w:val="000000"/>
          <w:sz w:val="28"/>
        </w:rPr>
        <w:t>
      </w:t>
      </w:r>
      <w:r>
        <w:rPr>
          <w:rFonts w:ascii="Times New Roman"/>
          <w:b w:val="false"/>
          <w:i w:val="false"/>
          <w:color w:val="000000"/>
          <w:sz w:val="28"/>
        </w:rPr>
        <w:t>5) қызмет берушінің кеңсе қызметкерімен анықтаманы тіркеу және қызмет алушыға анықтаманы (бас тарту туралы қолхатты) беру - 10 (он) минуттың ішінде.</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w:t>
      </w:r>
      <w:r>
        <w:rPr>
          <w:rFonts w:ascii="Times New Roman"/>
          <w:b w:val="false"/>
          <w:i w:val="false"/>
          <w:color w:val="000000"/>
          <w:sz w:val="28"/>
        </w:rPr>
        <w:t>1) қызмет берушінің кеңсе қызметкерімен мемлекеттік қызметті көрсету үшін қызмет алушымен ұсынылған құжаттарды қабылдау, тіркеу және оларды қызмет берушінің басшысына жіберу;</w:t>
      </w:r>
      <w:r>
        <w:br/>
      </w:r>
      <w:r>
        <w:rPr>
          <w:rFonts w:ascii="Times New Roman"/>
          <w:b w:val="false"/>
          <w:i w:val="false"/>
          <w:color w:val="000000"/>
          <w:sz w:val="28"/>
        </w:rPr>
        <w:t>
      </w:t>
      </w:r>
      <w:r>
        <w:rPr>
          <w:rFonts w:ascii="Times New Roman"/>
          <w:b w:val="false"/>
          <w:i w:val="false"/>
          <w:color w:val="000000"/>
          <w:sz w:val="28"/>
        </w:rPr>
        <w:t>2) қызмет берушінің басшысымен мемлекеттік қызметті көрсету үшін қызмет алушымен ұсынылған құжаттарды қарау және мемлекеттік қызметті беру бойынша жауапты орындаушыны айқындау;</w:t>
      </w:r>
      <w:r>
        <w:br/>
      </w:r>
      <w:r>
        <w:rPr>
          <w:rFonts w:ascii="Times New Roman"/>
          <w:b w:val="false"/>
          <w:i w:val="false"/>
          <w:color w:val="000000"/>
          <w:sz w:val="28"/>
        </w:rPr>
        <w:t>
      </w:t>
      </w:r>
      <w:r>
        <w:rPr>
          <w:rFonts w:ascii="Times New Roman"/>
          <w:b w:val="false"/>
          <w:i w:val="false"/>
          <w:color w:val="000000"/>
          <w:sz w:val="28"/>
        </w:rPr>
        <w:t>3) құжаттар топтамасын зерделеу, анықтама (бас тарту туралы қолхат) жобасын дайындау;</w:t>
      </w:r>
      <w:r>
        <w:br/>
      </w:r>
      <w:r>
        <w:rPr>
          <w:rFonts w:ascii="Times New Roman"/>
          <w:b w:val="false"/>
          <w:i w:val="false"/>
          <w:color w:val="000000"/>
          <w:sz w:val="28"/>
        </w:rPr>
        <w:t>
      </w:t>
      </w:r>
      <w:r>
        <w:rPr>
          <w:rFonts w:ascii="Times New Roman"/>
          <w:b w:val="false"/>
          <w:i w:val="false"/>
          <w:color w:val="000000"/>
          <w:sz w:val="28"/>
        </w:rPr>
        <w:t xml:space="preserve">4) қызмет берушінің басшысы анықтамаға (бас тарту туралы қолхатқа) қол қою және оны қызмет берушінің кеңсе қызметкеріне тіркеуге жіберу; </w:t>
      </w:r>
      <w:r>
        <w:br/>
      </w:r>
      <w:r>
        <w:rPr>
          <w:rFonts w:ascii="Times New Roman"/>
          <w:b w:val="false"/>
          <w:i w:val="false"/>
          <w:color w:val="000000"/>
          <w:sz w:val="28"/>
        </w:rPr>
        <w:t>
      </w:t>
      </w:r>
      <w:r>
        <w:rPr>
          <w:rFonts w:ascii="Times New Roman"/>
          <w:b w:val="false"/>
          <w:i w:val="false"/>
          <w:color w:val="000000"/>
          <w:sz w:val="28"/>
        </w:rPr>
        <w:t>5) қызмет берушінің кеңсе қызметкерімен анықтаманы тіркеу және қызмет алушыға анықтаманы (бас тарту туралы қолхатты) беру.</w:t>
      </w:r>
      <w:r>
        <w:br/>
      </w:r>
      <w:r>
        <w:rPr>
          <w:rFonts w:ascii="Times New Roman"/>
          <w:b w:val="false"/>
          <w:i w:val="false"/>
          <w:color w:val="000000"/>
          <w:sz w:val="28"/>
        </w:rPr>
        <w:t>
</w:t>
      </w:r>
    </w:p>
    <w:bookmarkStart w:name="z127" w:id="15"/>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 тәртібін сипаттау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қызмет берушінің кеңсе қызметкері;</w:t>
      </w:r>
      <w:r>
        <w:br/>
      </w:r>
      <w:r>
        <w:rPr>
          <w:rFonts w:ascii="Times New Roman"/>
          <w:b w:val="false"/>
          <w:i w:val="false"/>
          <w:color w:val="000000"/>
          <w:sz w:val="28"/>
        </w:rPr>
        <w:t>
      </w:t>
      </w:r>
      <w:r>
        <w:rPr>
          <w:rFonts w:ascii="Times New Roman"/>
          <w:b w:val="false"/>
          <w:i w:val="false"/>
          <w:color w:val="000000"/>
          <w:sz w:val="28"/>
        </w:rPr>
        <w:t>2) қызмет берушінің басшысы;</w:t>
      </w:r>
      <w:r>
        <w:br/>
      </w:r>
      <w:r>
        <w:rPr>
          <w:rFonts w:ascii="Times New Roman"/>
          <w:b w:val="false"/>
          <w:i w:val="false"/>
          <w:color w:val="000000"/>
          <w:sz w:val="28"/>
        </w:rPr>
        <w:t>
      </w:t>
      </w:r>
      <w:r>
        <w:rPr>
          <w:rFonts w:ascii="Times New Roman"/>
          <w:b w:val="false"/>
          <w:i w:val="false"/>
          <w:color w:val="000000"/>
          <w:sz w:val="28"/>
        </w:rPr>
        <w:t>3)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өзара рәсімдердің реттілігін сипаттау:</w:t>
      </w:r>
      <w:r>
        <w:br/>
      </w:r>
      <w:r>
        <w:rPr>
          <w:rFonts w:ascii="Times New Roman"/>
          <w:b w:val="false"/>
          <w:i w:val="false"/>
          <w:color w:val="000000"/>
          <w:sz w:val="28"/>
        </w:rPr>
        <w:t>
      </w:t>
      </w:r>
      <w:r>
        <w:rPr>
          <w:rFonts w:ascii="Times New Roman"/>
          <w:b w:val="false"/>
          <w:i w:val="false"/>
          <w:color w:val="000000"/>
          <w:sz w:val="28"/>
        </w:rPr>
        <w:t xml:space="preserve">1) қызмет берушінің кеңсе қызметкерімен мемлекеттік қызметті көрсету үшін қызмет алушымен ұсынылған құжаттарды қабылдау, тіркеу және оларды қызмет берушінің басшысына жіберу - 10 (он) минуттың ішінде; </w:t>
      </w:r>
      <w:r>
        <w:br/>
      </w:r>
      <w:r>
        <w:rPr>
          <w:rFonts w:ascii="Times New Roman"/>
          <w:b w:val="false"/>
          <w:i w:val="false"/>
          <w:color w:val="000000"/>
          <w:sz w:val="28"/>
        </w:rPr>
        <w:t>
      </w:t>
      </w:r>
      <w:r>
        <w:rPr>
          <w:rFonts w:ascii="Times New Roman"/>
          <w:b w:val="false"/>
          <w:i w:val="false"/>
          <w:color w:val="000000"/>
          <w:sz w:val="28"/>
        </w:rPr>
        <w:t>2) қызмет берушінің басшысымен мемлекеттік қызметті көрсету үшін қызмет алушымен ұсынылған құжаттарды қарау және мемлекеттік қызметті беру бойынша жауапты орындаушыны айқындау – 5 (бес) минуттың ішінде;</w:t>
      </w:r>
      <w:r>
        <w:br/>
      </w:r>
      <w:r>
        <w:rPr>
          <w:rFonts w:ascii="Times New Roman"/>
          <w:b w:val="false"/>
          <w:i w:val="false"/>
          <w:color w:val="000000"/>
          <w:sz w:val="28"/>
        </w:rPr>
        <w:t>
      </w:t>
      </w:r>
      <w:r>
        <w:rPr>
          <w:rFonts w:ascii="Times New Roman"/>
          <w:b w:val="false"/>
          <w:i w:val="false"/>
          <w:color w:val="000000"/>
          <w:sz w:val="28"/>
        </w:rPr>
        <w:t>3) қызмет берушінің жауапты орындаушысымен құжаттар топтамасын зерделеу, анықтама (бас тарту туралы қолхат) жобасын дайындау - 5 (бес) жұмыс күннен аспайды;</w:t>
      </w:r>
      <w:r>
        <w:br/>
      </w:r>
      <w:r>
        <w:rPr>
          <w:rFonts w:ascii="Times New Roman"/>
          <w:b w:val="false"/>
          <w:i w:val="false"/>
          <w:color w:val="000000"/>
          <w:sz w:val="28"/>
        </w:rPr>
        <w:t>
      </w:t>
      </w:r>
      <w:r>
        <w:rPr>
          <w:rFonts w:ascii="Times New Roman"/>
          <w:b w:val="false"/>
          <w:i w:val="false"/>
          <w:color w:val="000000"/>
          <w:sz w:val="28"/>
        </w:rPr>
        <w:t>4) қызмет берушінің басшысы анықтамаға (бас тарту туралы қолхатқа) қол қою және оны қызмет берушінің кеңсе қызметкеріне тіркеуге жіберу - 5 (бес) минуттың ішінде;</w:t>
      </w:r>
      <w:r>
        <w:br/>
      </w:r>
      <w:r>
        <w:rPr>
          <w:rFonts w:ascii="Times New Roman"/>
          <w:b w:val="false"/>
          <w:i w:val="false"/>
          <w:color w:val="000000"/>
          <w:sz w:val="28"/>
        </w:rPr>
        <w:t>
      </w:t>
      </w:r>
      <w:r>
        <w:rPr>
          <w:rFonts w:ascii="Times New Roman"/>
          <w:b w:val="false"/>
          <w:i w:val="false"/>
          <w:color w:val="000000"/>
          <w:sz w:val="28"/>
        </w:rPr>
        <w:t>5) қызмет берушінің кеңсе қызметкерімен анықтаманы (бас тарту туралы қолхатты) тіркеу және қызмет алушыға анықтаманы беру – 10 (он) минуттың ішінде.</w:t>
      </w:r>
      <w:r>
        <w:br/>
      </w:r>
      <w:r>
        <w:rPr>
          <w:rFonts w:ascii="Times New Roman"/>
          <w:b w:val="false"/>
          <w:i w:val="false"/>
          <w:color w:val="000000"/>
          <w:sz w:val="28"/>
        </w:rPr>
        <w:t>
</w:t>
      </w:r>
    </w:p>
    <w:bookmarkStart w:name="z138" w:id="16"/>
    <w:p>
      <w:pPr>
        <w:spacing w:after="0"/>
        <w:ind w:left="0"/>
        <w:jc w:val="left"/>
      </w:pPr>
      <w:r>
        <w:rPr>
          <w:rFonts w:ascii="Times New Roman"/>
          <w:b/>
          <w:i w:val="false"/>
          <w:color w:val="000000"/>
        </w:rPr>
        <w:t xml:space="preserve"> 4. Қорытынды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рәсімдердің (іс-қимылдардың) реттілігі, қызмет берушінің құрылымдық бөлімшелерінің (қызметкерлерінің) өзара іс-қимылдарының толық сипаттамасы осы регламентке қосымшаға сәйкес мемлекеттік көрсетілетін қызметті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қызмет берушінің (http://uezhkh.zhambyl.kz) және Жамбыл облысы әкімдігінің (http://zhambyl.gov.kz) интернет – 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w:t>
            </w:r>
            <w:r>
              <w:br/>
            </w:r>
            <w:r>
              <w:rPr>
                <w:rFonts w:ascii="Times New Roman"/>
                <w:b w:val="false"/>
                <w:i w:val="false"/>
                <w:color w:val="000000"/>
                <w:sz w:val="20"/>
              </w:rPr>
              <w:t>немесе мемлекеттік</w:t>
            </w:r>
            <w:r>
              <w:br/>
            </w:r>
            <w:r>
              <w:rPr>
                <w:rFonts w:ascii="Times New Roman"/>
                <w:b w:val="false"/>
                <w:i w:val="false"/>
                <w:color w:val="000000"/>
                <w:sz w:val="20"/>
              </w:rPr>
              <w:t>мекеменің тұрғын үй қорынан</w:t>
            </w:r>
            <w:r>
              <w:br/>
            </w:r>
            <w:r>
              <w:rPr>
                <w:rFonts w:ascii="Times New Roman"/>
                <w:b w:val="false"/>
                <w:i w:val="false"/>
                <w:color w:val="000000"/>
                <w:sz w:val="20"/>
              </w:rPr>
              <w:t>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 xml:space="preserve">тұрғын үйдің немесе </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жеке тұрғын үй қорынан</w:t>
            </w:r>
            <w:r>
              <w:br/>
            </w:r>
            <w:r>
              <w:rPr>
                <w:rFonts w:ascii="Times New Roman"/>
                <w:b w:val="false"/>
                <w:i w:val="false"/>
                <w:color w:val="000000"/>
                <w:sz w:val="20"/>
              </w:rPr>
              <w:t>жалдаған тұрғын үйдің болуы</w:t>
            </w:r>
            <w:r>
              <w:br/>
            </w:r>
            <w:r>
              <w:rPr>
                <w:rFonts w:ascii="Times New Roman"/>
                <w:b w:val="false"/>
                <w:i w:val="false"/>
                <w:color w:val="000000"/>
                <w:sz w:val="20"/>
              </w:rPr>
              <w:t>(болмауы) туралы анықтама</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42" w:id="1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8"/>
    <w:p>
      <w:pPr>
        <w:spacing w:after="0"/>
        <w:ind w:left="0"/>
        <w:jc w:val="left"/>
      </w:pPr>
      <w:r>
        <w:rPr>
          <w:rFonts w:ascii="Times New Roman"/>
          <w:b/>
          <w:i w:val="false"/>
          <w:color w:val="000000"/>
        </w:rPr>
        <w:t xml:space="preserve"> Шартты белгілер: </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