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f30d8" w14:textId="10f30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және мемлекеттік авиациясының бiрлесiп орналастыру әуеайлақтарын пайдалану қағидасын бекіту туралы" Қазақстан Республикасы Көлік және коммуникация Министрінің 2011 жылғы 25 ақпандағы № 91 және Қазақстан Республикасы Қорғаныс Министрінің 2011 жылғы 18 наурыздағы № 128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23 шілдедегі № 782 және Қазақстан Республикасы Қорғаныс министрінің 2015 жылғы 4 қыркүйектегі № 508 бірлескен бұйрығы. Қазақстан Республикасының Әділет министрлігінде 2015 жылы 15 қазанда № 12177 болып тіркелді</w:t>
      </w:r>
    </w:p>
    <w:p>
      <w:pPr>
        <w:spacing w:after="0"/>
        <w:ind w:left="0"/>
        <w:jc w:val="both"/>
      </w:pPr>
      <w:bookmarkStart w:name="z1" w:id="0"/>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2010 жылғы 15 шілдедегі Заңы </w:t>
      </w:r>
      <w:r>
        <w:rPr>
          <w:rFonts w:ascii="Times New Roman"/>
          <w:b w:val="false"/>
          <w:i w:val="false"/>
          <w:color w:val="000000"/>
          <w:sz w:val="28"/>
        </w:rPr>
        <w:t>69-бабының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азаматтық және мемлекеттiк авиациясының бiрлесiп орналастыру әуеайлақтарын пайдалану қағидасын бекіту туралы» Қазақстан Республикасы Көлік және коммуникация Министрінің 2011 жылғы 25 ақпандағы № 91 және Қазақстан Республикасы Қорғаныс Министрінің 2011 жылғы 18 наурыздағы № 128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6922 тіркелген, 2011 жылғы 1 маусымдағы № 228-231(26629) «Егемен Қазақстан»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азаматтық және мемлекеттiк авиациясының бiрлесiп орналастыру әуеайлақтарын пайдалану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азаматтық авиация саласындағы уәкiлеттi орган – Қазақстан Республикасының әуе кеңiстiгiн пайдалану және азаматтық және эксперименттiк авиация қызметi саласында басшылықты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2) алыс аймақ - әуеайлақ ауданының шегiнен тыс әуе қозғалысын басқару ауданының шекарасына дейiн мемлекеттiк авиацияның әуе қозғалысын басқару жауапкершiлiгiнiң аймағы;</w:t>
      </w:r>
      <w:r>
        <w:br/>
      </w:r>
      <w:r>
        <w:rPr>
          <w:rFonts w:ascii="Times New Roman"/>
          <w:b w:val="false"/>
          <w:i w:val="false"/>
          <w:color w:val="000000"/>
          <w:sz w:val="28"/>
        </w:rPr>
        <w:t>
</w:t>
      </w:r>
      <w:r>
        <w:rPr>
          <w:rFonts w:ascii="Times New Roman"/>
          <w:b w:val="false"/>
          <w:i w:val="false"/>
          <w:color w:val="000000"/>
          <w:sz w:val="28"/>
        </w:rPr>
        <w:t>
      3) әуеайлақтың бақылау нүктесi - әдетте әуеайлақтың ҰҚЖ орталығының географиялық орнымен (геодезиялық координаттармен) айқындалатын нүкте;</w:t>
      </w:r>
      <w:r>
        <w:br/>
      </w:r>
      <w:r>
        <w:rPr>
          <w:rFonts w:ascii="Times New Roman"/>
          <w:b w:val="false"/>
          <w:i w:val="false"/>
          <w:color w:val="000000"/>
          <w:sz w:val="28"/>
        </w:rPr>
        <w:t>
</w:t>
      </w:r>
      <w:r>
        <w:rPr>
          <w:rFonts w:ascii="Times New Roman"/>
          <w:b w:val="false"/>
          <w:i w:val="false"/>
          <w:color w:val="000000"/>
          <w:sz w:val="28"/>
        </w:rPr>
        <w:t>
      4) әуе қозғалысын басқару органы (бұдан әрі – ӘҚБ органы) – өз құзыреті шегінде және оған белгіленген аймақ пен аудандарда әуе қозғалысын басқаруды жүзеге асыратын мемлекеттік авиацияның басқару орталығы немесе басқару пункті;</w:t>
      </w:r>
      <w:r>
        <w:br/>
      </w:r>
      <w:r>
        <w:rPr>
          <w:rFonts w:ascii="Times New Roman"/>
          <w:b w:val="false"/>
          <w:i w:val="false"/>
          <w:color w:val="000000"/>
          <w:sz w:val="28"/>
        </w:rPr>
        <w:t>
</w:t>
      </w:r>
      <w:r>
        <w:rPr>
          <w:rFonts w:ascii="Times New Roman"/>
          <w:b w:val="false"/>
          <w:i w:val="false"/>
          <w:color w:val="000000"/>
          <w:sz w:val="28"/>
        </w:rPr>
        <w:t>
      5) әуе қозғалысына қызмет көрсету (бұдан әрі – ӘҚҚ органы) – әуе қозғалысына диспетчерлік қызмет көрсету органы, ұшу ақпараты орталығы немесе аэронавигациялық ұйымның әуе қозғалысына қызмет көрсетуіне қатысты хабарламаларды жинау пункті;</w:t>
      </w:r>
      <w:r>
        <w:br/>
      </w:r>
      <w:r>
        <w:rPr>
          <w:rFonts w:ascii="Times New Roman"/>
          <w:b w:val="false"/>
          <w:i w:val="false"/>
          <w:color w:val="000000"/>
          <w:sz w:val="28"/>
        </w:rPr>
        <w:t>
</w:t>
      </w:r>
      <w:r>
        <w:rPr>
          <w:rFonts w:ascii="Times New Roman"/>
          <w:b w:val="false"/>
          <w:i w:val="false"/>
          <w:color w:val="000000"/>
          <w:sz w:val="28"/>
        </w:rPr>
        <w:t>
      6) әуе қозғалысына қызмет көрсету диспетчерi (бұдан әрi - ӘҚҚ диспетчерi) - ӘҚҚ диспетчерiнiң (жақындау, айналым, қону, мұнара, сөре, бұру диспетчерi) күшi бар куәлiгi бар және ӘҚҚ диспетчерлiк пункттерiнiң бiрiне жұмысқа жiберiлген маман;</w:t>
      </w:r>
      <w:r>
        <w:br/>
      </w:r>
      <w:r>
        <w:rPr>
          <w:rFonts w:ascii="Times New Roman"/>
          <w:b w:val="false"/>
          <w:i w:val="false"/>
          <w:color w:val="000000"/>
          <w:sz w:val="28"/>
        </w:rPr>
        <w:t>
</w:t>
      </w:r>
      <w:r>
        <w:rPr>
          <w:rFonts w:ascii="Times New Roman"/>
          <w:b w:val="false"/>
          <w:i w:val="false"/>
          <w:color w:val="000000"/>
          <w:sz w:val="28"/>
        </w:rPr>
        <w:t>
      7) бірлесіп орналастыру әуеайлақтары – азаматтық, мемлекеттік және (немесе) эксперименттік авиация ұйымдары бірлесіп орналасатын әуеайлақтар;</w:t>
      </w:r>
      <w:r>
        <w:br/>
      </w:r>
      <w:r>
        <w:rPr>
          <w:rFonts w:ascii="Times New Roman"/>
          <w:b w:val="false"/>
          <w:i w:val="false"/>
          <w:color w:val="000000"/>
          <w:sz w:val="28"/>
        </w:rPr>
        <w:t>
</w:t>
      </w:r>
      <w:r>
        <w:rPr>
          <w:rFonts w:ascii="Times New Roman"/>
          <w:b w:val="false"/>
          <w:i w:val="false"/>
          <w:color w:val="000000"/>
          <w:sz w:val="28"/>
        </w:rPr>
        <w:t>
      8) көрiну (көрiну қашықтығы) – күндіз жарықтандырылмаған объектілер (бағдарлар) және түнде жарық бағдарлар (жарықтандырылған объектілер) көрінетін және танылатын ең үлкен арақашықтық;</w:t>
      </w:r>
      <w:r>
        <w:br/>
      </w:r>
      <w:r>
        <w:rPr>
          <w:rFonts w:ascii="Times New Roman"/>
          <w:b w:val="false"/>
          <w:i w:val="false"/>
          <w:color w:val="000000"/>
          <w:sz w:val="28"/>
        </w:rPr>
        <w:t>
</w:t>
      </w:r>
      <w:r>
        <w:rPr>
          <w:rFonts w:ascii="Times New Roman"/>
          <w:b w:val="false"/>
          <w:i w:val="false"/>
          <w:color w:val="000000"/>
          <w:sz w:val="28"/>
        </w:rPr>
        <w:t>
      9) қону белгіленген әуеайлақ – ұшу жоспарында және ұшу тапсырмасында қонуы белгіленген әуеайлақ ретінде көрсетілген әуеайлақ;</w:t>
      </w:r>
      <w:r>
        <w:br/>
      </w:r>
      <w:r>
        <w:rPr>
          <w:rFonts w:ascii="Times New Roman"/>
          <w:b w:val="false"/>
          <w:i w:val="false"/>
          <w:color w:val="000000"/>
          <w:sz w:val="28"/>
        </w:rPr>
        <w:t>
</w:t>
      </w:r>
      <w:r>
        <w:rPr>
          <w:rFonts w:ascii="Times New Roman"/>
          <w:b w:val="false"/>
          <w:i w:val="false"/>
          <w:color w:val="000000"/>
          <w:sz w:val="28"/>
        </w:rPr>
        <w:t>
      10) қосалқы әуеайлақ – қону белгiленген әуеайлаққа бару немесе оған қону мүмкiн болмаған немесе мақсатқа сәйкес болмаған жағдайда, әуе кемесi бара алатын әуеайлақ;</w:t>
      </w:r>
      <w:r>
        <w:br/>
      </w:r>
      <w:r>
        <w:rPr>
          <w:rFonts w:ascii="Times New Roman"/>
          <w:b w:val="false"/>
          <w:i w:val="false"/>
          <w:color w:val="000000"/>
          <w:sz w:val="28"/>
        </w:rPr>
        <w:t>
</w:t>
      </w:r>
      <w:r>
        <w:rPr>
          <w:rFonts w:ascii="Times New Roman"/>
          <w:b w:val="false"/>
          <w:i w:val="false"/>
          <w:color w:val="000000"/>
          <w:sz w:val="28"/>
        </w:rPr>
        <w:t>
      11) мемлекеттік авиация саласындағы уәкілетті орган – Қазақстан Республикасының әуе кеңістігін пайдалану және мемлекеттік авиация қызметі саласында басшылықты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12) орналастыру әуеайлағы (базалық әуеайлақ) - әуе кемелерi тұрақты орналасатын және осы мақсаттар үшiн қажеттi құрылыстары бар әуеайлақ;</w:t>
      </w:r>
      <w:r>
        <w:br/>
      </w:r>
      <w:r>
        <w:rPr>
          <w:rFonts w:ascii="Times New Roman"/>
          <w:b w:val="false"/>
          <w:i w:val="false"/>
          <w:color w:val="000000"/>
          <w:sz w:val="28"/>
        </w:rPr>
        <w:t>
</w:t>
      </w:r>
      <w:r>
        <w:rPr>
          <w:rFonts w:ascii="Times New Roman"/>
          <w:b w:val="false"/>
          <w:i w:val="false"/>
          <w:color w:val="000000"/>
          <w:sz w:val="28"/>
        </w:rPr>
        <w:t>
      13) таяу аймақ - әуеайлақ ауданында мемлекеттiк авиацияның әуе қозғалысын басқару жауапкершiлiгiнiң аймағы;</w:t>
      </w:r>
      <w:r>
        <w:br/>
      </w:r>
      <w:r>
        <w:rPr>
          <w:rFonts w:ascii="Times New Roman"/>
          <w:b w:val="false"/>
          <w:i w:val="false"/>
          <w:color w:val="000000"/>
          <w:sz w:val="28"/>
        </w:rPr>
        <w:t>
</w:t>
      </w:r>
      <w:r>
        <w:rPr>
          <w:rFonts w:ascii="Times New Roman"/>
          <w:b w:val="false"/>
          <w:i w:val="false"/>
          <w:color w:val="000000"/>
          <w:sz w:val="28"/>
        </w:rPr>
        <w:t>
      14) ұшу-қону жолағы (бұдан әрі - ҰҚЖ) - әуе кемелерінің қону мен ұшуына дайындалған құрылықтық әуеайлағының ұшу жолағының белгілі бір тік бұрышты учаскесі;</w:t>
      </w:r>
      <w:r>
        <w:br/>
      </w:r>
      <w:r>
        <w:rPr>
          <w:rFonts w:ascii="Times New Roman"/>
          <w:b w:val="false"/>
          <w:i w:val="false"/>
          <w:color w:val="000000"/>
          <w:sz w:val="28"/>
        </w:rPr>
        <w:t>
</w:t>
      </w:r>
      <w:r>
        <w:rPr>
          <w:rFonts w:ascii="Times New Roman"/>
          <w:b w:val="false"/>
          <w:i w:val="false"/>
          <w:color w:val="000000"/>
          <w:sz w:val="28"/>
        </w:rPr>
        <w:t>
      15) ұшу жоспары – әуе қозғалысына қызмет көрсету және (немесе) әуе қозғалысын басқару органдарына пилот (ұшқыш), экипаж немесе пайдаланушы ұсынатын әуе кемесiнiң белгiленген ұшуы немесе ұшуының бiр бөлiгi туралы белгiлi бiр мәлiметтер;</w:t>
      </w:r>
      <w:r>
        <w:br/>
      </w:r>
      <w:r>
        <w:rPr>
          <w:rFonts w:ascii="Times New Roman"/>
          <w:b w:val="false"/>
          <w:i w:val="false"/>
          <w:color w:val="000000"/>
          <w:sz w:val="28"/>
        </w:rPr>
        <w:t>
</w:t>
      </w:r>
      <w:r>
        <w:rPr>
          <w:rFonts w:ascii="Times New Roman"/>
          <w:b w:val="false"/>
          <w:i w:val="false"/>
          <w:color w:val="000000"/>
          <w:sz w:val="28"/>
        </w:rPr>
        <w:t>
      16) ұшуға және қонуға бет алу аймағы – ұшу және қонуға бет алу кезінде әуе кемелерінің маневр жасауын қамтамасыз ететін әуеайлақ деңгейінен екінші эшелонның биіктігіне дейінгі шекараны қосқандағы әуе кеңістігі;</w:t>
      </w:r>
      <w:r>
        <w:br/>
      </w:r>
      <w:r>
        <w:rPr>
          <w:rFonts w:ascii="Times New Roman"/>
          <w:b w:val="false"/>
          <w:i w:val="false"/>
          <w:color w:val="000000"/>
          <w:sz w:val="28"/>
        </w:rPr>
        <w:t>
</w:t>
      </w:r>
      <w:r>
        <w:rPr>
          <w:rFonts w:ascii="Times New Roman"/>
          <w:b w:val="false"/>
          <w:i w:val="false"/>
          <w:color w:val="000000"/>
          <w:sz w:val="28"/>
        </w:rPr>
        <w:t>
      17) ұшуды метеорологиялық қамтамасыз ету пайдаланушы – эксплуатанттарға, ұшу экипажының мүшелеріне ӘҚҚ (ӘҚБ) органдарына, іздеу-құтқару қызметтеріне, әуежайлар әкімшілігіне және халықаралық аэронавигацияны жүзеге асыруға немесе дамытуға байланысты басқа орғандарға олардың міндеттерін орындауға қажетті сапалы метеорологиялық ақпаратты уақтылы беру болып табылады;</w:t>
      </w:r>
      <w:r>
        <w:br/>
      </w:r>
      <w:r>
        <w:rPr>
          <w:rFonts w:ascii="Times New Roman"/>
          <w:b w:val="false"/>
          <w:i w:val="false"/>
          <w:color w:val="000000"/>
          <w:sz w:val="28"/>
        </w:rPr>
        <w:t>
</w:t>
      </w:r>
      <w:r>
        <w:rPr>
          <w:rFonts w:ascii="Times New Roman"/>
          <w:b w:val="false"/>
          <w:i w:val="false"/>
          <w:color w:val="000000"/>
          <w:sz w:val="28"/>
        </w:rPr>
        <w:t>
      18) ұшуды орнитологиялық қамтамасыз ету – әуе кемелерінің құстармен соқтығысуының алдын алуды қамтамасыз етуге бағытталған іс-шаралар кешені.»;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«5. Бірлесіп орналастырудың әрбір әуе айлағы үшін әуеайлақты пайдаланушылар Қазақстан Республикасы Үкіметінің 2012 жылғы </w:t>
      </w:r>
      <w:r>
        <w:br/>
      </w:r>
      <w:r>
        <w:rPr>
          <w:rFonts w:ascii="Times New Roman"/>
          <w:b w:val="false"/>
          <w:i w:val="false"/>
          <w:color w:val="000000"/>
          <w:sz w:val="28"/>
        </w:rPr>
        <w:t>
18 қаңтардағы № 103 қаулысымен бекітілген Қазақстан Республикасының әуе кеңістігіндегі ұшудың негізгі қағидаларының (бұдан әрі – ҰНҚ) 75-тармағына сәйкес ұшуды жүргізу жөніндегі нұсқаулық (бұдан әрі – ҰЖН) әзірлейді.»;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Бірлесіп орналастыру әуеайлақтары ауданындағы әуе кеңістігін пайдалануды жоспарлау және үйлестіруді олар орналасқан жауапкершілік аймақтарында (аудандарында) Қазақстан Республикасы Қорғаныс Күштері Әуе қорғанысы күштерінің аудандық әуе қозғалысын басқару орталығы, сондай-ақ «Қазақстан Республикасы әуе кеңістігің пайдалану және авиация қызметі туралы» 2010 жылғы 15 шілдедегі Қазақстан Республикасы Заңының </w:t>
      </w:r>
      <w:r>
        <w:rPr>
          <w:rFonts w:ascii="Times New Roman"/>
          <w:b w:val="false"/>
          <w:i w:val="false"/>
          <w:color w:val="000000"/>
          <w:sz w:val="28"/>
        </w:rPr>
        <w:t>25-бабында</w:t>
      </w:r>
      <w:r>
        <w:rPr>
          <w:rFonts w:ascii="Times New Roman"/>
          <w:b w:val="false"/>
          <w:i w:val="false"/>
          <w:color w:val="000000"/>
          <w:sz w:val="28"/>
        </w:rPr>
        <w:t xml:space="preserve"> (бұдан әрі – Заң) белгіленген әуе кеңістігін пайдаланудағы басымдықтарға сәйкес осы әуеайлақтардың ӘҚБ органдары және (немесе) ӘҚҚ органдары жүзеге асырады.</w:t>
      </w:r>
      <w:r>
        <w:br/>
      </w:r>
      <w:r>
        <w:rPr>
          <w:rFonts w:ascii="Times New Roman"/>
          <w:b w:val="false"/>
          <w:i w:val="false"/>
          <w:color w:val="000000"/>
          <w:sz w:val="28"/>
        </w:rPr>
        <w:t>
</w:t>
      </w:r>
      <w:r>
        <w:rPr>
          <w:rFonts w:ascii="Times New Roman"/>
          <w:b w:val="false"/>
          <w:i w:val="false"/>
          <w:color w:val="000000"/>
          <w:sz w:val="28"/>
        </w:rPr>
        <w:t>
      9. Бірлесіп орналастыру әуеайлақтары аудандарында азаматтық авиацияның әуе кемелерінің әуе қозғалысына, сондай-ақ мемлекеттік авиацияның әскери-көліктік және (немесе) көліктік әуе кемелерінің жекелеген ұшуына және ұшып өтуіне қызмет көрсетуді ӘҚҚ органының (қызметінің) кезекші ауысымы жүзеге асырады.</w:t>
      </w:r>
      <w:r>
        <w:br/>
      </w:r>
      <w:r>
        <w:rPr>
          <w:rFonts w:ascii="Times New Roman"/>
          <w:b w:val="false"/>
          <w:i w:val="false"/>
          <w:color w:val="000000"/>
          <w:sz w:val="28"/>
        </w:rPr>
        <w:t>
</w:t>
      </w:r>
      <w:r>
        <w:rPr>
          <w:rFonts w:ascii="Times New Roman"/>
          <w:b w:val="false"/>
          <w:i w:val="false"/>
          <w:color w:val="000000"/>
          <w:sz w:val="28"/>
        </w:rPr>
        <w:t>
      Әуе қозғалысына қызмет көрсету «Әуе қозғалысын ұйымдастыру және оған қызмет көрсету жөніндегі нұсқаулықты бекіту туралы» Қазақстан Республикасы Көлік және коммуникация министрінің міндетін атқарушының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7006 тіркелген) (бұдан әрі - ӘҚҰ жөніндегі нұсқаулық) және «Қазақстан Республикасының азаматтық авиациясында ұшуды жүргізу қағидаларын бекіту туралы» Қазақстан Республикасы Көлік және коммуникация министрінің 2011 жылғы 3 шілдедегі № 419 </w:t>
      </w:r>
      <w:r>
        <w:rPr>
          <w:rFonts w:ascii="Times New Roman"/>
          <w:b w:val="false"/>
          <w:i w:val="false"/>
          <w:color w:val="000000"/>
          <w:sz w:val="28"/>
        </w:rPr>
        <w:t>бұйрығына</w:t>
      </w:r>
      <w:r>
        <w:rPr>
          <w:rFonts w:ascii="Times New Roman"/>
          <w:b w:val="false"/>
          <w:i w:val="false"/>
          <w:color w:val="000000"/>
          <w:sz w:val="28"/>
        </w:rPr>
        <w:t xml:space="preserve"> (Нормативтық құқықтық актілерінің мемлекеттік тіркеу тізілімінде № 7136 тіркелген) сәйкес жүзеге асыралады.</w:t>
      </w:r>
      <w:r>
        <w:br/>
      </w:r>
      <w:r>
        <w:rPr>
          <w:rFonts w:ascii="Times New Roman"/>
          <w:b w:val="false"/>
          <w:i w:val="false"/>
          <w:color w:val="000000"/>
          <w:sz w:val="28"/>
        </w:rPr>
        <w:t>
</w:t>
      </w:r>
      <w:r>
        <w:rPr>
          <w:rFonts w:ascii="Times New Roman"/>
          <w:b w:val="false"/>
          <w:i w:val="false"/>
          <w:color w:val="000000"/>
          <w:sz w:val="28"/>
        </w:rPr>
        <w:t>
      10. Тиесiлiгi бойынша мемлекеттік авиацияға жататын бiрлесiп орналастыру әуеайлақтарының ауданында жоспарлы мемлекеттік авиация ұшуларын және азаматтық әуе кемелерінің ұшуын бір мезгілде орындау кезінде әуе кемелерінің әуе қозғалысын басқаруды, сондай-ақ тиесілігі бойынша азаматтық авиацияға жататын бірлесіп орналастыру әуеайлағында мемлекеттік авиация әскери әуе кемелерінің ұшуын басқаруды авиациялық әскери бөлімнің (ӘҚБ органының) ұшу басшылығы тобынан және азаматтық авиация ӘҚБ қызметі диспетчерлерінің ауысым кезекшісінен тұратын әуе қозғалысын басқарудың бiрлескен тобы (бұдан әрі - ӘҚБ БТ) жүзеге асырады.</w:t>
      </w:r>
      <w:r>
        <w:br/>
      </w:r>
      <w:r>
        <w:rPr>
          <w:rFonts w:ascii="Times New Roman"/>
          <w:b w:val="false"/>
          <w:i w:val="false"/>
          <w:color w:val="000000"/>
          <w:sz w:val="28"/>
        </w:rPr>
        <w:t>
</w:t>
      </w:r>
      <w:r>
        <w:rPr>
          <w:rFonts w:ascii="Times New Roman"/>
          <w:b w:val="false"/>
          <w:i w:val="false"/>
          <w:color w:val="000000"/>
          <w:sz w:val="28"/>
        </w:rPr>
        <w:t>
      Авиациялық әскери бөлімнен (ӘҚБ органынан) ӘҚБ БТ құрамы ұшу нұсқаларына, авиациялық әскери бөлiм шешетiн мiндеттерге және әуе кемелерi әуе қозғалысының жиiлiгiне байланысты анықталады және авиациялық әскері бөлімнің командирі тағайындайды.</w:t>
      </w:r>
      <w:r>
        <w:br/>
      </w:r>
      <w:r>
        <w:rPr>
          <w:rFonts w:ascii="Times New Roman"/>
          <w:b w:val="false"/>
          <w:i w:val="false"/>
          <w:color w:val="000000"/>
          <w:sz w:val="28"/>
        </w:rPr>
        <w:t>
</w:t>
      </w:r>
      <w:r>
        <w:rPr>
          <w:rFonts w:ascii="Times New Roman"/>
          <w:b w:val="false"/>
          <w:i w:val="false"/>
          <w:color w:val="000000"/>
          <w:sz w:val="28"/>
        </w:rPr>
        <w:t>
      11. Мемлекеттік авиацияның әуе кемелерімен жоспарлы ұшуды орындау кезінде авиациялық әскери бөлімнен (ӘҚБ органынан) ӘҚБ БТ құрамына мыналар тағайындалады:</w:t>
      </w:r>
      <w:r>
        <w:br/>
      </w:r>
      <w:r>
        <w:rPr>
          <w:rFonts w:ascii="Times New Roman"/>
          <w:b w:val="false"/>
          <w:i w:val="false"/>
          <w:color w:val="000000"/>
          <w:sz w:val="28"/>
        </w:rPr>
        <w:t>
</w:t>
      </w:r>
      <w:r>
        <w:rPr>
          <w:rFonts w:ascii="Times New Roman"/>
          <w:b w:val="false"/>
          <w:i w:val="false"/>
          <w:color w:val="000000"/>
          <w:sz w:val="28"/>
        </w:rPr>
        <w:t>
      1) ұшу басшысы;</w:t>
      </w:r>
      <w:r>
        <w:br/>
      </w:r>
      <w:r>
        <w:rPr>
          <w:rFonts w:ascii="Times New Roman"/>
          <w:b w:val="false"/>
          <w:i w:val="false"/>
          <w:color w:val="000000"/>
          <w:sz w:val="28"/>
        </w:rPr>
        <w:t>
</w:t>
      </w:r>
      <w:r>
        <w:rPr>
          <w:rFonts w:ascii="Times New Roman"/>
          <w:b w:val="false"/>
          <w:i w:val="false"/>
          <w:color w:val="000000"/>
          <w:sz w:val="28"/>
        </w:rPr>
        <w:t>
      2) ұшу басшысының көмекшісі;</w:t>
      </w:r>
      <w:r>
        <w:br/>
      </w:r>
      <w:r>
        <w:rPr>
          <w:rFonts w:ascii="Times New Roman"/>
          <w:b w:val="false"/>
          <w:i w:val="false"/>
          <w:color w:val="000000"/>
          <w:sz w:val="28"/>
        </w:rPr>
        <w:t>
</w:t>
      </w:r>
      <w:r>
        <w:rPr>
          <w:rFonts w:ascii="Times New Roman"/>
          <w:b w:val="false"/>
          <w:i w:val="false"/>
          <w:color w:val="000000"/>
          <w:sz w:val="28"/>
        </w:rPr>
        <w:t>
      3) таяу аймақтың басшысы;</w:t>
      </w:r>
      <w:r>
        <w:br/>
      </w:r>
      <w:r>
        <w:rPr>
          <w:rFonts w:ascii="Times New Roman"/>
          <w:b w:val="false"/>
          <w:i w:val="false"/>
          <w:color w:val="000000"/>
          <w:sz w:val="28"/>
        </w:rPr>
        <w:t>
</w:t>
      </w:r>
      <w:r>
        <w:rPr>
          <w:rFonts w:ascii="Times New Roman"/>
          <w:b w:val="false"/>
          <w:i w:val="false"/>
          <w:color w:val="000000"/>
          <w:sz w:val="28"/>
        </w:rPr>
        <w:t>
      4) қону аймағының басшысы;</w:t>
      </w:r>
      <w:r>
        <w:br/>
      </w:r>
      <w:r>
        <w:rPr>
          <w:rFonts w:ascii="Times New Roman"/>
          <w:b w:val="false"/>
          <w:i w:val="false"/>
          <w:color w:val="000000"/>
          <w:sz w:val="28"/>
        </w:rPr>
        <w:t>
</w:t>
      </w:r>
      <w:r>
        <w:rPr>
          <w:rFonts w:ascii="Times New Roman"/>
          <w:b w:val="false"/>
          <w:i w:val="false"/>
          <w:color w:val="000000"/>
          <w:sz w:val="28"/>
        </w:rPr>
        <w:t>
      5) алыс аймақ басшысы (әскери басқару офицері).»;</w:t>
      </w:r>
      <w:r>
        <w:br/>
      </w:r>
      <w:r>
        <w:rPr>
          <w:rFonts w:ascii="Times New Roman"/>
          <w:b w:val="false"/>
          <w:i w:val="false"/>
          <w:color w:val="000000"/>
          <w:sz w:val="28"/>
        </w:rPr>
        <w:t>
</w:t>
      </w:r>
      <w:r>
        <w:rPr>
          <w:rFonts w:ascii="Times New Roman"/>
          <w:b w:val="false"/>
          <w:i w:val="false"/>
          <w:color w:val="000000"/>
          <w:sz w:val="28"/>
        </w:rPr>
        <w:t>
      мынадай мазмұндағы 11-1-тармақпен толықтырылсын:</w:t>
      </w:r>
      <w:r>
        <w:br/>
      </w:r>
      <w:r>
        <w:rPr>
          <w:rFonts w:ascii="Times New Roman"/>
          <w:b w:val="false"/>
          <w:i w:val="false"/>
          <w:color w:val="000000"/>
          <w:sz w:val="28"/>
        </w:rPr>
        <w:t>
</w:t>
      </w:r>
      <w:r>
        <w:rPr>
          <w:rFonts w:ascii="Times New Roman"/>
          <w:b w:val="false"/>
          <w:i w:val="false"/>
          <w:color w:val="000000"/>
          <w:sz w:val="28"/>
        </w:rPr>
        <w:t>
      «11-1. ӘҚҚ органынан (қызметінен) ӘҚБ БТ құрамына әуеайлақтық диспетчерлік орталықтың (бұдан әрі - ӘДО) немесе ӘҚҚ органының (қызметінің) кезекші ауысымының әуеайлақ ауданы диспетчерлік пунктінің (бұдан әрі - ӘАДП) персоналы кіреді.»;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ӘҚҚ органының (қызметінің) ӘДО диспетчерлік пункттерінің (ӘАДП) және әскери бөлімнің ӘҚҚ органы мемлекеттік авиацияны басқару пункттерінің арасында әуе қозғалысына қызмет көрсету және басқаруды үйлестіру құжатталған ақпарат құралдарымен қамтамасыз етілген байланыс арналары арқылы жүзеге асырылады.</w:t>
      </w:r>
      <w:r>
        <w:br/>
      </w:r>
      <w:r>
        <w:rPr>
          <w:rFonts w:ascii="Times New Roman"/>
          <w:b w:val="false"/>
          <w:i w:val="false"/>
          <w:color w:val="000000"/>
          <w:sz w:val="28"/>
        </w:rPr>
        <w:t>
</w:t>
      </w:r>
      <w:r>
        <w:rPr>
          <w:rFonts w:ascii="Times New Roman"/>
          <w:b w:val="false"/>
          <w:i w:val="false"/>
          <w:color w:val="000000"/>
          <w:sz w:val="28"/>
        </w:rPr>
        <w:t>
      Байланыс арналары арқылы таратылатын барлық келіссөздер мен хабарламалардың құжатталған ақпараты 30 күнтізбелік күн бойы сақталады.</w:t>
      </w:r>
      <w:r>
        <w:br/>
      </w:r>
      <w:r>
        <w:rPr>
          <w:rFonts w:ascii="Times New Roman"/>
          <w:b w:val="false"/>
          <w:i w:val="false"/>
          <w:color w:val="000000"/>
          <w:sz w:val="28"/>
        </w:rPr>
        <w:t>
</w:t>
      </w:r>
      <w:r>
        <w:rPr>
          <w:rFonts w:ascii="Times New Roman"/>
          <w:b w:val="false"/>
          <w:i w:val="false"/>
          <w:color w:val="000000"/>
          <w:sz w:val="28"/>
        </w:rPr>
        <w:t>
      13. Тиесілігі бойынша мемлекеттік авиацияға жататын бірлесіп орналастыру әуеайлақтарында ӘҚБ БТ басшысы:</w:t>
      </w:r>
      <w:r>
        <w:br/>
      </w:r>
      <w:r>
        <w:rPr>
          <w:rFonts w:ascii="Times New Roman"/>
          <w:b w:val="false"/>
          <w:i w:val="false"/>
          <w:color w:val="000000"/>
          <w:sz w:val="28"/>
        </w:rPr>
        <w:t>
</w:t>
      </w:r>
      <w:r>
        <w:rPr>
          <w:rFonts w:ascii="Times New Roman"/>
          <w:b w:val="false"/>
          <w:i w:val="false"/>
          <w:color w:val="000000"/>
          <w:sz w:val="28"/>
        </w:rPr>
        <w:t>
      1) жоспарлы мемлекеттік авиация әуе кемелерінің ұшуларын және азаматтық әуе кемелерінің ұшуларын бір мезгілде жүргізу кезінде – азаматтық авиация ұшу басшысы, мемлекеттік авиация ұшу басшысы ӘҚБ БТ басшысының көмекшісі болып табылады;</w:t>
      </w:r>
      <w:r>
        <w:br/>
      </w:r>
      <w:r>
        <w:rPr>
          <w:rFonts w:ascii="Times New Roman"/>
          <w:b w:val="false"/>
          <w:i w:val="false"/>
          <w:color w:val="000000"/>
          <w:sz w:val="28"/>
        </w:rPr>
        <w:t>
</w:t>
      </w:r>
      <w:r>
        <w:rPr>
          <w:rFonts w:ascii="Times New Roman"/>
          <w:b w:val="false"/>
          <w:i w:val="false"/>
          <w:color w:val="000000"/>
          <w:sz w:val="28"/>
        </w:rPr>
        <w:t>
      2) азаматтық әуе кемелерінің әуе қозғалысына және олармен бірге орындалатын мемлекеттік әуе кемелерінің жекелеген ұшуына (ұшып өтуіне) қызмет көрсету кезінде - азаматтық авиация ұшу басшысы, мемлекеттік авиация ұшу басшысы ӘҚБ БТ басшысының көмекшісі болып табылады.</w:t>
      </w:r>
      <w:r>
        <w:br/>
      </w:r>
      <w:r>
        <w:rPr>
          <w:rFonts w:ascii="Times New Roman"/>
          <w:b w:val="false"/>
          <w:i w:val="false"/>
          <w:color w:val="000000"/>
          <w:sz w:val="28"/>
        </w:rPr>
        <w:t>
</w:t>
      </w:r>
      <w:r>
        <w:rPr>
          <w:rFonts w:ascii="Times New Roman"/>
          <w:b w:val="false"/>
          <w:i w:val="false"/>
          <w:color w:val="000000"/>
          <w:sz w:val="28"/>
        </w:rPr>
        <w:t>
      Тиесілігі бойынша азаматтық авиацияға жататын бірлесіп орналастыру әуеайлақтарында ӘҚҚ органының (қызметінің) ұшу басшысы (аға диспетчері) ӘҚБ БТ басшысы болып табылады, ал авиациялық әскери бөлімнің (ӘҚБ органының) ұшу басшысы ӘҚБ БТ басшысының көмекшісі болып табылады.</w:t>
      </w:r>
      <w:r>
        <w:br/>
      </w:r>
      <w:r>
        <w:rPr>
          <w:rFonts w:ascii="Times New Roman"/>
          <w:b w:val="false"/>
          <w:i w:val="false"/>
          <w:color w:val="000000"/>
          <w:sz w:val="28"/>
        </w:rPr>
        <w:t>
</w:t>
      </w:r>
      <w:r>
        <w:rPr>
          <w:rFonts w:ascii="Times New Roman"/>
          <w:b w:val="false"/>
          <w:i w:val="false"/>
          <w:color w:val="000000"/>
          <w:sz w:val="28"/>
        </w:rPr>
        <w:t>
      14. Мемлекеттік және азаматтық авиация әуе кемелерiнiң бiр мезгiлдегi ұшуына тiкелей басқару жасауды авиациялық әскери бөлiм (ӘҚБ органы) мен азаматтық авиация ӘҚҚ органы (қызметі) өкiлдерi ӘҚБ БТ басшысының жалпы басқаруымен жүзеге асырады. ӘҚБ БТ басшысы өз жауапкершілігі аймағында әуе кемелерінің әуе қозғалысына тікелей қызмет көрсетуді (ұшуды басқаруды) ұйымдастырады және әуе кемелерінің әуе қозғалысына қызмет көрсетуді (ұшуды басқаруды) үйлестіреді.»;</w:t>
      </w:r>
      <w:r>
        <w:br/>
      </w:r>
      <w:r>
        <w:rPr>
          <w:rFonts w:ascii="Times New Roman"/>
          <w:b w:val="false"/>
          <w:i w:val="false"/>
          <w:color w:val="000000"/>
          <w:sz w:val="28"/>
        </w:rPr>
        <w:t>
</w:t>
      </w:r>
      <w:r>
        <w:rPr>
          <w:rFonts w:ascii="Times New Roman"/>
          <w:b w:val="false"/>
          <w:i w:val="false"/>
          <w:color w:val="000000"/>
          <w:sz w:val="28"/>
        </w:rPr>
        <w:t>
      мынадай мазмұндағы 14-1-тармақпен толықтырылсын:</w:t>
      </w:r>
      <w:r>
        <w:br/>
      </w:r>
      <w:r>
        <w:rPr>
          <w:rFonts w:ascii="Times New Roman"/>
          <w:b w:val="false"/>
          <w:i w:val="false"/>
          <w:color w:val="000000"/>
          <w:sz w:val="28"/>
        </w:rPr>
        <w:t>
</w:t>
      </w:r>
      <w:r>
        <w:rPr>
          <w:rFonts w:ascii="Times New Roman"/>
          <w:b w:val="false"/>
          <w:i w:val="false"/>
          <w:color w:val="000000"/>
          <w:sz w:val="28"/>
        </w:rPr>
        <w:t>
      «14-1. Мемлекеттік және азаматтық авиация әуе кемелерiнiң бiр мезгiлдегi ұшуын орындау кезінде әуе кеңістігін пайдаланудағы басымдық Заңының 25-бабына сәйкес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Бірлесіп орналастыру әуеайлағы ауданында мемлекеттік және азаматтық авиация әуе кемелерiнiң бiр мезгiлдегi ұшуын орындау кезінде әуе қозғалысына қызмет көрсету (ұшуды басқару) жауапкершілік аймақтарында жүзеге асырылады. Әуе қозғалысына қызмет көрсету (ұшуды басқару) ӘҚҚ органы мен ӘҚБ органы үшін белгіленген мынадай шекараларда жүзеге асырылады:</w:t>
      </w:r>
      <w:r>
        <w:br/>
      </w:r>
      <w:r>
        <w:rPr>
          <w:rFonts w:ascii="Times New Roman"/>
          <w:b w:val="false"/>
          <w:i w:val="false"/>
          <w:color w:val="000000"/>
          <w:sz w:val="28"/>
        </w:rPr>
        <w:t>
</w:t>
      </w:r>
      <w:r>
        <w:rPr>
          <w:rFonts w:ascii="Times New Roman"/>
          <w:b w:val="false"/>
          <w:i w:val="false"/>
          <w:color w:val="000000"/>
          <w:sz w:val="28"/>
        </w:rPr>
        <w:t>
      1) ұшу және қону аймағында:</w:t>
      </w:r>
      <w:r>
        <w:br/>
      </w:r>
      <w:r>
        <w:rPr>
          <w:rFonts w:ascii="Times New Roman"/>
          <w:b w:val="false"/>
          <w:i w:val="false"/>
          <w:color w:val="000000"/>
          <w:sz w:val="28"/>
        </w:rPr>
        <w:t>
</w:t>
      </w:r>
      <w:r>
        <w:rPr>
          <w:rFonts w:ascii="Times New Roman"/>
          <w:b w:val="false"/>
          <w:i w:val="false"/>
          <w:color w:val="000000"/>
          <w:sz w:val="28"/>
        </w:rPr>
        <w:t>
      мемлекеттік авиацияның ұшу басшысы (ҰБ) немесе ұшу басшысының көмекшісі (ҰБК) және азаматтық авиация ӘҚҚ органының (қызметінің) ӘДО диспетчері - көзбен көрiнетiн шекте;</w:t>
      </w:r>
      <w:r>
        <w:br/>
      </w:r>
      <w:r>
        <w:rPr>
          <w:rFonts w:ascii="Times New Roman"/>
          <w:b w:val="false"/>
          <w:i w:val="false"/>
          <w:color w:val="000000"/>
          <w:sz w:val="28"/>
        </w:rPr>
        <w:t>
</w:t>
      </w:r>
      <w:r>
        <w:rPr>
          <w:rFonts w:ascii="Times New Roman"/>
          <w:b w:val="false"/>
          <w:i w:val="false"/>
          <w:color w:val="000000"/>
          <w:sz w:val="28"/>
        </w:rPr>
        <w:t>
      мемлекеттік авиацияның ұшу және қону аймағының басшысы мен азаматтық авиация ӘҚҚ органының (қызметінің) ӘДО (ӘҚБ БТ) диспетчері – қону бағытындағы ұшу-қону жолағының (бұдан әрі – ҰҚЖ) осінен +/- 25 градус секторында және ҰҚЖ басынан 60 км қашықтықта.</w:t>
      </w:r>
      <w:r>
        <w:br/>
      </w:r>
      <w:r>
        <w:rPr>
          <w:rFonts w:ascii="Times New Roman"/>
          <w:b w:val="false"/>
          <w:i w:val="false"/>
          <w:color w:val="000000"/>
          <w:sz w:val="28"/>
        </w:rPr>
        <w:t>
</w:t>
      </w:r>
      <w:r>
        <w:rPr>
          <w:rFonts w:ascii="Times New Roman"/>
          <w:b w:val="false"/>
          <w:i w:val="false"/>
          <w:color w:val="000000"/>
          <w:sz w:val="28"/>
        </w:rPr>
        <w:t>
      2) ұшу және қону аймағының басшысы және азаматтық авиация ӘҚҚ органының (қызметінің) ӘДО (ӘҚБ БТ) диспетчері - таяу аймақта (әуеайлақтың бақылау нүктесiнен 50-60 км радиуста) мемлекеттік авиацияның таяу аймағының басшысы (ТАБ) немесе таяу аймақтың штаттық басшысы жоқ болмаған кезде;</w:t>
      </w:r>
      <w:r>
        <w:br/>
      </w:r>
      <w:r>
        <w:rPr>
          <w:rFonts w:ascii="Times New Roman"/>
          <w:b w:val="false"/>
          <w:i w:val="false"/>
          <w:color w:val="000000"/>
          <w:sz w:val="28"/>
        </w:rPr>
        <w:t>
</w:t>
      </w:r>
      <w:r>
        <w:rPr>
          <w:rFonts w:ascii="Times New Roman"/>
          <w:b w:val="false"/>
          <w:i w:val="false"/>
          <w:color w:val="000000"/>
          <w:sz w:val="28"/>
        </w:rPr>
        <w:t>
      3) мемлекеттік авиацияның әскери басқару офицері (мемлекеттік авиацияның алыс аймақ басшысы (ААБ) мен азаматтық авиацияның жақындау диспетчері - алыс аймақта (әуеайлақтың бақылау нүктесінен 75 км қашықтықтан және Әуеайлақ ауданында ұшуды жүргізу нұсқаулығында белгіленген шекараға дейін).</w:t>
      </w:r>
      <w:r>
        <w:br/>
      </w:r>
      <w:r>
        <w:rPr>
          <w:rFonts w:ascii="Times New Roman"/>
          <w:b w:val="false"/>
          <w:i w:val="false"/>
          <w:color w:val="000000"/>
          <w:sz w:val="28"/>
        </w:rPr>
        <w:t>
</w:t>
      </w:r>
      <w:r>
        <w:rPr>
          <w:rFonts w:ascii="Times New Roman"/>
          <w:b w:val="false"/>
          <w:i w:val="false"/>
          <w:color w:val="000000"/>
          <w:sz w:val="28"/>
        </w:rPr>
        <w:t>
      ӘҚБ БТ құрамына кіретін ӘҚҚК органының (қызметі) диспетчерлік пункттерінің жауапкершілік аймақтары және әуе қозғалысына қызмет көрсететін қабылдау-өткізу шекарасы ӘҚҚК қызметi реттейтін ҰНҚ 326-тармағы мен ӘҚҰ жөніндегі нұсқаулықтың 32-тармақтарына сәйкес белгiленедi.»;</w:t>
      </w:r>
      <w:r>
        <w:br/>
      </w:r>
      <w:r>
        <w:rPr>
          <w:rFonts w:ascii="Times New Roman"/>
          <w:b w:val="false"/>
          <w:i w:val="false"/>
          <w:color w:val="000000"/>
          <w:sz w:val="28"/>
        </w:rPr>
        <w:t>
</w:t>
      </w:r>
      <w:r>
        <w:rPr>
          <w:rFonts w:ascii="Times New Roman"/>
          <w:b w:val="false"/>
          <w:i w:val="false"/>
          <w:color w:val="000000"/>
          <w:sz w:val="28"/>
        </w:rPr>
        <w:t>
      мынадай мазмұндағы 15-1-тармақпен толықтырылсын:</w:t>
      </w:r>
      <w:r>
        <w:br/>
      </w:r>
      <w:r>
        <w:rPr>
          <w:rFonts w:ascii="Times New Roman"/>
          <w:b w:val="false"/>
          <w:i w:val="false"/>
          <w:color w:val="000000"/>
          <w:sz w:val="28"/>
        </w:rPr>
        <w:t>
</w:t>
      </w:r>
      <w:r>
        <w:rPr>
          <w:rFonts w:ascii="Times New Roman"/>
          <w:b w:val="false"/>
          <w:i w:val="false"/>
          <w:color w:val="000000"/>
          <w:sz w:val="28"/>
        </w:rPr>
        <w:t>
      «15-1. Жергілікті орналастыру жағдайларына және әуе қозғалысына қызмет көрсетуді (ұшуды басқару) ұйымдастыру ерекшеліктеріне қарай әуеайлақ ауданында ұшуды жүргізу нұсқаулықтарында әуе қозғалысына қызмет көрсету (ұшуды басқару) аймақтарының осы Қағидаларының</w:t>
      </w:r>
      <w:r>
        <w:br/>
      </w:r>
      <w:r>
        <w:rPr>
          <w:rFonts w:ascii="Times New Roman"/>
          <w:b w:val="false"/>
          <w:i w:val="false"/>
          <w:color w:val="000000"/>
          <w:sz w:val="28"/>
        </w:rPr>
        <w:t>
15-тармағында көрсетілгеннен өзге шекаралары белгіленуі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ӘҚБ БТ басшысы мен ӘҚБ БТ басшысының көмекшісі ұшудың қауіпсіздігін, тұрақтылығын және үнемділігін қамтамасыз етеді.</w:t>
      </w:r>
      <w:r>
        <w:br/>
      </w:r>
      <w:r>
        <w:rPr>
          <w:rFonts w:ascii="Times New Roman"/>
          <w:b w:val="false"/>
          <w:i w:val="false"/>
          <w:color w:val="000000"/>
          <w:sz w:val="28"/>
        </w:rPr>
        <w:t>
</w:t>
      </w:r>
      <w:r>
        <w:rPr>
          <w:rFonts w:ascii="Times New Roman"/>
          <w:b w:val="false"/>
          <w:i w:val="false"/>
          <w:color w:val="000000"/>
          <w:sz w:val="28"/>
        </w:rPr>
        <w:t>
      17. Осы Қағидалардың 10-тармағына сәйкес ӘҚБ БТ ұйымдастырылған бірлесіп орналастыру әуеайлағындағы авиациялық әскери бөлімде жоспарлы ұшу болмаған кезде және мемлекеттік авиация әуе кемелерінің (тікұшақтар мен әскери-көлік ұшақтарын қоспағанда) жекелеген ұшуы немесе ұшып өтуі ғана болған кезде авиациялық әскери бөлім атынан ӘҚБ БТ құрамына:</w:t>
      </w:r>
      <w:r>
        <w:br/>
      </w:r>
      <w:r>
        <w:rPr>
          <w:rFonts w:ascii="Times New Roman"/>
          <w:b w:val="false"/>
          <w:i w:val="false"/>
          <w:color w:val="000000"/>
          <w:sz w:val="28"/>
        </w:rPr>
        <w:t>
</w:t>
      </w:r>
      <w:r>
        <w:rPr>
          <w:rFonts w:ascii="Times New Roman"/>
          <w:b w:val="false"/>
          <w:i w:val="false"/>
          <w:color w:val="000000"/>
          <w:sz w:val="28"/>
        </w:rPr>
        <w:t>
      1) әуе кемелерiн қабылдау және шығару жөнiндегi кезекшi;</w:t>
      </w:r>
      <w:r>
        <w:br/>
      </w:r>
      <w:r>
        <w:rPr>
          <w:rFonts w:ascii="Times New Roman"/>
          <w:b w:val="false"/>
          <w:i w:val="false"/>
          <w:color w:val="000000"/>
          <w:sz w:val="28"/>
        </w:rPr>
        <w:t>
</w:t>
      </w:r>
      <w:r>
        <w:rPr>
          <w:rFonts w:ascii="Times New Roman"/>
          <w:b w:val="false"/>
          <w:i w:val="false"/>
          <w:color w:val="000000"/>
          <w:sz w:val="28"/>
        </w:rPr>
        <w:t>
      2) ұшу және қону аймағының басшысы немесе таяу аймақ басшысы тағайындалады.</w:t>
      </w:r>
      <w:r>
        <w:br/>
      </w:r>
      <w:r>
        <w:rPr>
          <w:rFonts w:ascii="Times New Roman"/>
          <w:b w:val="false"/>
          <w:i w:val="false"/>
          <w:color w:val="000000"/>
          <w:sz w:val="28"/>
        </w:rPr>
        <w:t>
</w:t>
      </w:r>
      <w:r>
        <w:rPr>
          <w:rFonts w:ascii="Times New Roman"/>
          <w:b w:val="false"/>
          <w:i w:val="false"/>
          <w:color w:val="000000"/>
          <w:sz w:val="28"/>
        </w:rPr>
        <w:t>
      ӘҚҚ органынан ӘҚБ БТ құрамына ӘҚҚ диспетчерлерiнiң кезекшi ауысымы толық құрамда тағайындалады.</w:t>
      </w:r>
      <w:r>
        <w:br/>
      </w:r>
      <w:r>
        <w:rPr>
          <w:rFonts w:ascii="Times New Roman"/>
          <w:b w:val="false"/>
          <w:i w:val="false"/>
          <w:color w:val="000000"/>
          <w:sz w:val="28"/>
        </w:rPr>
        <w:t>
</w:t>
      </w:r>
      <w:r>
        <w:rPr>
          <w:rFonts w:ascii="Times New Roman"/>
          <w:b w:val="false"/>
          <w:i w:val="false"/>
          <w:color w:val="000000"/>
          <w:sz w:val="28"/>
        </w:rPr>
        <w:t>
      ӘҚБ БТ басшысы ӘҚҚ органының ұшу басшысы (аға диспетчер), ал әуе кемелерiн қабылдау және шығару жөнiндегi кезекшi – оның көмекшiсi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Күрделі шығындарды талап өтетін бірлесіп орналастыру әуеайлақтарындв навигацияның және қонудың объектілерін салу (қайта жаңарту) жөніндегі жұмыстарды объектілер тиесілі ұйымдар ұйымдастырады.</w:t>
      </w:r>
      <w:r>
        <w:br/>
      </w:r>
      <w:r>
        <w:rPr>
          <w:rFonts w:ascii="Times New Roman"/>
          <w:b w:val="false"/>
          <w:i w:val="false"/>
          <w:color w:val="000000"/>
          <w:sz w:val="28"/>
        </w:rPr>
        <w:t>
</w:t>
      </w:r>
      <w:r>
        <w:rPr>
          <w:rFonts w:ascii="Times New Roman"/>
          <w:b w:val="false"/>
          <w:i w:val="false"/>
          <w:color w:val="000000"/>
          <w:sz w:val="28"/>
        </w:rPr>
        <w:t>
      27. Балансында ұшуды радиотехникалық қамтамасыз ету және байланыс жабдығы бар бөлімше басшысы бірлесіп орналастыру әуеайлақтарында жабдықтың баланстық тиесілігі шегінде ұшуды радиотехникалық қамтамасыз етуді және байланысты ұйымдастырады.»;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 Шарттар мен келісімдерде келісілген ұшу және байланыс РТҚ құралдарының Шарттар мен келісімдерде келісілген профилактикалық және жоспарлы регламенттiк жұмыстарын, сондай-ақ оларды ауыстыруды және күрделi немесе орташа жөндеудi әуеайлақта орналасқан мемлекеттік және азаматтық авиация ұйымдарының басшыларымен келiсiлген жоспарлар бойынша олардың иелерi жүргiзеді.»;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«33. Бiрлесiп орналастыру әуеайлақтарындағы ұшу және байланыс РТҚ жерүсті құралдарын техникалық пайдалану Заңның 34-бабының талаптарына сәйкес ұйымдастырылады.</w:t>
      </w:r>
      <w:r>
        <w:br/>
      </w:r>
      <w:r>
        <w:rPr>
          <w:rFonts w:ascii="Times New Roman"/>
          <w:b w:val="false"/>
          <w:i w:val="false"/>
          <w:color w:val="000000"/>
          <w:sz w:val="28"/>
        </w:rPr>
        <w:t>
</w:t>
      </w:r>
      <w:r>
        <w:rPr>
          <w:rFonts w:ascii="Times New Roman"/>
          <w:b w:val="false"/>
          <w:i w:val="false"/>
          <w:color w:val="000000"/>
          <w:sz w:val="28"/>
        </w:rPr>
        <w:t>
      Бірлесіп орналастыру әуеайлақтарындағы РТҚ және байланыс құралдарына техникалық қызмет көрсетуді тиісті шарттар негізінде басқа ұйымның мамандары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«35. Мемлекеттік және азаматтық авиация ұйымдары шарттар немесе келісімдерде келісілген өзінің радиотехникалық құралдарын пайдаланудан екінші тараппен келісім бойынша шығарады.</w:t>
      </w:r>
      <w:r>
        <w:br/>
      </w:r>
      <w:r>
        <w:rPr>
          <w:rFonts w:ascii="Times New Roman"/>
          <w:b w:val="false"/>
          <w:i w:val="false"/>
          <w:color w:val="000000"/>
          <w:sz w:val="28"/>
        </w:rPr>
        <w:t>
</w:t>
      </w:r>
      <w:r>
        <w:rPr>
          <w:rFonts w:ascii="Times New Roman"/>
          <w:b w:val="false"/>
          <w:i w:val="false"/>
          <w:color w:val="000000"/>
          <w:sz w:val="28"/>
        </w:rPr>
        <w:t xml:space="preserve">
      36. Бiрлесiп орналастыру әуеайлақтарында әуеайлақ (аэроторап) ауданында ӘҚБ-ның авиациялық радиобайланыс арналары осы әуеайлақта орналасқан ұйымдардың қаржысы есебінен ұйымдастырылады. Оларды мемлекеттiк авиацияның үлгi схемасы бойынша толық жабдықтау Заңның </w:t>
      </w:r>
      <w:r>
        <w:br/>
      </w:r>
      <w:r>
        <w:rPr>
          <w:rFonts w:ascii="Times New Roman"/>
          <w:b w:val="false"/>
          <w:i w:val="false"/>
          <w:color w:val="000000"/>
          <w:sz w:val="28"/>
        </w:rPr>
        <w:t>
</w:t>
      </w:r>
      <w:r>
        <w:rPr>
          <w:rFonts w:ascii="Times New Roman"/>
          <w:b w:val="false"/>
          <w:i w:val="false"/>
          <w:color w:val="000000"/>
          <w:sz w:val="28"/>
        </w:rPr>
        <w:t>66-бабы</w:t>
      </w:r>
      <w:r>
        <w:rPr>
          <w:rFonts w:ascii="Times New Roman"/>
          <w:b w:val="false"/>
          <w:i w:val="false"/>
          <w:color w:val="000000"/>
          <w:sz w:val="28"/>
        </w:rPr>
        <w:t xml:space="preserve"> 1-тармағының талаптарына сәйкес авиациялық әскери бөлiмдердiң күшiмен және қаражатымен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r>
        <w:br/>
      </w:r>
      <w:r>
        <w:rPr>
          <w:rFonts w:ascii="Times New Roman"/>
          <w:b w:val="false"/>
          <w:i w:val="false"/>
          <w:color w:val="000000"/>
          <w:sz w:val="28"/>
        </w:rPr>
        <w:t>
</w:t>
      </w: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басылымдарына және «Әділет» ақпараттық-құқықтық жүйесіне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бірлескен бұйрықтың Қазақстан Республикасы Инвестициялар және даму министрлігінің интернет-ресурсында және мемлекеттік органдарды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күнтізбелік он күн ішінде Қазақстан Республикасы Инвестициялар және даму министрлігінің Заң департаментіне осы бірлескен бұйрықтың 2-тармағының 1), 2) және 3) тармақшаларында көзделген іс-шалалардың орындалуы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бірлескен бұйрықтың орындалуын бақылау жетекшілік ететін Қазақстан Республикасының Инвестициялар және даму вице-министрі</w:t>
      </w:r>
      <w:r>
        <w:br/>
      </w:r>
      <w:r>
        <w:rPr>
          <w:rFonts w:ascii="Times New Roman"/>
          <w:b w:val="false"/>
          <w:i w:val="false"/>
          <w:color w:val="000000"/>
          <w:sz w:val="28"/>
        </w:rPr>
        <w:t>
және Қазақстан Республикасы Қорғаныс министрінің орынбасарына жүктелсін.</w:t>
      </w:r>
      <w:r>
        <w:br/>
      </w:r>
      <w:r>
        <w:rPr>
          <w:rFonts w:ascii="Times New Roman"/>
          <w:b w:val="false"/>
          <w:i w:val="false"/>
          <w:color w:val="000000"/>
          <w:sz w:val="28"/>
        </w:rPr>
        <w:t>
</w:t>
      </w: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Қорғаныс министрі</w:t>
      </w:r>
      <w:r>
        <w:br/>
      </w:r>
      <w:r>
        <w:rPr>
          <w:rFonts w:ascii="Times New Roman"/>
          <w:b w:val="false"/>
          <w:i w:val="false"/>
          <w:color w:val="000000"/>
          <w:sz w:val="28"/>
        </w:rPr>
        <w:t>
</w:t>
      </w:r>
      <w:r>
        <w:rPr>
          <w:rFonts w:ascii="Times New Roman"/>
          <w:b w:val="false"/>
          <w:i/>
          <w:color w:val="000000"/>
          <w:sz w:val="28"/>
        </w:rPr>
        <w:t>      министрінің міндетін атқарушы         _________И. Тасмағамбетов</w:t>
      </w:r>
      <w:r>
        <w:br/>
      </w:r>
      <w:r>
        <w:rPr>
          <w:rFonts w:ascii="Times New Roman"/>
          <w:b w:val="false"/>
          <w:i w:val="false"/>
          <w:color w:val="000000"/>
          <w:sz w:val="28"/>
        </w:rPr>
        <w:t>
</w:t>
      </w:r>
      <w:r>
        <w:rPr>
          <w:rFonts w:ascii="Times New Roman"/>
          <w:b w:val="false"/>
          <w:i/>
          <w:color w:val="000000"/>
          <w:sz w:val="28"/>
        </w:rPr>
        <w:t xml:space="preserve">      _________________А. Рау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