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3a83" w14:textId="2a43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2010 жылғы 22 желтоқсандағы № С-28/2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2011 жылғы 27 мамырдағы № С-32/2 шешімі. Ақмола облысы Еңбекшілдер ауданының Әділет басқармасында 2011 жылғы 3 маусымда № 1-10-140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«2011–2013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қаңтарда аудандық «Жаңа дәуір» газетінде және 2011 жылғы 15 қаңтарда аудандық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жоғарыда айтылған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З.Құсайынова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w:t>
      </w:r>
      <w:r>
        <w:br/>
      </w:r>
      <w:r>
        <w:rPr>
          <w:rFonts w:ascii="Times New Roman"/>
          <w:b w:val="false"/>
          <w:i w:val="false"/>
          <w:color w:val="000000"/>
          <w:sz w:val="28"/>
        </w:rPr>
        <w:t>
</w:t>
      </w:r>
      <w:r>
        <w:rPr>
          <w:rFonts w:ascii="Times New Roman"/>
          <w:b w:val="false"/>
          <w:i/>
          <w:color w:val="000000"/>
          <w:sz w:val="28"/>
        </w:rPr>
        <w:t>      атқарушы                                   В.Устьянцев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әкімі                            Т.Хамитов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Т.Омаров</w:t>
      </w:r>
    </w:p>
    <w:bookmarkStart w:name="z4"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2011 жылғы</w:t>
      </w:r>
      <w:r>
        <w:br/>
      </w:r>
      <w:r>
        <w:rPr>
          <w:rFonts w:ascii="Times New Roman"/>
          <w:b w:val="false"/>
          <w:i w:val="false"/>
          <w:color w:val="000000"/>
          <w:sz w:val="28"/>
        </w:rPr>
        <w:t xml:space="preserve">
27 мамырдағы № С-32/2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23"/>
        <w:gridCol w:w="323"/>
        <w:gridCol w:w="442"/>
        <w:gridCol w:w="6105"/>
        <w:gridCol w:w="148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1566963</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440943</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174480</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7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5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6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 үшiн 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1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9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1111740</w:t>
            </w:r>
          </w:p>
        </w:tc>
      </w:tr>
      <w:tr>
        <w:trPr>
          <w:trHeight w:val="5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1111740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1111740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52"/>
        <w:gridCol w:w="557"/>
        <w:gridCol w:w="557"/>
        <w:gridCol w:w="5607"/>
        <w:gridCol w:w="139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1615405,1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186195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169277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115595</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115036</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12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1137704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63569</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997878</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55307</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7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44214</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44214</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17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9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33006,5</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22532,5</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5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bl>
    <w:bookmarkStart w:name="z5" w:id="2"/>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2011 жылғы</w:t>
      </w:r>
      <w:r>
        <w:br/>
      </w:r>
      <w:r>
        <w:rPr>
          <w:rFonts w:ascii="Times New Roman"/>
          <w:b w:val="false"/>
          <w:i w:val="false"/>
          <w:color w:val="000000"/>
          <w:sz w:val="28"/>
        </w:rPr>
        <w:t xml:space="preserve">
27 мамырдағы № С-32/2 </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560"/>
        <w:gridCol w:w="561"/>
        <w:gridCol w:w="5647"/>
        <w:gridCol w:w="1406"/>
      </w:tblGrid>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115595</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115595</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115595</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115036</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77"/>
        <w:gridCol w:w="1167"/>
        <w:gridCol w:w="1167"/>
        <w:gridCol w:w="1190"/>
        <w:gridCol w:w="1145"/>
        <w:gridCol w:w="1122"/>
        <w:gridCol w:w="988"/>
      </w:tblGrid>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w:t>
            </w:r>
            <w:r>
              <w:br/>
            </w:r>
            <w:r>
              <w:rPr>
                <w:rFonts w:ascii="Times New Roman"/>
                <w:b w:val="false"/>
                <w:i w:val="false"/>
                <w:color w:val="000000"/>
                <w:sz w:val="20"/>
              </w:rPr>
              <w:t>
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r>
      <w:tr>
        <w:trPr>
          <w:trHeight w:val="28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30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8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30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0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7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2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8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234"/>
        <w:gridCol w:w="1347"/>
        <w:gridCol w:w="1211"/>
        <w:gridCol w:w="1324"/>
        <w:gridCol w:w="1348"/>
        <w:gridCol w:w="1348"/>
      </w:tblGrid>
      <w:tr>
        <w:trPr>
          <w:trHeight w:val="189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8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30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7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