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7928" w14:textId="2bf7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 Мендешев ауылдық округі Балғын, Еңбек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С. Мендешев ауылдық округі әкімінің 2010 жылғы 7 маусымдағы N 1 шешімі. Батыс Қазақстан облысы Жаңақала ауданы әділет басқармасында 2010 жылғы 18 маусымда N 7-5-120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12 тамыздағы "Қазақстан Республикасының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 және Балғын, Еңбек елді мекендері тұрғындарының 2009 жылғы 15 қазандағы N 1, 2 жиналыстарының хаттамалары және 2009 жылғы 29 қазандағы N 2 Жаңақала аудандық ономастикалық комиссияның хаттамаларын қарап,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С. Мендешев ауылдық округінің, Балғын елді мекеніндегі N 1, 2, 3, 4, 5, 6, 7, 8, 9, 10 үйлер орналасқан көшеге Балғын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С. Мендешев ауылдық округінің, Еңбек елді мекеніндегі N 1, 2, 3, 4, 5, 6, 7, 8 үйлер орналасқан көшеге Еңбек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бақылауға алуды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 Н. Еслямов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