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f3f1" w14:textId="463f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15-1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мәслихатының 2010 жылғы 27 шілдедегі N 19-3 шешімі. Солтүстік Қазақстан облысы Ғабит Мүсірепов ауданының Әділет басқармасында 2010 жылғы 31 тамызда N 13-5-116 тіркелді. Қолдану мерзімінің өтуіне байланысты күшін жойды (Солтүстік Қазақстан облысы Ғабит Мүсірепов атындағы аудандық мәслихатының 2013 жылғы 22 қаңтардағы N 01-34/08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Ғабит Мүсірепов атындағы аудандық мәслихатының 22.01.2013 N 01-34/08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2009 жылғы 24 желтоқсандағы </w:t>
      </w:r>
      <w:r>
        <w:rPr>
          <w:rFonts w:ascii="Times New Roman"/>
          <w:b w:val="false"/>
          <w:i w:val="false"/>
          <w:color w:val="000000"/>
          <w:sz w:val="28"/>
        </w:rPr>
        <w:t>№ 15-1</w:t>
      </w:r>
      <w:r>
        <w:rPr>
          <w:rFonts w:ascii="Times New Roman"/>
          <w:b w:val="false"/>
          <w:i w:val="false"/>
          <w:color w:val="000000"/>
          <w:sz w:val="28"/>
        </w:rPr>
        <w:t xml:space="preserve"> «2010-2012 жылдарға арналған аудандық бюджет туралы» (мемлекеттік тіркеу тізілімінде тіркелген № 13-5-106 2010 жылғы 21 қаңтар, «Есіл өңірі» газетінің 2010 жылғы 8 ақпандағы № 6 саны, «Новости Приишимья» газетінің 2010 жылғы 8 ақпандағы № 6 саны), келесі өзгерістер енгiзу:</w:t>
      </w:r>
      <w:r>
        <w:br/>
      </w:r>
      <w:r>
        <w:rPr>
          <w:rFonts w:ascii="Times New Roman"/>
          <w:b w:val="false"/>
          <w:i w:val="false"/>
          <w:color w:val="000000"/>
          <w:sz w:val="28"/>
        </w:rPr>
        <w:t>
      1-тармақта:</w:t>
      </w:r>
      <w:r>
        <w:br/>
      </w:r>
      <w:r>
        <w:rPr>
          <w:rFonts w:ascii="Times New Roman"/>
          <w:b w:val="false"/>
          <w:i w:val="false"/>
          <w:color w:val="000000"/>
          <w:sz w:val="28"/>
        </w:rPr>
        <w:t>
      1) тармақшасында</w:t>
      </w:r>
      <w:r>
        <w:br/>
      </w:r>
      <w:r>
        <w:rPr>
          <w:rFonts w:ascii="Times New Roman"/>
          <w:b w:val="false"/>
          <w:i w:val="false"/>
          <w:color w:val="000000"/>
          <w:sz w:val="28"/>
        </w:rPr>
        <w:t>
      «2 792 561,1» саны «2 797 097» санына ауыстырылсын;</w:t>
      </w:r>
      <w:r>
        <w:br/>
      </w:r>
      <w:r>
        <w:rPr>
          <w:rFonts w:ascii="Times New Roman"/>
          <w:b w:val="false"/>
          <w:i w:val="false"/>
          <w:color w:val="000000"/>
          <w:sz w:val="28"/>
        </w:rPr>
        <w:t>
      «582 883» саны «587 608» санына ауыстырылсын;</w:t>
      </w:r>
      <w:r>
        <w:br/>
      </w:r>
      <w:r>
        <w:rPr>
          <w:rFonts w:ascii="Times New Roman"/>
          <w:b w:val="false"/>
          <w:i w:val="false"/>
          <w:color w:val="000000"/>
          <w:sz w:val="28"/>
        </w:rPr>
        <w:t>
      «3 390» саны «1 450» санына ауыстырылсын;</w:t>
      </w:r>
      <w:r>
        <w:br/>
      </w:r>
      <w:r>
        <w:rPr>
          <w:rFonts w:ascii="Times New Roman"/>
          <w:b w:val="false"/>
          <w:i w:val="false"/>
          <w:color w:val="000000"/>
          <w:sz w:val="28"/>
        </w:rPr>
        <w:t>
      «8 750,1» саны «11 600» санына ауыстырылсын;</w:t>
      </w:r>
      <w:r>
        <w:br/>
      </w:r>
      <w:r>
        <w:rPr>
          <w:rFonts w:ascii="Times New Roman"/>
          <w:b w:val="false"/>
          <w:i w:val="false"/>
          <w:color w:val="000000"/>
          <w:sz w:val="28"/>
        </w:rPr>
        <w:t>
      «2 197 538» саны «2 196 439,2» санына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«2 810 942» саны «2 815 477,9» санына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«7 121» саны «6 879» санына ауыстырылсын;</w:t>
      </w:r>
      <w:r>
        <w:br/>
      </w:r>
      <w:r>
        <w:rPr>
          <w:rFonts w:ascii="Times New Roman"/>
          <w:b w:val="false"/>
          <w:i w:val="false"/>
          <w:color w:val="000000"/>
          <w:sz w:val="28"/>
        </w:rPr>
        <w:t>
      келесі мазмұндағы жолдармен толықтыру:</w:t>
      </w:r>
      <w:r>
        <w:br/>
      </w:r>
      <w:r>
        <w:rPr>
          <w:rFonts w:ascii="Times New Roman"/>
          <w:b w:val="false"/>
          <w:i w:val="false"/>
          <w:color w:val="000000"/>
          <w:sz w:val="28"/>
        </w:rPr>
        <w:t>
      «бюджеттік несиелер – 7 121»;</w:t>
      </w:r>
      <w:r>
        <w:br/>
      </w:r>
      <w:r>
        <w:rPr>
          <w:rFonts w:ascii="Times New Roman"/>
          <w:b w:val="false"/>
          <w:i w:val="false"/>
          <w:color w:val="000000"/>
          <w:sz w:val="28"/>
        </w:rPr>
        <w:t>
      «бюджеттік несиелерді өтеу – 242»;</w:t>
      </w:r>
      <w:r>
        <w:br/>
      </w:r>
      <w:r>
        <w:rPr>
          <w:rFonts w:ascii="Times New Roman"/>
          <w:b w:val="false"/>
          <w:i w:val="false"/>
          <w:color w:val="000000"/>
          <w:sz w:val="28"/>
        </w:rPr>
        <w:t>
      5) тармақшасында:</w:t>
      </w:r>
      <w:r>
        <w:br/>
      </w:r>
      <w:r>
        <w:rPr>
          <w:rFonts w:ascii="Times New Roman"/>
          <w:b w:val="false"/>
          <w:i w:val="false"/>
          <w:color w:val="000000"/>
          <w:sz w:val="28"/>
        </w:rPr>
        <w:t>
      «-28 482,9» саны «-28 240,9» санына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«28 482,9» саны «28 240,9» санына ауыстырылсын;</w:t>
      </w:r>
      <w:r>
        <w:br/>
      </w:r>
      <w:r>
        <w:rPr>
          <w:rFonts w:ascii="Times New Roman"/>
          <w:b w:val="false"/>
          <w:i w:val="false"/>
          <w:color w:val="000000"/>
          <w:sz w:val="28"/>
        </w:rPr>
        <w:t>
      келесі мазмұндағы жолдармен толықтыру:</w:t>
      </w:r>
      <w:r>
        <w:br/>
      </w:r>
      <w:r>
        <w:rPr>
          <w:rFonts w:ascii="Times New Roman"/>
          <w:b w:val="false"/>
          <w:i w:val="false"/>
          <w:color w:val="000000"/>
          <w:sz w:val="28"/>
        </w:rPr>
        <w:t>
      «қарыздардың түсімі – 12 293»;</w:t>
      </w:r>
      <w:r>
        <w:br/>
      </w:r>
      <w:r>
        <w:rPr>
          <w:rFonts w:ascii="Times New Roman"/>
          <w:b w:val="false"/>
          <w:i w:val="false"/>
          <w:color w:val="000000"/>
          <w:sz w:val="28"/>
        </w:rPr>
        <w:t>
      «қарыздарды өтеу – 242»;</w:t>
      </w:r>
      <w:r>
        <w:br/>
      </w:r>
      <w:r>
        <w:rPr>
          <w:rFonts w:ascii="Times New Roman"/>
          <w:b w:val="false"/>
          <w:i w:val="false"/>
          <w:color w:val="000000"/>
          <w:sz w:val="28"/>
        </w:rPr>
        <w:t>
      5-тармақта:</w:t>
      </w:r>
      <w:r>
        <w:br/>
      </w:r>
      <w:r>
        <w:rPr>
          <w:rFonts w:ascii="Times New Roman"/>
          <w:b w:val="false"/>
          <w:i w:val="false"/>
          <w:color w:val="000000"/>
          <w:sz w:val="28"/>
        </w:rPr>
        <w:t>
      2) тармақшасында:</w:t>
      </w:r>
      <w:r>
        <w:br/>
      </w:r>
      <w:r>
        <w:rPr>
          <w:rFonts w:ascii="Times New Roman"/>
          <w:b w:val="false"/>
          <w:i w:val="false"/>
          <w:color w:val="000000"/>
          <w:sz w:val="28"/>
        </w:rPr>
        <w:t>
      «17 002» саны «16 960» санына ауыстырылсын;</w:t>
      </w:r>
      <w:r>
        <w:br/>
      </w:r>
      <w:r>
        <w:rPr>
          <w:rFonts w:ascii="Times New Roman"/>
          <w:b w:val="false"/>
          <w:i w:val="false"/>
          <w:color w:val="000000"/>
          <w:sz w:val="28"/>
        </w:rPr>
        <w:t>
      8-тармақта:</w:t>
      </w:r>
      <w:r>
        <w:br/>
      </w:r>
      <w:r>
        <w:rPr>
          <w:rFonts w:ascii="Times New Roman"/>
          <w:b w:val="false"/>
          <w:i w:val="false"/>
          <w:color w:val="000000"/>
          <w:sz w:val="28"/>
        </w:rPr>
        <w:t>
      келесі мазмұндағы 1-1) тармақшасымен толықтыру:</w:t>
      </w:r>
      <w:r>
        <w:br/>
      </w:r>
      <w:r>
        <w:rPr>
          <w:rFonts w:ascii="Times New Roman"/>
          <w:b w:val="false"/>
          <w:i w:val="false"/>
          <w:color w:val="000000"/>
          <w:sz w:val="28"/>
        </w:rPr>
        <w:t>
      «1-1). 226 мың теңге «Жинау қоры» туып көбеюшілікті ынталандыру бойынша Бағдарлама шеңберінде әлеуметтік көмекті төлеу;</w:t>
      </w:r>
      <w:r>
        <w:br/>
      </w:r>
      <w:r>
        <w:rPr>
          <w:rFonts w:ascii="Times New Roman"/>
          <w:b w:val="false"/>
          <w:i w:val="false"/>
          <w:color w:val="000000"/>
          <w:sz w:val="28"/>
        </w:rPr>
        <w:t>
      көрсетілген шешімнің 1, 4-қосымшалары жаңа редакцияда 1, 2-қосымшаларға сәйкес баяндалсын (қосылған).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ХIХ сессиясының төрағасы                   хатшысы</w:t>
      </w:r>
      <w:r>
        <w:br/>
      </w:r>
      <w:r>
        <w:rPr>
          <w:rFonts w:ascii="Times New Roman"/>
          <w:b w:val="false"/>
          <w:i w:val="false"/>
          <w:color w:val="000000"/>
          <w:sz w:val="28"/>
        </w:rPr>
        <w:t>
</w:t>
      </w:r>
      <w:r>
        <w:rPr>
          <w:rFonts w:ascii="Times New Roman"/>
          <w:b w:val="false"/>
          <w:i/>
          <w:color w:val="000000"/>
          <w:sz w:val="28"/>
        </w:rPr>
        <w:t>      А. Кобзев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ауданның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                   М. Баймолдина</w:t>
      </w:r>
    </w:p>
    <w:p>
      <w:pPr>
        <w:spacing w:after="0"/>
        <w:ind w:left="0"/>
        <w:jc w:val="both"/>
      </w:pPr>
      <w:r>
        <w:rPr>
          <w:rFonts w:ascii="Times New Roman"/>
          <w:b w:val="false"/>
          <w:i/>
          <w:color w:val="000000"/>
          <w:sz w:val="28"/>
        </w:rPr>
        <w:t>      2010 жылғы 27 шілде</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шілдедегі</w:t>
      </w:r>
      <w:r>
        <w:br/>
      </w:r>
      <w:r>
        <w:rPr>
          <w:rFonts w:ascii="Times New Roman"/>
          <w:b w:val="false"/>
          <w:i w:val="false"/>
          <w:color w:val="000000"/>
          <w:sz w:val="28"/>
        </w:rPr>
        <w:t>
№ 19-3 шешіміне қосымша 1</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15-1 шешіміне қосымша 1</w:t>
      </w:r>
    </w:p>
    <w:p>
      <w:pPr>
        <w:spacing w:after="0"/>
        <w:ind w:left="0"/>
        <w:jc w:val="left"/>
      </w:pPr>
      <w:r>
        <w:rPr>
          <w:rFonts w:ascii="Times New Roman"/>
          <w:b/>
          <w:i w:val="false"/>
          <w:color w:val="000000"/>
        </w:rPr>
        <w:t xml:space="preserve"> Ғабит Мүсірепов атындағы ауданның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833"/>
        <w:gridCol w:w="6773"/>
        <w:gridCol w:w="2453"/>
      </w:tblGrid>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w:t>
            </w:r>
            <w:r>
              <w:br/>
            </w:r>
            <w:r>
              <w:rPr>
                <w:rFonts w:ascii="Times New Roman"/>
                <w:b w:val="false"/>
                <w:i w:val="false"/>
                <w:color w:val="000000"/>
                <w:sz w:val="20"/>
              </w:rPr>
              <w:t>
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2797097,0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587607,7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кіріс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196733,7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127487,7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меншіктің мүлкiн жалға беруден түскен табыс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мекемелердің қызметтерін іске асырудан түсетін түсім.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2196439,2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2196439,2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79"/>
        <w:gridCol w:w="1026"/>
        <w:gridCol w:w="7693"/>
        <w:gridCol w:w="2758"/>
      </w:tblGrid>
      <w:tr>
        <w:trPr>
          <w:trHeight w:val="8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2815477,9</w:t>
            </w:r>
          </w:p>
        </w:tc>
      </w:tr>
      <w:tr>
        <w:trPr>
          <w:trHeight w:val="2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221 350</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қызметтерiн орындайтын өкiлеттi, атқарушы және басқа да органдар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198 016</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49 236</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49 044</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138 571,0</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135 632,5</w:t>
            </w:r>
          </w:p>
        </w:tc>
      </w:tr>
      <w:tr>
        <w:trPr>
          <w:trHeight w:val="2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2 938,5</w:t>
            </w:r>
          </w:p>
        </w:tc>
      </w:tr>
      <w:tr>
        <w:trPr>
          <w:trHeight w:val="2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12 818,2</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1 779 408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101 502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101 502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101 502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1 614 883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1 585 382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63 023</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121 618</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 қамтамасыздандыру бөлiмi (облыстық маңызы бар қала)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32 814</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9 797</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8 854</w:t>
            </w:r>
          </w:p>
        </w:tc>
      </w:tr>
      <w:tr>
        <w:trPr>
          <w:trHeight w:val="2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25 412</w:t>
            </w:r>
          </w:p>
        </w:tc>
      </w:tr>
      <w:tr>
        <w:trPr>
          <w:trHeight w:val="1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w:t>
            </w:r>
          </w:p>
        </w:tc>
      </w:tr>
      <w:tr>
        <w:trPr>
          <w:trHeight w:val="10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6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21 209</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 қамтамасыз ету бағдарламасы бөлiмi (облыстық маңызы бар қала)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16 984</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256 355,9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127 554,9</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127 148,1</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54 674</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109 399</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54 170</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54 057</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55 229</w:t>
            </w:r>
          </w:p>
        </w:tc>
      </w:tr>
      <w:tr>
        <w:trPr>
          <w:trHeight w:val="2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19 402</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 тартуды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95 350,2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48 938</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26 623,8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26 623,8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22 314</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22 314</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17 798,0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11 642,2</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6 082,2</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208 879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208 879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12 693</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w:t>
            </w:r>
          </w:p>
        </w:tc>
      </w:tr>
      <w:tr>
        <w:trPr>
          <w:trHeight w:val="2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үлгерілмеген) нысаналы трансферттерді қайтару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несиесі есебінен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1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9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қаланың) қаржы бөлiмi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28 240,9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шарттары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9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өтеуі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органның жоғары тұрған бюджет алдында қарызын өтеуі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қаражаттар қалдықтары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r>
        <w:trPr>
          <w:trHeight w:val="1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19 189,9</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шілдедегі</w:t>
      </w:r>
      <w:r>
        <w:br/>
      </w:r>
      <w:r>
        <w:rPr>
          <w:rFonts w:ascii="Times New Roman"/>
          <w:b w:val="false"/>
          <w:i w:val="false"/>
          <w:color w:val="000000"/>
          <w:sz w:val="28"/>
        </w:rPr>
        <w:t>
№ 19-3 шешіміне қосымша 2</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15-1 шешіміне қосымша 4</w:t>
      </w:r>
    </w:p>
    <w:p>
      <w:pPr>
        <w:spacing w:after="0"/>
        <w:ind w:left="0"/>
        <w:jc w:val="left"/>
      </w:pPr>
      <w:r>
        <w:rPr>
          <w:rFonts w:ascii="Times New Roman"/>
          <w:b/>
          <w:i w:val="false"/>
          <w:color w:val="000000"/>
        </w:rPr>
        <w:t xml:space="preserve"> 2010 жылға арналған аудан бюджетінің бағдарламасының даму тiзiмiн инвестициондық жобаға және бюджет бағдарламасына бөлу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13"/>
        <w:gridCol w:w="873"/>
        <w:gridCol w:w="6533"/>
        <w:gridCol w:w="2373"/>
      </w:tblGrid>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Инвестициондық жобалар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366 827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184 377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139 742</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54674</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54674</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 инженерлік-</w:t>
            </w:r>
            <w:r>
              <w:br/>
            </w:r>
            <w:r>
              <w:rPr>
                <w:rFonts w:ascii="Times New Roman"/>
                <w:b w:val="false"/>
                <w:i w:val="false"/>
                <w:color w:val="000000"/>
                <w:sz w:val="20"/>
              </w:rPr>
              <w:t>
коммуникация жүйелер құрылысы және тұрғын үйлерді аббаттандыру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Ленина 2 көшесіндегі ғимаратына реконструкция жасау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Чистапол селосындағы су тарту жүйесінің реконструкциясына және жетілуіне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селосындағы локалды суқұбыры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несиелер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жұмысшыларына тұрғын үй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селосындағы 12 пәтерлік ипотекалық тұрғын үй құрылысын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селосына топтық су өткізгіштің реконструкциясы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селосына су өткізудің реконстукциясы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селосына жер асты локалды су тарту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