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5ff" w14:textId="3ba7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2011-2013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2010 жылғы 27 желтоқсандағы N 39-157 шешімі. Алматы облысының Әділет департаменті Іле ауданының Әділет басқармасында 2010 жылы 31 желтоқсанда N 2-10-137 тіркелді. Күші жойылды - Алматы облысы Іле аудандық мәслихатының 2012 жылғы 24 қаңтардағы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2012.01.24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 Қазақстан Республикасы Бюджеттік кодексінің 9–бабының,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2011 жылға арналған аудандық бюджет төмендегі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28463733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21394420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5987163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арналған нысаналы трансферттер - 4638698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дамытуға нысаналы трансферттер - 379769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жүйенің құрылысын дамытуға нысаналы трансферттер – 4123492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ету объектілерін дамытуға нысаналы трансферттер - 98145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беруге ағымдағы нысаналы трансферттер – 24342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азаматтардың жекелеген топтарына әлеуметтік көмек - 3239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 бағалауға ағымдағы нысаналы трансферттер - 2043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бас жоспарын әзірлеуге ағымдағы нысаналы трансферттер 71600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 материалдық-техникалық базасын нығайтуға және күрделі жөндеуге ағымдағы нысаналы трансферттер - 142155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арналған нысаналы трансферттер - 281610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лингафондық және мультимедиалық кабинеттерді жасауға ағымдағы нысаналы трансферттер – 11082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физика, химия, биология кабинеттерін оқулық құралдармен жабдықтауға нысаналы трансферттер – 16388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күтіп ұстауға асыраушыларына ай сайынғы ақшалай қаражат төлемдеріне ағымдағы нысаналы трансферттер - 31298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оқылатын мүгедек балаларды жабдықпен,бағдарламалық қамтыммен қамтамасыз ету үшін ағымдағы нысаналы трансферттер - 9093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жасына дейінгі білім беру мекемелеріне нысаналы трансферттер - 55750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әлеуметтік сала мамандарын әлеуметтік қолдау шараларын іске асыруға арналған нысаналы трансферттер - 12998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 шаралар жүргізуге арналған нысаналы трансферттер - 43608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ағымдағы нысаналы трансферттер - 21060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әлеуметтік сала мамандарын әлеуметтік қолдау шараларын іске асыру үшін бөлінген бюджеттік кредиттер - 81897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 шараларды жүргізуге арналған нысаналы трансферттер - 2164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салуға дамытуға арналған нысаналы трансферттер - 37292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29599611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алымдар – 16145140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47535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-1394537 мың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1394537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енгізілді- Алматы облысы Іле аудандық мәслихатының 2011.02.18 </w:t>
      </w:r>
      <w:r>
        <w:rPr>
          <w:rFonts w:ascii="Times New Roman"/>
          <w:b w:val="false"/>
          <w:i w:val="false"/>
          <w:color w:val="000000"/>
          <w:sz w:val="28"/>
        </w:rPr>
        <w:t>N 43-179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2011.03.24 </w:t>
      </w:r>
      <w:r>
        <w:rPr>
          <w:rFonts w:ascii="Times New Roman"/>
          <w:b w:val="false"/>
          <w:i w:val="false"/>
          <w:color w:val="000000"/>
          <w:sz w:val="28"/>
        </w:rPr>
        <w:t>N 45-184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2011.04.15 </w:t>
      </w:r>
      <w:r>
        <w:rPr>
          <w:rFonts w:ascii="Times New Roman"/>
          <w:b w:val="false"/>
          <w:i w:val="false"/>
          <w:color w:val="000000"/>
          <w:sz w:val="28"/>
        </w:rPr>
        <w:t>N 46-190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2011.07.19 </w:t>
      </w:r>
      <w:r>
        <w:rPr>
          <w:rFonts w:ascii="Times New Roman"/>
          <w:b w:val="false"/>
          <w:i w:val="false"/>
          <w:color w:val="000000"/>
          <w:sz w:val="28"/>
        </w:rPr>
        <w:t>N 48-201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  2011.10.21 </w:t>
      </w:r>
      <w:r>
        <w:rPr>
          <w:rFonts w:ascii="Times New Roman"/>
          <w:b w:val="false"/>
          <w:i w:val="false"/>
          <w:color w:val="000000"/>
          <w:sz w:val="28"/>
        </w:rPr>
        <w:t>N 51-212</w:t>
      </w:r>
      <w:r>
        <w:rPr>
          <w:rFonts w:ascii="Times New Roman"/>
          <w:b w:val="false"/>
          <w:i w:val="false"/>
          <w:color w:val="ff0000"/>
          <w:sz w:val="28"/>
        </w:rPr>
        <w:t xml:space="preserve">(2011 жылдың 1 қаңтарынан бастап қолданысқа енгізіледі); 2011.11.12 </w:t>
      </w:r>
      <w:r>
        <w:rPr>
          <w:rFonts w:ascii="Times New Roman"/>
          <w:b w:val="false"/>
          <w:i w:val="false"/>
          <w:color w:val="000000"/>
          <w:sz w:val="28"/>
        </w:rPr>
        <w:t>N 52-215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 төмендегілерді ұстауға қаржы бөлу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мемлекеттiк қызметтерге 278000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қорғанысқа 34745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тәртіп, қауіпсіздік, құқық, сот, қылмыстық-атқару қызметі 8943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- 5052675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қамсыздандыруға - 291471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шаруашылыққа - 5876765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кеңістікке - 249871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қатынастарына - 111386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қызметіне - 82149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коммуникацияға - 652495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басқаларға - 89161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енгізілді- Алматы облысы Іле аудандық мәслихатының 2011.02.18 </w:t>
      </w:r>
      <w:r>
        <w:rPr>
          <w:rFonts w:ascii="Times New Roman"/>
          <w:b w:val="false"/>
          <w:i w:val="false"/>
          <w:color w:val="000000"/>
          <w:sz w:val="28"/>
        </w:rPr>
        <w:t>N 43-179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2011.03.24 </w:t>
      </w:r>
      <w:r>
        <w:rPr>
          <w:rFonts w:ascii="Times New Roman"/>
          <w:b w:val="false"/>
          <w:i w:val="false"/>
          <w:color w:val="000000"/>
          <w:sz w:val="28"/>
        </w:rPr>
        <w:t>N 45-184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2011.04.15 </w:t>
      </w:r>
      <w:r>
        <w:rPr>
          <w:rFonts w:ascii="Times New Roman"/>
          <w:b w:val="false"/>
          <w:i w:val="false"/>
          <w:color w:val="000000"/>
          <w:sz w:val="28"/>
        </w:rPr>
        <w:t>N 46-190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2011.07.19 </w:t>
      </w:r>
      <w:r>
        <w:rPr>
          <w:rFonts w:ascii="Times New Roman"/>
          <w:b w:val="false"/>
          <w:i w:val="false"/>
          <w:color w:val="000000"/>
          <w:sz w:val="28"/>
        </w:rPr>
        <w:t>N 48-201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  2011.10.21 </w:t>
      </w:r>
      <w:r>
        <w:rPr>
          <w:rFonts w:ascii="Times New Roman"/>
          <w:b w:val="false"/>
          <w:i w:val="false"/>
          <w:color w:val="000000"/>
          <w:sz w:val="28"/>
        </w:rPr>
        <w:t>N 51-212</w:t>
      </w:r>
      <w:r>
        <w:rPr>
          <w:rFonts w:ascii="Times New Roman"/>
          <w:b w:val="false"/>
          <w:i w:val="false"/>
          <w:color w:val="ff0000"/>
          <w:sz w:val="28"/>
        </w:rPr>
        <w:t xml:space="preserve">(2011 жылдың 1 қаңтарынан бастап қолданысқа енгізіледі); 2011.11.12 </w:t>
      </w:r>
      <w:r>
        <w:rPr>
          <w:rFonts w:ascii="Times New Roman"/>
          <w:b w:val="false"/>
          <w:i w:val="false"/>
          <w:color w:val="000000"/>
          <w:sz w:val="28"/>
        </w:rPr>
        <w:t>N 52-215</w:t>
      </w:r>
      <w:r>
        <w:rPr>
          <w:rFonts w:ascii="Times New Roman"/>
          <w:b w:val="false"/>
          <w:i w:val="false"/>
          <w:color w:val="ff0000"/>
          <w:sz w:val="28"/>
        </w:rPr>
        <w:t xml:space="preserve">(2011 жылдың 1 қаңтарынан бастап қолданысқа енгізіледі); 2011.12.23 </w:t>
      </w:r>
      <w:r>
        <w:rPr>
          <w:rFonts w:ascii="Times New Roman"/>
          <w:b w:val="false"/>
          <w:i w:val="false"/>
          <w:color w:val="000000"/>
          <w:sz w:val="28"/>
        </w:rPr>
        <w:t>N 54-225</w:t>
      </w:r>
      <w:r>
        <w:rPr>
          <w:rFonts w:ascii="Times New Roman"/>
          <w:b w:val="false"/>
          <w:i w:val="false"/>
          <w:color w:val="ff0000"/>
          <w:sz w:val="28"/>
        </w:rPr>
        <w:t>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 қаулысымен белгіленетін, 2011 жылға арналған аудан әкімдігінің резервіне кезек күттірмейтін шығындарға, сондай-ақ табиғи және техногендік сипаттағы төтенше жағдайларды жою үшін 10070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аудандық бюджетті дамытудың жергілікті бюджеттік бағдарламалары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жылға арналған аудандық бюджетті орындау барысында секвестрге жатпайтын ауыдандық бюджеттік бағдарламалар тізімі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Іле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 жоспарлау бөлімі,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 м.а                       А. Кәдір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27 желтоқсан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Іле аудандық мәслихатының 2011.12.23 </w:t>
      </w:r>
      <w:r>
        <w:rPr>
          <w:rFonts w:ascii="Times New Roman"/>
          <w:b w:val="false"/>
          <w:i w:val="false"/>
          <w:color w:val="ff0000"/>
          <w:sz w:val="28"/>
        </w:rPr>
        <w:t>N 54-225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35"/>
        <w:gridCol w:w="612"/>
        <w:gridCol w:w="658"/>
        <w:gridCol w:w="7618"/>
        <w:gridCol w:w="24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28463733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22291346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1677684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1243084</w:t>
            </w:r>
          </w:p>
        </w:tc>
      </w:tr>
      <w:tr>
        <w:trPr>
          <w:trHeight w:val="8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1219084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жерге салынатын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20574345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20512245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 арақ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 шараптар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фильтірлі сигареттер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20090563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 фильтірсіз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сигареттер, папиростар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195932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өндірілген этил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 аз ликер-арақ бұйымдары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14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алынатын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4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4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кеменiң немесе жасалып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16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төлем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7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24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1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1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оларды ауыстыратын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0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қызметтік қаруының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9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 немесе сақтау 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жүруге,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25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1"/>
        <w:gridCol w:w="761"/>
        <w:gridCol w:w="804"/>
        <w:gridCol w:w="7218"/>
        <w:gridCol w:w="251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29599611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278000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67807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 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131066</w:t>
            </w:r>
          </w:p>
        </w:tc>
      </w:tr>
      <w:tr>
        <w:trPr>
          <w:trHeight w:val="14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14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9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5052675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3860528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 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841722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727975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727975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113747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16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12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11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  қамту бағдарламасы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</w:t>
            </w:r>
          </w:p>
        </w:tc>
      </w:tr>
      <w:tr>
        <w:trPr>
          <w:trHeight w:val="22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16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1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5876765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4544805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56337</w:t>
            </w:r>
          </w:p>
        </w:tc>
      </w:tr>
      <w:tr>
        <w:trPr>
          <w:trHeight w:val="16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4278958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4172306</w:t>
            </w:r>
          </w:p>
        </w:tc>
      </w:tr>
      <w:tr>
        <w:trPr>
          <w:trHeight w:val="11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983783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889561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262124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151373</w:t>
            </w:r>
          </w:p>
        </w:tc>
      </w:tr>
      <w:tr>
        <w:trPr>
          <w:trHeight w:val="1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448038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11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 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89742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246882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 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 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6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16887589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-1394537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23"/>
        <w:gridCol w:w="906"/>
        <w:gridCol w:w="863"/>
        <w:gridCol w:w="6980"/>
        <w:gridCol w:w="26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бюджетінің даму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25"/>
        <w:gridCol w:w="707"/>
        <w:gridCol w:w="746"/>
        <w:gridCol w:w="746"/>
        <w:gridCol w:w="972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жергілікті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669"/>
        <w:gridCol w:w="727"/>
        <w:gridCol w:w="106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2012 жылға арналған аудандық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09"/>
        <w:gridCol w:w="508"/>
        <w:gridCol w:w="687"/>
        <w:gridCol w:w="8811"/>
        <w:gridCol w:w="193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27841906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21501409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883000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салынатын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20185089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20130939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19808664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</w:t>
            </w:r>
          </w:p>
        </w:tc>
      </w:tr>
      <w:tr>
        <w:trPr>
          <w:trHeight w:val="11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4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19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4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4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6270497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6270497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6270497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1220703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68"/>
        <w:gridCol w:w="709"/>
        <w:gridCol w:w="650"/>
        <w:gridCol w:w="650"/>
        <w:gridCol w:w="8234"/>
        <w:gridCol w:w="191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27766421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864408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829448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686216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663594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126215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15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2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4741269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3929347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3923787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3923787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481564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379769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101795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</w:t>
            </w:r>
          </w:p>
        </w:tc>
      </w:tr>
      <w:tr>
        <w:trPr>
          <w:trHeight w:val="13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85099</w:t>
            </w:r>
          </w:p>
        </w:tc>
      </w:tr>
      <w:tr>
        <w:trPr>
          <w:trHeight w:val="15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49182</w:t>
            </w:r>
          </w:p>
        </w:tc>
      </w:tr>
      <w:tr>
        <w:trPr>
          <w:trHeight w:val="13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44837</w:t>
            </w:r>
          </w:p>
        </w:tc>
      </w:tr>
      <w:tr>
        <w:trPr>
          <w:trHeight w:val="15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4936904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4442394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4442394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4123492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274290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105015</w:t>
            </w:r>
          </w:p>
        </w:tc>
      </w:tr>
      <w:tr>
        <w:trPr>
          <w:trHeight w:val="12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251887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13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12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11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16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4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78691</w:t>
            </w:r>
          </w:p>
        </w:tc>
      </w:tr>
      <w:tr>
        <w:trPr>
          <w:trHeight w:val="11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86"/>
        <w:gridCol w:w="787"/>
        <w:gridCol w:w="768"/>
        <w:gridCol w:w="628"/>
        <w:gridCol w:w="7738"/>
        <w:gridCol w:w="1966"/>
      </w:tblGrid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50"/>
        <w:gridCol w:w="548"/>
        <w:gridCol w:w="649"/>
        <w:gridCol w:w="8808"/>
        <w:gridCol w:w="19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28267069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21524331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1266172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885500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салынатын 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219272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20199359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20145159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19808664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2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0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3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18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1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8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6672738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6672738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6672738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1622944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52"/>
        <w:gridCol w:w="709"/>
        <w:gridCol w:w="650"/>
        <w:gridCol w:w="709"/>
        <w:gridCol w:w="8114"/>
        <w:gridCol w:w="195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28185172</w:t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922973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885739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732668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710046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137486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</w:t>
            </w:r>
          </w:p>
        </w:tc>
      </w:tr>
      <w:tr>
        <w:trPr>
          <w:trHeight w:val="8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13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4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10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5043940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353676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353676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353676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4204401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4198452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4198452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485863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379769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379769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106094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0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</w:p>
        </w:tc>
      </w:tr>
      <w:tr>
        <w:trPr>
          <w:trHeight w:val="11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291313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</w:p>
        </w:tc>
      </w:tr>
      <w:tr>
        <w:trPr>
          <w:trHeight w:val="14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29844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51102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52625</w:t>
            </w:r>
          </w:p>
        </w:tc>
      </w:tr>
      <w:tr>
        <w:trPr>
          <w:trHeight w:val="12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1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4961021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4442394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4442394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4123492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318902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282991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282991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112366</w:t>
            </w:r>
          </w:p>
        </w:tc>
      </w:tr>
      <w:tr>
        <w:trPr>
          <w:trHeight w:val="12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235636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235636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72129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172349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172349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11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34171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11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10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10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0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83169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83169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0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301366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301366</w:t>
            </w:r>
          </w:p>
        </w:tc>
      </w:tr>
      <w:tr>
        <w:trPr>
          <w:trHeight w:val="10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14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14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78691</w:t>
            </w:r>
          </w:p>
        </w:tc>
      </w:tr>
      <w:tr>
        <w:trPr>
          <w:trHeight w:val="10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10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8"/>
        <w:gridCol w:w="808"/>
        <w:gridCol w:w="749"/>
        <w:gridCol w:w="649"/>
        <w:gridCol w:w="7786"/>
        <w:gridCol w:w="1991"/>
      </w:tblGrid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