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d37d" w14:textId="fb3d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облысының құрметті азаматы" атағын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2010 жылғы 14 желтоқсандағы N 39-228 шешімі. Алматы облысының Әділет департаментінде 2011 жылы 18 қаңтарда 2065 тіркелді. Күші жойылды - Алматы облыстық мәслихатының 2012 жылғы 24 қазандағы N 9-56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облыстық мәслихатының 2012.10.24 </w:t>
      </w:r>
      <w:r>
        <w:rPr>
          <w:rFonts w:ascii="Times New Roman"/>
          <w:b w:val="false"/>
          <w:i w:val="false"/>
          <w:color w:val="ff0000"/>
          <w:sz w:val="28"/>
        </w:rPr>
        <w:t>N 9-56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жергiлiктi мемлекеттiк басқару және өзiн-өзi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"Алматы облысының құрметтi азаматы" атағын беру </w:t>
      </w:r>
      <w:r>
        <w:rPr>
          <w:rFonts w:ascii="Times New Roman"/>
          <w:b w:val="false"/>
          <w:i w:val="false"/>
          <w:color w:val="000000"/>
          <w:sz w:val="28"/>
        </w:rPr>
        <w:t>Ережесi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облыс әкімі аппаратының басшысы Е. Нұрбековке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Баймұханбетов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құрметті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азаматы" атағын беру Ережесін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39-228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"Алматы облысының құрметтi азаматы" атағын беру</w:t>
      </w:r>
      <w:r>
        <w:br/>
      </w:r>
      <w:r>
        <w:rPr>
          <w:rFonts w:ascii="Times New Roman"/>
          <w:b/>
          <w:i w:val="false"/>
          <w:color w:val="000000"/>
        </w:rPr>
        <w:t>
ЕРЕЖЕСI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"Алматы облысының құрметтi азаматы" атағын беру Ережесi Қазақстан Республикасының "Қазақстан Республикасындағы жергiлiктi мемлекеттiк басқару және өзiн-өзi басқару туралы" Заңына сәйкес әзiрленген және "Алматы облысының құрметтi азаматы" атағын (бұдан әрі - Атақ) беру тәртiбiн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Атақтың берілуі марапатталушылардың облыстың экономикалық, әлеуметтік, рухани даму саласында сіңірген ерекше еңбектерін жұртшылықтың танығандығы және оларды моральдық көтермелеудің маңызды түрлерінің бірі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Атақ азаматтарға, олардың: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облыстың әлеуметтік-экономикалық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 халқын әлеуметтік қорғау шараларын жүзеге асыру, қоғамды демократияландырудағы;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жаратылыс, техникалық және қоғамдық ғылымдардың маңызды бағыттары бойынша іргелі зерттеулер жүргізу, тиімділігі жоғары жаңа техника мен технология әзірлеу мен оларды енгізудегі;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халықтар мәдениетін дамыту мен байыту, өзара әсерін нығайту, өнер, әдебиет және журналистикада жоғарғы көркем туындылар жасаудағы;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жеткіншек ұрпақты рухани және патриоттық тәрбие беруге, оқытудың жаңа түрлерін іс жүзіне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облыс тұрғындарының денсаулығын сақтау, қоршаған табиғи ортаны сауықтыру, дене тәрбиесі мен спортты дамытудағы;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және әскери қызметте жеткен жетістігі;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заңдылықты, құқықтық тәртіпті, қоғамдық қауіпсіздікті нығайтудағы;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меценаттық және қайырымдылық қызметіне қосқан нақты және маңызды үлесі үшін беріледі.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Атаққа ұсыну және беру тәртібі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Атақ облыс әкімінің ұсынысы бойынша облыстық мәслихаттың шешімімен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Атақ беру туралы өтініш хатты ұйым, кәсіпорын, ведомство, бірлестік, қоғамдық ұйымдар және шығармашылық одақтар басшылары облыс әкімінің қарауына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Марапаттауға ұсынылып отырған адам жұмыс істейтін кәсіпорынның, ұйымның, мекеменің, сондай-ақ қоғамдық ұйымның, қоғамдық өзін-өзі басқару органының еңбек ұжымы жиналысында атақ беру үшін ұсынылған кандидатура және оған берілетін мінездеме қаралып,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Атаққа ұсынылушының әрқайсысына Қазақстан Республикасы Президентінің 1999 жылғы 8 қарашадағы N 90 өкімімен бекітілген Қазақстан Республикасының мемлекеттік наградаларымен наградтауға ұсынудың және оларды тапсырудың тәртібі туралы Нұсқаулыққа N 1 қоса беріліп отырған нысан бойынша награда қағазы толтырылады. Награда қағазында оның жеке басын куәландыратын құжаты бойынша тегі, аты, әкесінің аты, лауазымы, жұмыс істеп жүрген цехтың, бөлімнің, бірлестіктің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Награда қағазында марапатталушының нақты еңбек көрсеткіштері мен шығармашылық еңбектері, қызметінің тиімділігі мен сапасы туралы мәліметтер, негізгі жұмыс нәтижелері баяндалған, сондай-ақ облыстың әлеуметтік, экономикалық, мәдени және рухани дамуына қосқан нақты үлесі көрсетілген мінездеме келтіріледі.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Атаққа ұсынылушы ғалымдар, ғылым мен техника қайраткерлерінің награда қағазына ғылыми жұмыстарының тізімі, өнертапқыштардың енгізген жаңалықтарының тізбесі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Награда қағазына 3 х 4 сантиметр көлемді түрлі-түсті 2 фотосурет қосымша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Награда қағазына кәсіпорын, ведомство, басқа да бірлестіктер, қоғамдық ұйым, шығармашылық одақ басшысы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Атақ беру туралы өтініш хат және награда қағазы келісу үшін аудан (қала) әкіміне жолданады. Награда қағазына аудан (қала) әкімі қол қойып, сол органның мөрі басылады.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Марапаттау туралы өтініш хат қабылданбаған жағдайда еңбек ұжымына ауызша немесе жазбаша түрде себебі туралы түсіндірме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Атақ берілген азаматтарға куәлік, төсбелгі және лента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Куәліктерді, төсбелгілерді және ленталарды дайындау Алматы облысы әкімінің аппаратына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Куәліктерді, төсбелгілерді, ленталарды дайындау шығыны тиісті жергілікті бюджет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Атаққа қоса берілетін куәлікті, төсбелгіні және лентаны облыс әкімі және облыстық мәслихаттың хатшысы салтанатты жағдайда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Тапсырылғаны туралы хаттама жасалып, оған тапсыруды жүзеге асырған лауазымды тұлға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Атаққа қоса берілетін төсбелгі немесе лента жоғалған жағдайда дубликаттары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Атаққа қоса берілетін куәлік жоғалған жағдайда оның дубликаты марапатталған адамның жазбаша өтініші бойынша және жергілікті баспасөзде жоғалғандығы туралы хабарлама қоса берілген жағдайда облыс әкімінің келісімімен беріледі.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Атаққа қоса берілетін куәлік, төс белгі және лентаның</w:t>
      </w:r>
      <w:r>
        <w:br/>
      </w:r>
      <w:r>
        <w:rPr>
          <w:rFonts w:ascii="Times New Roman"/>
          <w:b/>
          <w:i w:val="false"/>
          <w:color w:val="000000"/>
        </w:rPr>
        <w:t>
сипаттамасы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Куәлік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Куәлік қою көк түсті қатты қаптамадан жасалады, жайылған күйдегі көлемі 6,5 х 18,5 сантиметр, сыртқы бетінде Алматы облысының таңбасы бейнеленіп, "Алматы облысының құрметті азаматы" деп баспаханалық қаріппен қазақ тілінде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Куәліктің ішкі жағы көгілдір түсті, сол және оң жағында қазақ және орыс тілдерінде: "Алматы облысы" деген мәтіндер терілген және асты қызыл желекпен сызылған, куәлік нөмірі, тегі, аты, әкесінің аты және облыстық мәслихаттың қабылдаған шешімінің нөмірі, датасы және берілген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Ішкі оң жақ бетте Алматы облысының таңбасы және "Алматы облысы" деген сөз бар, ішкі сол жақ бетіне көлемі 3х4 сантиметр болатын сурет (анфас) жапсырылады. Суреттен төмен облыс әкімінің қолы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Куәлікке қойылған қол елтаңбалы мөрмен расталады.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Куәліктің сол және оң жақ беттері ламинатталады.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Төсбелгі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Төсбелгі төменгі температуралы металл қосындыларынан жасалып, гальваникалық жолмен жұқа қабатты никель мен алтын жалатылған.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Атақтың төсбелгісі екі элементтен тұрады: кеудеге тағатын негіз және алқасы. Кеудеге тағатын негіздің іші көк түсті эмальмен құйылған, "Құрметті азаматы" деген жазуы бар. Алқада Алматы облысының таңбасы бейнеленген.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Лента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Лента ұзындығы – 210 сантиметр, ені – 20 сантиметр көк түсті матадан жасалынған. Лентаның ортасында "Алматы облысының құрметті азаматы" деген алтын түсті жіппен көмкерілген сұр түсті жазу бар. Екі жақ ұшы алтын түсті шашақтармен көмкерілген.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Атақтан айыру және қалпына келтіру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Атақ берiлген адам негіздемесі көрсетіле отырып атақ беру туралы өтініш хат енгізген органның ұсынысы бойынша облыстық мәслихаттың шешiмiмен: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үлкен қоғамдық резонанс тудыратын жағымсыз мiнез-құлық көрсеткен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соттың айыптау үкімі заңды күшіне енгеннен кейiн атағынан айырылады.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Сот шешімі бойынша заңсыз сотталғандар және толық ақталғандардың атаққа құқығы облыстық мәслихаттың шешімімен қайта қалпына келтіріледі.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