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2a6" w14:textId="ab53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қызмет түрлері бойынша біржолғы талондардың құны және 
белгіленген салық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2009 жылғы 13 сәуірдегі N 16/105 шешімі. Солтүстік Қазақстан облысының Есіл ауданының Әділет басқармасында 2009 жылғы 16 сәуірде N 13-6-114 тіркелді. Күші жойылды - Солтүстік Қазақстан облысы Есіл аудандық мәслихатының 2012 жылғы 20 желтоқсандағы N 13/68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мәслихатының 2012.12.20 N 13/68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Кодексін (Салық кодексін) қолданысқа енгізу туралы» Қазақстан Республикасының 2008 жылғы 10 желтоқсандағы № 100-IV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36-бабына, «Салық және бюджетке төленетін басқа да міндетті төлемдер туралы» (Салық кодексі) Қазақстан Республикасының 2008 жылғы 10 желтоқсандағы № 99-IV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Есіл ауданы бойынша Салық басқармасымен өткізілген хронометрлік тексерулер мен зерттеулердің орта күндік мәліметтері негізінде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ауданының базарларында тауарларды сатумен айналысатын жеке тұлғалар, жеке кәсіпкерлер мен заңды тұлғалар үшін біржолғы талондардың құны бекітілсін,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Есіл аудандық мәслихатының 2009.07.27 </w:t>
      </w:r>
      <w:r>
        <w:rPr>
          <w:rFonts w:ascii="Times New Roman"/>
          <w:b w:val="false"/>
          <w:i w:val="false"/>
          <w:color w:val="000000"/>
          <w:sz w:val="28"/>
        </w:rPr>
        <w:t>N 20/121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 </w:t>
      </w:r>
      <w:r>
        <w:rPr>
          <w:rFonts w:ascii="Times New Roman"/>
          <w:b w:val="false"/>
          <w:i w:val="false"/>
          <w:color w:val="000000"/>
          <w:sz w:val="28"/>
        </w:rPr>
        <w:t>1.1-қосымшаға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эпизоттық сипаты бар қызметті жүзеге асыратын жеке тұлғалар үшін біржолғы талондардың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1.1-тармақпен толықтырылды - Солтүстік Қазақстан облысы Есіл аудандық мәслихатының 2009.07.27 </w:t>
      </w:r>
      <w:r>
        <w:rPr>
          <w:rFonts w:ascii="Times New Roman"/>
          <w:b w:val="false"/>
          <w:i w:val="false"/>
          <w:color w:val="000000"/>
          <w:sz w:val="28"/>
        </w:rPr>
        <w:t>N 20/121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Бекітілген базалық мөлшерлемелер шегінде Солтүстік Қазақстан облысы Есіл ауданының аумағында қызметін жүзеге асыратын жеке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кәсіпкерлер мен заңды тұлғалар үшін белгіленген салықтың бірыңғай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мөлшерлемелері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Аудандық мәслихаттың 2005 жылғы 12 желтоқсандағы № 154 «Жекелеген төлем түрлері бойынша ставкаларды бекіту туралы» шешімі, 2005 жылдың 29 желтоқсанында № 13-6-21 нөмірімен мемлекеттік тіркеу тізілімінің өңірлік тарауында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мәслихаттың 2006 жылғы 23 тамыздағы № 201 «Жекелеген төлем түрлері бойынша ставкаларды бекіту туралы» шешімі, 2006 жылдың 25 қыркүйегінде № 13-6-31 нөмірімен мемлекеттік тіркеу тізілімінің өңірлік тарауында тіркелген.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жарияланғаннан кейін 10 күнтізбелік күн ішінде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Е. Оспанов                              Б. Шериязданов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16/105 шешіміне 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базарларында тауарларды сатумен айналысатын</w:t>
      </w:r>
      <w:r>
        <w:br/>
      </w:r>
      <w:r>
        <w:rPr>
          <w:rFonts w:ascii="Times New Roman"/>
          <w:b/>
          <w:i w:val="false"/>
          <w:color w:val="000000"/>
        </w:rPr>
        <w:t>
тұлғаларға, жеке кәсіпкерлерге және заңды тұлғаларға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1-қосымшаға өзгерту енгізілді - Солтүстік Қазақстан облысы Есіл аудандық мәслихатының 2009.07.27 </w:t>
      </w:r>
      <w:r>
        <w:rPr>
          <w:rFonts w:ascii="Times New Roman"/>
          <w:b w:val="false"/>
          <w:i w:val="false"/>
          <w:color w:val="ff0000"/>
          <w:sz w:val="28"/>
        </w:rPr>
        <w:t>N 20/121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593"/>
        <w:gridCol w:w="33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Сатылатын тауарлар түрлері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құны теңгеде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сату, соның ішінде: гүлдерді сату;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өнімдерін сату;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 мен жемістерді сату;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шілдедедгі № 20/121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Эпизоттық сипаты бар қызметті жүзеге асыратын жеке тұлғалар</w:t>
      </w:r>
      <w:r>
        <w:br/>
      </w:r>
      <w:r>
        <w:rPr>
          <w:rFonts w:ascii="Times New Roman"/>
          <w:b/>
          <w:i w:val="false"/>
          <w:color w:val="000000"/>
        </w:rPr>
        <w:t>
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1.1-қосымшамен толықтырылды - Солтүстік Қазақстан облысы Есіл аудандық мәслихатының 2009.07.27 </w:t>
      </w:r>
      <w:r>
        <w:rPr>
          <w:rFonts w:ascii="Times New Roman"/>
          <w:b w:val="false"/>
          <w:i w:val="false"/>
          <w:color w:val="ff0000"/>
          <w:sz w:val="28"/>
        </w:rPr>
        <w:t>N 20/121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өзгерту енгізілді - Солтүстік Қазақстан облысы Есіл аудандық мәслихатының 2011.06.20 </w:t>
      </w:r>
      <w:r>
        <w:rPr>
          <w:rFonts w:ascii="Times New Roman"/>
          <w:b w:val="false"/>
          <w:i w:val="false"/>
          <w:color w:val="ff0000"/>
          <w:sz w:val="28"/>
        </w:rPr>
        <w:t>N 42/242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033"/>
        <w:gridCol w:w="39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түрлері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талонның құны теңгеде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егу материалдарын (көшеттерді) сату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 иелерінің қызметтері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13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16/105 шешіміне 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бірлігіне белгіленген салық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5613"/>
        <w:gridCol w:w="43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нысаналарының атауы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салықтың базалық мөлшерлеме- лерінің мөлшерлері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көр- сеткіштерде)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 арналған ұтыссыз ойын автоматтары 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ойыншыдан артық ойыншының қатысуымен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арналған ұтыссыз ойын автоматтары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өткізуге арналған персоналды компьютер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