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eea39" w14:textId="26eea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2008 жылғы 19 желтоқсандағы № 98 "Қамысты ауданының 2009 жылға арналған аудандық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Қамысты ауданы мәслихатының 2009 жылғы 10 қарашадағы № 182 шешімі. Қостанай облысы Қамысты ауданының Әділет басқармасында 2009 жылғы 17 қарашада № 9-11-97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2008 жылғы 4 желтоқсандағы Қазақстан Республикасының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1-тармағына, 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сондай-ақ Қамысты ауданы әкімдігінің 2009 жылғы 9 қарашадағы № 190 "Қамысты ауданының 2009 жылға арналған аудандық бюджеті туралы" Қамысты аудандық мәслихатының қарауына енгізу туралы" қаулысын қарап, Қамысты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Мәслихаттың 2008 жылғы 19 желтоқсандағы № 98 "Қамысты ауданының 2009 жылға арналған аудандық бюджеті туралы" шешіміне (нормативтік құқықтық актілерді мемлекеттік тіркеу тізіліміндегі нөмірі 9-11-82, 2009 жылғы 9 қаңтарда "Новый путь- Бозторғай" газетінде ресми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1 тармағы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2009 жылға арналған аудандық бюджет 1 қосымшаға сәйкес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1491149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328462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салықтан тыс түсімдер – 782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1808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1160097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- 1564071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(профицит) - -72922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тапшылықты қаржыландыру- 72922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пайдаланылған бюджеттік қаржылардың қалдықтары - 72922 мың теңге".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4 тармағы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Қамысты ауданы әкімдігінің 2009 жылға арналған резерві 0 мың теңге сомасында бекітілсін,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ауданның жергілікті атқарушы органының резерві 0 мың теңге сомасында".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шешімге 1, 2 қосымшалар осы шешімдегі 1, 2 қосымшаларға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2009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кезектен тыс сессиясының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төрайымы                                   С. Қыстаубаева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Қамысты аудандық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Б. Рақымжанов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"Қамысты ауданының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және бюджеттік жоспарлау бөлімі"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__________________ К. Нұржанова 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10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182 шешіміне 1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Қамысты ауданының 2009 жылға арналған бюджеті</w:t>
      </w:r>
      <w:r>
        <w:br/>
      </w:r>
      <w:r>
        <w:rPr>
          <w:rFonts w:ascii="Times New Roman"/>
          <w:b/>
          <w:i w:val="false"/>
          <w:color w:val="000000"/>
        </w:rPr>
        <w:t>
 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513"/>
        <w:gridCol w:w="613"/>
        <w:gridCol w:w="8153"/>
        <w:gridCol w:w="199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1491149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328462</w:t>
            </w:r>
          </w:p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91370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91370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63500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63500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136805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125568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7605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36277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34174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</w:t>
            </w:r>
          </w:p>
        </w:tc>
      </w:tr>
      <w:tr>
        <w:trPr>
          <w:trHeight w:val="7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Салықтан тыс түсiмдер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782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бөлігіндегі түсімдер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 көрсетуді) өткізуінен түсетін түсімдер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5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 көрсетуді) өткізуінен түсетін түсімдер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1808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1160097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1160097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1160097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553"/>
        <w:gridCol w:w="733"/>
        <w:gridCol w:w="673"/>
        <w:gridCol w:w="7253"/>
        <w:gridCol w:w="2113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  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1564071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сипаттағы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мемлекетт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125184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107457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9923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9923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31932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31932</w:t>
            </w:r>
          </w:p>
        </w:tc>
      </w:tr>
      <w:tr>
        <w:trPr>
          <w:trHeight w:val="5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65602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(селоның), ауылдық (селолық) округтің әкімі аппаратының жұмыс істеуі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65602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9279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9279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8887</w:t>
            </w:r>
          </w:p>
        </w:tc>
      </w:tr>
      <w:tr>
        <w:trPr>
          <w:trHeight w:val="5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және біржолғы талондарды өткізуден түсетін сомалардың толық жиналуын қамтамасыз 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8448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8448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бөлімнің қызметін қамтамасыз 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8448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1352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 шаралар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беру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1201327,9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33948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33948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 ұйымдарын қолдау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33948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 бiлiм беру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546522,9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оқушыларды мектепке дейін тегін алып баруды және кері алып келуді ұйымдастыру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545627,9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533138,9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 үшін қосымша білім беру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6132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түсетін нысаналы трансферттердің есебінен мемлекеттік білім беру жүйесінде оқытудың жаңа технологияларын енгізу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6357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620857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95166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6119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ұйымдары үшін оқулықтар, оқу-әдістемелік кешендер сатып алу және жеткізу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3782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даярлаудың стратегиясын іске асыру шеңберінде білім беру нысандарын күрделі, ағымдағы жөндеу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85265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525691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нысандарын салу және қайта жаңғырту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525691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 көмек және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  әлеуметтік қамсыздандыру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59460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49974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49974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18084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3658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шешімдері бойынша мұқтаж азаматтардың жекелеген санаттарына әлеуметтік көмек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11091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14530</w:t>
            </w:r>
          </w:p>
        </w:tc>
      </w:tr>
      <w:tr>
        <w:trPr>
          <w:trHeight w:val="9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мүгедектерді міндетті гигиеналық құралдармен қамтамасыз ету және мүгедекті оңалтудың жеке бағдарламасына сәйкес ымдау тілі мамандарының, жеке көмекшілердің қызметтер көрсетуі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553"/>
        <w:gridCol w:w="793"/>
        <w:gridCol w:w="713"/>
        <w:gridCol w:w="7573"/>
        <w:gridCol w:w="1573"/>
      </w:tblGrid>
      <w:tr>
        <w:trPr>
          <w:trHeight w:val="5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 салаларындағы өзге де қызметтер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9486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9486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9099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үй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шаруашылық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42389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21284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21284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салу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21284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3551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3551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жұмыс істеуі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3551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17554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17554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12081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жоқтарды жерлеу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 және көгалдандыру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4759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туризм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ақпараттық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кеңістік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55164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24999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24999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24999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</w:t>
            </w:r>
          </w:p>
        </w:tc>
      </w:tr>
      <w:tr>
        <w:trPr>
          <w:trHeight w:val="4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спорт және ұлттық спорт түрлерін дамыту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деңгейінде спорт жарыстарын өткізу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</w:t>
            </w:r>
          </w:p>
        </w:tc>
      </w:tr>
      <w:tr>
        <w:trPr>
          <w:trHeight w:val="7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спорт жарыстарына спорттың әр түрі бойынша аудандық (облыстық маңызы бар қалалық) құрама команда мүшелерiн дайындау және олардың қатысуы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17583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15688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14786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1895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мемлекеттiк ақпарат саясатын жүргізу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1895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10346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3359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 қамтамасыз ету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3359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3296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 қамтамасыз ету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3296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3691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бөлімінің қызметін қамтамасыз теу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3691</w:t>
            </w:r>
          </w:p>
        </w:tc>
      </w:tr>
      <w:tr>
        <w:trPr>
          <w:trHeight w:val="7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орман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шаруашылығы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ерекше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қорғалатын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табиғи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аумақтар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қоршаған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ортаны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жануарлар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дүниесін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қорғау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қатынастары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29727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15227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15227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 қамтамасыз ету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9004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түсетін нысаналы трансферттердің есебінен селолық елді мекендердің әлеуметтік сала мамандарын әлеуметтік қолдау шараларын іске асыру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4723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3680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3680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5020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5020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мен жер қатынастары саласындағы өзге де қызметтер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7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даярлаудың стратегиясын іске асыру шеңберінде кенттерде, ауылдарда (селоларда), ауылдық (селолық) округтерде басым әлеуметтік жобаларды қаржыландыру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сәулет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құрылысы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құрылыс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қызметі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8680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8680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6047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6047</w:t>
            </w:r>
          </w:p>
        </w:tc>
      </w:tr>
      <w:tr>
        <w:trPr>
          <w:trHeight w:val="4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 және қала құрылысы бөлімінің қызметін қамтамасыз ету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коммуникация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26086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26086</w:t>
            </w:r>
          </w:p>
        </w:tc>
      </w:tr>
      <w:tr>
        <w:trPr>
          <w:trHeight w:val="5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7986</w:t>
            </w:r>
          </w:p>
        </w:tc>
      </w:tr>
      <w:tr>
        <w:trPr>
          <w:trHeight w:val="7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7986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18100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14557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қызметтi қолдау және бәсекелестікті қорғау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бөлімінің қызметін қамтамасыз ету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11437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11038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бөлімінің қызметін қамтамасыз ету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11038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Ресми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трансферттер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144,1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Ресми трансферттер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144,1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144,1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(жете пайдаланылмаған) нысаналы трансферттерді қайтару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144,1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Таза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бюджеттік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кредиттеу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активтерімен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операциялар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бойынша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сальдо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тапшылығы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профицит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-72922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тапшылығын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профицитті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пайдалану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72922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Пайдаланылған бюджет қаржыларының қалдықтары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72922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қаржыларының қалдықтары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72922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қаржыларының еркін қалдықтары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72922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10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182 шешіміне 2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Бюджеттiк инвестициялық жобаларды (бағдарламаларды)</w:t>
      </w:r>
      <w:r>
        <w:br/>
      </w:r>
      <w:r>
        <w:rPr>
          <w:rFonts w:ascii="Times New Roman"/>
          <w:b/>
          <w:i w:val="false"/>
          <w:color w:val="000000"/>
        </w:rPr>
        <w:t>
iске асыруға және заңды тұлғалардың жарғылық капиталын</w:t>
      </w:r>
      <w:r>
        <w:br/>
      </w:r>
      <w:r>
        <w:rPr>
          <w:rFonts w:ascii="Times New Roman"/>
          <w:b/>
          <w:i w:val="false"/>
          <w:color w:val="000000"/>
        </w:rPr>
        <w:t>
қалыптастыруға немесе ұлғайтуға бағытталған бюджеттiк</w:t>
      </w:r>
      <w:r>
        <w:br/>
      </w:r>
      <w:r>
        <w:rPr>
          <w:rFonts w:ascii="Times New Roman"/>
          <w:b/>
          <w:i w:val="false"/>
          <w:color w:val="000000"/>
        </w:rPr>
        <w:t>
бағдарламаларға бөлумен 2009 жылға арналған аудандық</w:t>
      </w:r>
      <w:r>
        <w:br/>
      </w:r>
      <w:r>
        <w:rPr>
          <w:rFonts w:ascii="Times New Roman"/>
          <w:b/>
          <w:i w:val="false"/>
          <w:color w:val="000000"/>
        </w:rPr>
        <w:t xml:space="preserve">
бюджет дамуының бюджеттiк бағдарламаларының тiзбесi 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553"/>
        <w:gridCol w:w="833"/>
        <w:gridCol w:w="833"/>
        <w:gridCol w:w="895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бағдарламаның әкiмшiсi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Инвестициялық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жобалар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беру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нысандарын салу және қайта жаңғырту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Тұрғын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-коммуналдық шаруашылық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</w:t>
            </w:r>
          </w:p>
        </w:tc>
      </w:tr>
      <w:tr>
        <w:trPr>
          <w:trHeight w:val="7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орман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шаруашылығы,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ерекше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қорғалатын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табиғи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аумақтар, қоршаған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жануарлар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дүниесін қорғау,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қатынастары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(облыстың маңызы бар қаланың) қаржы бөлімі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