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a4d5" w14:textId="bd7a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жануарларды ұстаудың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2006 жылғы 12 қазандағы N 37-17 шешімі. Орал қаласының әділет басқармасында 2006 жылғы 15 қарашада N 7-1-55 тіркелді. Күші жойылды - Батыс Қазақстан облысы Орал қалалық мәслихаттың 2009 жылғы 24 желтоқсандағы N 24-22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мәслихаттың 2009.12.24 N 24-22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ff0000"/>
          <w:sz w:val="28"/>
        </w:rPr>
        <w:t> </w:t>
      </w:r>
      <w:r>
        <w:rPr>
          <w:rFonts w:ascii="Times New Roman"/>
          <w:b w:val="false"/>
          <w:i w:val="false"/>
          <w:color w:val="000000"/>
          <w:sz w:val="28"/>
        </w:rPr>
        <w:t xml:space="preserve">2-тармақшасына, Қазақстан Республикасының "Мал дәрігерлігі туралы" Заңының </w:t>
      </w:r>
      <w:r>
        <w:rPr>
          <w:rFonts w:ascii="Times New Roman"/>
          <w:b w:val="false"/>
          <w:i w:val="false"/>
          <w:color w:val="000000"/>
          <w:sz w:val="28"/>
        </w:rPr>
        <w:t>10-бабының</w:t>
      </w:r>
      <w:r>
        <w:rPr>
          <w:rFonts w:ascii="Times New Roman"/>
          <w:b w:val="false"/>
          <w:i w:val="false"/>
          <w:color w:val="ff0000"/>
          <w:sz w:val="28"/>
        </w:rPr>
        <w:t> </w:t>
      </w:r>
      <w:r>
        <w:rPr>
          <w:rFonts w:ascii="Times New Roman"/>
          <w:b w:val="false"/>
          <w:i w:val="false"/>
          <w:color w:val="000000"/>
          <w:sz w:val="28"/>
        </w:rPr>
        <w:t xml:space="preserve">2-тармағы 1-тармақшасына,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ff0000"/>
          <w:sz w:val="28"/>
        </w:rPr>
        <w:t> </w:t>
      </w:r>
      <w:r>
        <w:rPr>
          <w:rFonts w:ascii="Times New Roman"/>
          <w:b w:val="false"/>
          <w:i w:val="false"/>
          <w:color w:val="000000"/>
          <w:sz w:val="28"/>
        </w:rPr>
        <w:t xml:space="preserve">1-тармағы 8-тармақшасына сәйкес Орал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Орал қаласында жануарларды ұстаудың қоса берілген ережесі бекітілсін.</w:t>
      </w:r>
      <w:r>
        <w:br/>
      </w:r>
      <w:r>
        <w:rPr>
          <w:rFonts w:ascii="Times New Roman"/>
          <w:b w:val="false"/>
          <w:i w:val="false"/>
          <w:color w:val="000000"/>
          <w:sz w:val="28"/>
        </w:rPr>
        <w:t>
</w:t>
      </w:r>
      <w:r>
        <w:rPr>
          <w:rFonts w:ascii="Times New Roman"/>
          <w:b w:val="false"/>
          <w:i w:val="false"/>
          <w:color w:val="000000"/>
          <w:sz w:val="28"/>
        </w:rPr>
        <w:t>
      2. Орал қалалық мәслихатының 2006 жылғы 31 мамырдағы N 33-7 "Орал қаласында жануарларды ұстаудың ережесі туралы" шешімі жойылсын.</w:t>
      </w:r>
      <w:r>
        <w:br/>
      </w:r>
      <w:r>
        <w:rPr>
          <w:rFonts w:ascii="Times New Roman"/>
          <w:b w:val="false"/>
          <w:i w:val="false"/>
          <w:color w:val="000000"/>
          <w:sz w:val="28"/>
        </w:rPr>
        <w:t>
</w:t>
      </w:r>
      <w:r>
        <w:rPr>
          <w:rFonts w:ascii="Times New Roman"/>
          <w:b w:val="false"/>
          <w:i w:val="false"/>
          <w:color w:val="000000"/>
          <w:sz w:val="28"/>
        </w:rPr>
        <w:t xml:space="preserve">
      3. Осы шешім ресми жарияланған күннен бастап күшіне енеді. </w:t>
      </w:r>
    </w:p>
    <w:bookmarkEnd w:id="0"/>
    <w:p>
      <w:pPr>
        <w:spacing w:after="0"/>
        <w:ind w:left="0"/>
        <w:jc w:val="both"/>
      </w:pPr>
      <w:r>
        <w:rPr>
          <w:rFonts w:ascii="Times New Roman"/>
          <w:b w:val="false"/>
          <w:i/>
          <w:color w:val="000000"/>
          <w:sz w:val="28"/>
        </w:rPr>
        <w:t xml:space="preserve">      Орал қалалық мәслихатының кезекті </w:t>
      </w:r>
      <w:r>
        <w:br/>
      </w:r>
      <w:r>
        <w:rPr>
          <w:rFonts w:ascii="Times New Roman"/>
          <w:b w:val="false"/>
          <w:i w:val="false"/>
          <w:color w:val="000000"/>
          <w:sz w:val="28"/>
        </w:rPr>
        <w:t>
</w:t>
      </w:r>
      <w:r>
        <w:rPr>
          <w:rFonts w:ascii="Times New Roman"/>
          <w:b w:val="false"/>
          <w:i/>
          <w:color w:val="000000"/>
          <w:sz w:val="28"/>
        </w:rPr>
        <w:t xml:space="preserve">      ХХХVІІ сессиясының төрағасы </w:t>
      </w:r>
    </w:p>
    <w:p>
      <w:pPr>
        <w:spacing w:after="0"/>
        <w:ind w:left="0"/>
        <w:jc w:val="both"/>
      </w:pPr>
      <w:r>
        <w:rPr>
          <w:rFonts w:ascii="Times New Roman"/>
          <w:b w:val="false"/>
          <w:i/>
          <w:color w:val="000000"/>
          <w:sz w:val="28"/>
        </w:rPr>
        <w:t xml:space="preserve">      Орал қалалық мәслихаты </w:t>
      </w:r>
      <w:r>
        <w:br/>
      </w:r>
      <w:r>
        <w:rPr>
          <w:rFonts w:ascii="Times New Roman"/>
          <w:b w:val="false"/>
          <w:i w:val="false"/>
          <w:color w:val="000000"/>
          <w:sz w:val="28"/>
        </w:rPr>
        <w:t>
</w:t>
      </w:r>
      <w:r>
        <w:rPr>
          <w:rFonts w:ascii="Times New Roman"/>
          <w:b w:val="false"/>
          <w:i/>
          <w:color w:val="000000"/>
          <w:sz w:val="28"/>
        </w:rPr>
        <w:t xml:space="preserve">      хатшысының міндетін атқарушы  </w:t>
      </w:r>
    </w:p>
    <w:bookmarkStart w:name="z4"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2006 жылғы 12 қазандағы</w:t>
      </w:r>
      <w:r>
        <w:br/>
      </w:r>
      <w:r>
        <w:rPr>
          <w:rFonts w:ascii="Times New Roman"/>
          <w:b w:val="false"/>
          <w:i w:val="false"/>
          <w:color w:val="000000"/>
          <w:sz w:val="28"/>
        </w:rPr>
        <w:t>
N 37-17 шешімімен бекітілді</w:t>
      </w:r>
    </w:p>
    <w:bookmarkEnd w:id="1"/>
    <w:bookmarkStart w:name="z5" w:id="2"/>
    <w:p>
      <w:pPr>
        <w:spacing w:after="0"/>
        <w:ind w:left="0"/>
        <w:jc w:val="left"/>
      </w:pPr>
      <w:r>
        <w:rPr>
          <w:rFonts w:ascii="Times New Roman"/>
          <w:b/>
          <w:i w:val="false"/>
          <w:color w:val="000000"/>
        </w:rPr>
        <w:t xml:space="preserve"> 
Орал қаласында жануарларды ұстаудың</w:t>
      </w:r>
      <w:r>
        <w:br/>
      </w:r>
      <w:r>
        <w:rPr>
          <w:rFonts w:ascii="Times New Roman"/>
          <w:b/>
          <w:i w:val="false"/>
          <w:color w:val="000000"/>
        </w:rPr>
        <w:t>
Ережесі</w:t>
      </w:r>
    </w:p>
    <w:bookmarkEnd w:id="2"/>
    <w:bookmarkStart w:name="z6" w:id="3"/>
    <w:p>
      <w:pPr>
        <w:spacing w:after="0"/>
        <w:ind w:left="0"/>
        <w:jc w:val="both"/>
      </w:pPr>
      <w:r>
        <w:rPr>
          <w:rFonts w:ascii="Times New Roman"/>
          <w:b w:val="false"/>
          <w:i w:val="false"/>
          <w:color w:val="000000"/>
          <w:sz w:val="28"/>
        </w:rPr>
        <w:t>
1. Жалпы ережелер</w:t>
      </w:r>
    </w:p>
    <w:bookmarkEnd w:id="3"/>
    <w:p>
      <w:pPr>
        <w:spacing w:after="0"/>
        <w:ind w:left="0"/>
        <w:jc w:val="both"/>
      </w:pPr>
      <w:r>
        <w:rPr>
          <w:rFonts w:ascii="Times New Roman"/>
          <w:b w:val="false"/>
          <w:i w:val="false"/>
          <w:color w:val="000000"/>
          <w:sz w:val="28"/>
        </w:rPr>
        <w:t xml:space="preserve">      1. Орал қаласында жануарларды ұстау Ережесі (әрі қарай - Ереже) адамдар мен жануарлардың бірге өмір сүруіне жағымды жағдайды қамтамасыз ету мақсатында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ff0000"/>
          <w:sz w:val="28"/>
        </w:rPr>
        <w:t> </w:t>
      </w:r>
      <w:r>
        <w:rPr>
          <w:rFonts w:ascii="Times New Roman"/>
          <w:b w:val="false"/>
          <w:i w:val="false"/>
          <w:color w:val="000000"/>
          <w:sz w:val="28"/>
        </w:rPr>
        <w:t xml:space="preserve">сәйкес әзірленген.  </w:t>
      </w:r>
      <w:r>
        <w:br/>
      </w:r>
      <w:r>
        <w:rPr>
          <w:rFonts w:ascii="Times New Roman"/>
          <w:b w:val="false"/>
          <w:i w:val="false"/>
          <w:color w:val="000000"/>
          <w:sz w:val="28"/>
        </w:rPr>
        <w:t xml:space="preserve">
      2. Осы Ережеде келесі ұғымдар пайдаланылады: </w:t>
      </w:r>
      <w:r>
        <w:br/>
      </w:r>
      <w:r>
        <w:rPr>
          <w:rFonts w:ascii="Times New Roman"/>
          <w:b w:val="false"/>
          <w:i w:val="false"/>
          <w:color w:val="000000"/>
          <w:sz w:val="28"/>
        </w:rPr>
        <w:t xml:space="preserve">
      1) жануарлар - ауылшаруашылық, үй, жабайы, сүтқоректілер, құстар, бал арасы, балықтар, су мен жерде өмір сүретін жануарлар, жәндіктер, және басқа да жануарлар әлемі; </w:t>
      </w:r>
      <w:r>
        <w:br/>
      </w:r>
      <w:r>
        <w:rPr>
          <w:rFonts w:ascii="Times New Roman"/>
          <w:b w:val="false"/>
          <w:i w:val="false"/>
          <w:color w:val="000000"/>
          <w:sz w:val="28"/>
        </w:rPr>
        <w:t xml:space="preserve">
      2) жабайы жануарлар - құрғақта, суда, атмосферада және топырақта табиғи еркіндік жағдайда болатын сүтқоректілер, құстар, бауырымен жорғалаушылар, қосмекенділер, балықтар, моллюскалар, жәндіктер және тағы басқалары; </w:t>
      </w:r>
      <w:r>
        <w:br/>
      </w:r>
      <w:r>
        <w:rPr>
          <w:rFonts w:ascii="Times New Roman"/>
          <w:b w:val="false"/>
          <w:i w:val="false"/>
          <w:color w:val="000000"/>
          <w:sz w:val="28"/>
        </w:rPr>
        <w:t xml:space="preserve">
      3) ауылшаруашылық малы - адам өсіретін, ауылшаруашылық өндірісіне тікелей қатысы бар ауылшаруашылық малы мен құсының барлық түрі (ірі қара мал, қойлар, ешкілер, жылқылар, түйелер, шошқалар, маралдар мен бұғылар, тауықтар, үйректер, қаздар, күрке тауықтар, бал аралары, бағалы аңдар мен үй қояндары), сондай-ақ олардың тұраралық гибридтері; </w:t>
      </w:r>
      <w:r>
        <w:br/>
      </w:r>
      <w:r>
        <w:rPr>
          <w:rFonts w:ascii="Times New Roman"/>
          <w:b w:val="false"/>
          <w:i w:val="false"/>
          <w:color w:val="000000"/>
          <w:sz w:val="28"/>
        </w:rPr>
        <w:t xml:space="preserve">
      4) жануардың иесі- жеке меншік немесе басқа да қарауында жануары бар жеке немесе заңды тұлға;  </w:t>
      </w:r>
      <w:r>
        <w:br/>
      </w:r>
      <w:r>
        <w:rPr>
          <w:rFonts w:ascii="Times New Roman"/>
          <w:b w:val="false"/>
          <w:i w:val="false"/>
          <w:color w:val="000000"/>
          <w:sz w:val="28"/>
        </w:rPr>
        <w:t xml:space="preserve">
      5) жануарларды ұстау- жануарлардың иелерінің жануарлардың өмірін, дене және психикалық саулығын сақтауға, ветеринарлық-санитарлық нормаларды сақтай отырып, толыққанды ұрпақ алу үшін, сондай-а азаматтар мен жануарлар әлемі өкілдерінің қоғамдық тәртіп пен қауіпсіздігін қамтамасыз ету үшін бағытталған іс-әрекеттері. </w:t>
      </w:r>
      <w:r>
        <w:br/>
      </w:r>
      <w:r>
        <w:rPr>
          <w:rFonts w:ascii="Times New Roman"/>
          <w:b w:val="false"/>
          <w:i w:val="false"/>
          <w:color w:val="000000"/>
          <w:sz w:val="28"/>
        </w:rPr>
        <w:t xml:space="preserve">
      3. Осы Ереже Орал қаласы, Деркөл, Зашаған, Желаев, Круглоозерное кенттік округтері аумақтарындағы жануарлардың иелеріне қолданылады. </w:t>
      </w:r>
    </w:p>
    <w:bookmarkStart w:name="z7" w:id="4"/>
    <w:p>
      <w:pPr>
        <w:spacing w:after="0"/>
        <w:ind w:left="0"/>
        <w:jc w:val="both"/>
      </w:pPr>
      <w:r>
        <w:rPr>
          <w:rFonts w:ascii="Times New Roman"/>
          <w:b w:val="false"/>
          <w:i w:val="false"/>
          <w:color w:val="000000"/>
          <w:sz w:val="28"/>
        </w:rPr>
        <w:t>
2. Жануар иесінің құқықтары мен міндеттері</w:t>
      </w:r>
    </w:p>
    <w:bookmarkEnd w:id="4"/>
    <w:p>
      <w:pPr>
        <w:spacing w:after="0"/>
        <w:ind w:left="0"/>
        <w:jc w:val="both"/>
      </w:pPr>
      <w:r>
        <w:rPr>
          <w:rFonts w:ascii="Times New Roman"/>
          <w:b w:val="false"/>
          <w:i w:val="false"/>
          <w:color w:val="000000"/>
          <w:sz w:val="28"/>
        </w:rPr>
        <w:t xml:space="preserve">      4. Жануар иесі құқылы: </w:t>
      </w:r>
      <w:r>
        <w:br/>
      </w:r>
      <w:r>
        <w:rPr>
          <w:rFonts w:ascii="Times New Roman"/>
          <w:b w:val="false"/>
          <w:i w:val="false"/>
          <w:color w:val="000000"/>
          <w:sz w:val="28"/>
        </w:rPr>
        <w:t xml:space="preserve">
      1) осы Ережеде қарастырылған тәртіпті сақтай отырып, жануарларды алуға және иелігінен шығаруға (соның ішінде сату, сыйға тарту, ауыстыру т.б. арқылы);  </w:t>
      </w:r>
      <w:r>
        <w:br/>
      </w:r>
      <w:r>
        <w:rPr>
          <w:rFonts w:ascii="Times New Roman"/>
          <w:b w:val="false"/>
          <w:i w:val="false"/>
          <w:color w:val="000000"/>
          <w:sz w:val="28"/>
        </w:rPr>
        <w:t xml:space="preserve">
      2) жануарлар иелерінің қоғамдарынан (клубтардан), ветеринарлық ұйымдар мен ауылшаруашылық оқу орындарынан жануарларды ұстау, басын көбейту тәртібі туралы қажетті ақпаратты алуға. </w:t>
      </w:r>
      <w:r>
        <w:br/>
      </w:r>
      <w:r>
        <w:rPr>
          <w:rFonts w:ascii="Times New Roman"/>
          <w:b w:val="false"/>
          <w:i w:val="false"/>
          <w:color w:val="000000"/>
          <w:sz w:val="28"/>
        </w:rPr>
        <w:t xml:space="preserve">
      5. Жануар иесі міндетті: </w:t>
      </w:r>
      <w:r>
        <w:br/>
      </w:r>
      <w:r>
        <w:rPr>
          <w:rFonts w:ascii="Times New Roman"/>
          <w:b w:val="false"/>
          <w:i w:val="false"/>
          <w:color w:val="000000"/>
          <w:sz w:val="28"/>
        </w:rPr>
        <w:t xml:space="preserve">
      1) жануарлардың ауруларының алдын алуды және мемлекеттік ветеринарлық қадағалау бақылайтын жүктердің қауіпсіздігін қамтамасыз ететін ветеринария саласында Қазақстан Республикасының заңнамасымен белгіленген ветеринарлық (санитарлық-гигиеналық) ережелерін сақтай отырып, ветеринарлық және әкімшілік-шаруашылық шараларды жүзеге асыруға;  </w:t>
      </w:r>
      <w:r>
        <w:br/>
      </w:r>
      <w:r>
        <w:rPr>
          <w:rFonts w:ascii="Times New Roman"/>
          <w:b w:val="false"/>
          <w:i w:val="false"/>
          <w:color w:val="000000"/>
          <w:sz w:val="28"/>
        </w:rPr>
        <w:t xml:space="preserve">
      2) жануарларға ізгілікпен қарауға; </w:t>
      </w:r>
      <w:r>
        <w:br/>
      </w:r>
      <w:r>
        <w:rPr>
          <w:rFonts w:ascii="Times New Roman"/>
          <w:b w:val="false"/>
          <w:i w:val="false"/>
          <w:color w:val="000000"/>
          <w:sz w:val="28"/>
        </w:rPr>
        <w:t xml:space="preserve">
      3) жануарлардың биологиялық ерекшелігін ескере отырып, өміріне қажетті азықпен, сумен қамтамасыз етуге; </w:t>
      </w:r>
      <w:r>
        <w:br/>
      </w:r>
      <w:r>
        <w:rPr>
          <w:rFonts w:ascii="Times New Roman"/>
          <w:b w:val="false"/>
          <w:i w:val="false"/>
          <w:color w:val="000000"/>
          <w:sz w:val="28"/>
        </w:rPr>
        <w:t xml:space="preserve">
      4) ветеринарлық қадағалау органдарға жануардың адамға шабуылы туралы хабарлау; </w:t>
      </w:r>
      <w:r>
        <w:br/>
      </w:r>
      <w:r>
        <w:rPr>
          <w:rFonts w:ascii="Times New Roman"/>
          <w:b w:val="false"/>
          <w:i w:val="false"/>
          <w:color w:val="000000"/>
          <w:sz w:val="28"/>
        </w:rPr>
        <w:t xml:space="preserve">
      5) ауылшаруашылық жануарларын ұқсастыруды қамтамасыз етуге және оларға ветеринариялық төлқұжат толтыруға;  </w:t>
      </w:r>
      <w:r>
        <w:br/>
      </w:r>
      <w:r>
        <w:rPr>
          <w:rFonts w:ascii="Times New Roman"/>
          <w:b w:val="false"/>
          <w:i w:val="false"/>
          <w:color w:val="000000"/>
          <w:sz w:val="28"/>
        </w:rPr>
        <w:t xml:space="preserve">
      6) мемлекеттік ветеринариялық қадағалау органдарына жаңадан келген жануарлар, алынған төл, оларды сою және сату туралы хабарлап отыруға; </w:t>
      </w:r>
      <w:r>
        <w:br/>
      </w:r>
      <w:r>
        <w:rPr>
          <w:rFonts w:ascii="Times New Roman"/>
          <w:b w:val="false"/>
          <w:i w:val="false"/>
          <w:color w:val="000000"/>
          <w:sz w:val="28"/>
        </w:rPr>
        <w:t xml:space="preserve">
      7) бірнеше жануардың кенеттен өлген, бір мезгілде ауырған жағдайлары туралы ветеринариялық мамандарға хабарлауға, ветеринариялық мамандар келгенге дейін ауру деп күдік келтірілген жануарларды оңшаулап ұстау жөнінде шаралар қолдануға; </w:t>
      </w:r>
      <w:r>
        <w:br/>
      </w:r>
      <w:r>
        <w:rPr>
          <w:rFonts w:ascii="Times New Roman"/>
          <w:b w:val="false"/>
          <w:i w:val="false"/>
          <w:color w:val="000000"/>
          <w:sz w:val="28"/>
        </w:rPr>
        <w:t xml:space="preserve">
      8) ветеринариялық мамандардың талабы бойынша диагностикалық зерттеу мен вакцинация жүргізуге жануарларды дайындауға; </w:t>
      </w:r>
      <w:r>
        <w:br/>
      </w:r>
      <w:r>
        <w:rPr>
          <w:rFonts w:ascii="Times New Roman"/>
          <w:b w:val="false"/>
          <w:i w:val="false"/>
          <w:color w:val="000000"/>
          <w:sz w:val="28"/>
        </w:rPr>
        <w:t xml:space="preserve">
      9) өз жануарларының нәжістерін, сондай-ақ кіреберістерді, баспалдақ торларын, лифтілерді, балалар алаңдарын, жаяу жүру жолдарын қоса жинап жүру; </w:t>
      </w:r>
      <w:r>
        <w:br/>
      </w:r>
      <w:r>
        <w:rPr>
          <w:rFonts w:ascii="Times New Roman"/>
          <w:b w:val="false"/>
          <w:i w:val="false"/>
          <w:color w:val="000000"/>
          <w:sz w:val="28"/>
        </w:rPr>
        <w:t xml:space="preserve">
      10) жануарлар өліп қалған жағдайда оның өлімдігін өлген жануарлардың өлімдіктерін кәдеге жарату бойынша мамандандырылған ұйымдарға тапсыруға. </w:t>
      </w:r>
    </w:p>
    <w:bookmarkStart w:name="z8" w:id="5"/>
    <w:p>
      <w:pPr>
        <w:spacing w:after="0"/>
        <w:ind w:left="0"/>
        <w:jc w:val="both"/>
      </w:pPr>
      <w:r>
        <w:rPr>
          <w:rFonts w:ascii="Times New Roman"/>
          <w:b w:val="false"/>
          <w:i w:val="false"/>
          <w:color w:val="000000"/>
          <w:sz w:val="28"/>
        </w:rPr>
        <w:t>
3. Жануарларды ұстау</w:t>
      </w:r>
    </w:p>
    <w:bookmarkEnd w:id="5"/>
    <w:p>
      <w:pPr>
        <w:spacing w:after="0"/>
        <w:ind w:left="0"/>
        <w:jc w:val="both"/>
      </w:pPr>
      <w:r>
        <w:rPr>
          <w:rFonts w:ascii="Times New Roman"/>
          <w:b w:val="false"/>
          <w:i w:val="false"/>
          <w:color w:val="000000"/>
          <w:sz w:val="28"/>
        </w:rPr>
        <w:t xml:space="preserve">      6. Осы Ереженің бесінші тармағында көрсетілген талаптарды сақтаған жағдайда рұқсат етіледі: </w:t>
      </w:r>
      <w:r>
        <w:br/>
      </w:r>
      <w:r>
        <w:rPr>
          <w:rFonts w:ascii="Times New Roman"/>
          <w:b w:val="false"/>
          <w:i w:val="false"/>
          <w:color w:val="000000"/>
          <w:sz w:val="28"/>
        </w:rPr>
        <w:t xml:space="preserve">
      1) жануарларды жеке иеліктегі үйде тек жақсы қоршалған аумақта қоршау жануарлардың қашып кетуін, өтіп бара жатқандарды тістеп алуын болдырмауы қажет, қауіпті немесе жыртқыш жануардың болуы туралы кіреберісте және қоршаудың сыртында көлемі 20х30 сантиметрден кем болмайтын, жануардың суреті, оның аты, мүмкін болатын қауіп туралы жазуы бар ескерту кесте жасалынуы қажет; </w:t>
      </w:r>
      <w:r>
        <w:br/>
      </w:r>
      <w:r>
        <w:rPr>
          <w:rFonts w:ascii="Times New Roman"/>
          <w:b w:val="false"/>
          <w:i w:val="false"/>
          <w:color w:val="000000"/>
          <w:sz w:val="28"/>
        </w:rPr>
        <w:t xml:space="preserve">
      2) ауылшаруашылық жануарлары мен құстарды жеке аулаларда, тұрғын ғимараттардан 50 м қашықтықта орналасқан арнайы жасақталған жабық орындарда және сауықтыру мен бала мекемелерінің, қоғамдық тамақтану мен сауда кәсіпорны, тамақ өнеркәсібі, көп қабатты үй-жай, көпшілік демалыс орындары аумағынан 100 м қашықтықта. Мал мен құсты ұстауға арналған орын қайталама түрде өшірілген әкпен ақталып, арнайы көң сақтайтын орынның болуы  және уақытында тазартылып тұруы қажет.  </w:t>
      </w:r>
      <w:r>
        <w:br/>
      </w:r>
      <w:r>
        <w:rPr>
          <w:rFonts w:ascii="Times New Roman"/>
          <w:b w:val="false"/>
          <w:i w:val="false"/>
          <w:color w:val="000000"/>
          <w:sz w:val="28"/>
        </w:rPr>
        <w:t xml:space="preserve">
      7. Жануарларды әуе, су, теміржол көліктерінде тасымалдау көліктің осы түрлеріндегі Ережеге сәйкес жүзеге асырылады. </w:t>
      </w:r>
      <w:r>
        <w:br/>
      </w:r>
      <w:r>
        <w:rPr>
          <w:rFonts w:ascii="Times New Roman"/>
          <w:b w:val="false"/>
          <w:i w:val="false"/>
          <w:color w:val="000000"/>
          <w:sz w:val="28"/>
        </w:rPr>
        <w:t xml:space="preserve">
      8. Орал қаласының аумағында тыйым салынады: </w:t>
      </w:r>
      <w:r>
        <w:br/>
      </w:r>
      <w:r>
        <w:rPr>
          <w:rFonts w:ascii="Times New Roman"/>
          <w:b w:val="false"/>
          <w:i w:val="false"/>
          <w:color w:val="000000"/>
          <w:sz w:val="28"/>
        </w:rPr>
        <w:t xml:space="preserve">
      1) балалар және спорт алаңдары, мектепке дейінгі балалар мекемелері, мектеп және оқу орындары аумақтарында, денсаулық сақтау нысандарында, саябақтарда, су алаңдары мен қалалық жаңа жайларда және басқа да заңнамамен анықталатын аумақтарында жануарларды серуендетуге; </w:t>
      </w:r>
      <w:r>
        <w:br/>
      </w:r>
      <w:r>
        <w:rPr>
          <w:rFonts w:ascii="Times New Roman"/>
          <w:b w:val="false"/>
          <w:i w:val="false"/>
          <w:color w:val="000000"/>
          <w:sz w:val="28"/>
        </w:rPr>
        <w:t xml:space="preserve">
      2) жануарлармен бірге дүкендерде, қоғамдық тамақтану ұйымдарында, медициналық, мәдени және білім беретін мекемелерде жүруге; </w:t>
      </w:r>
      <w:r>
        <w:br/>
      </w:r>
      <w:r>
        <w:rPr>
          <w:rFonts w:ascii="Times New Roman"/>
          <w:b w:val="false"/>
          <w:i w:val="false"/>
          <w:color w:val="000000"/>
          <w:sz w:val="28"/>
        </w:rPr>
        <w:t xml:space="preserve">
      3) жануарларды көп пәтерлі үйлердің балкондарында, лоджияларында, тұрғын үйлердің жалпыға бірдей қолданылатын орындарында (баспалдақ торларында, шатырларда, жертөлелерде, жатақхана дәліздерінде және т.б.) ұстауға; </w:t>
      </w:r>
      <w:r>
        <w:br/>
      </w:r>
      <w:r>
        <w:rPr>
          <w:rFonts w:ascii="Times New Roman"/>
          <w:b w:val="false"/>
          <w:i w:val="false"/>
          <w:color w:val="000000"/>
          <w:sz w:val="28"/>
        </w:rPr>
        <w:t xml:space="preserve">
      4) малды көшелерде, алаңдарда, саябақтарда, скверлерде және басқа да жалпыға бірдей қолданылатын орындарда жаюға; </w:t>
      </w:r>
      <w:r>
        <w:br/>
      </w:r>
      <w:r>
        <w:rPr>
          <w:rFonts w:ascii="Times New Roman"/>
          <w:b w:val="false"/>
          <w:i w:val="false"/>
          <w:color w:val="000000"/>
          <w:sz w:val="28"/>
        </w:rPr>
        <w:t xml:space="preserve">
      5) жыртқыш және улы жануарлар сияқты жануарлармен қатынас жасауға тәжірибе мен дағдының, арнайы білімнің, сондай-ақ биологиялық ерекшеліктеріне сай жануардың өмір сүруіне мүмкіндік беретін күту жағдайларының болмауы. </w:t>
      </w:r>
    </w:p>
    <w:bookmarkStart w:name="z9" w:id="6"/>
    <w:p>
      <w:pPr>
        <w:spacing w:after="0"/>
        <w:ind w:left="0"/>
        <w:jc w:val="both"/>
      </w:pPr>
      <w:r>
        <w:rPr>
          <w:rFonts w:ascii="Times New Roman"/>
          <w:b w:val="false"/>
          <w:i w:val="false"/>
          <w:color w:val="000000"/>
          <w:sz w:val="28"/>
        </w:rPr>
        <w:t>
4. Жануарларды сату және сатып алу</w:t>
      </w:r>
    </w:p>
    <w:bookmarkEnd w:id="6"/>
    <w:p>
      <w:pPr>
        <w:spacing w:after="0"/>
        <w:ind w:left="0"/>
        <w:jc w:val="both"/>
      </w:pPr>
      <w:r>
        <w:rPr>
          <w:rFonts w:ascii="Times New Roman"/>
          <w:b w:val="false"/>
          <w:i w:val="false"/>
          <w:color w:val="000000"/>
          <w:sz w:val="28"/>
        </w:rPr>
        <w:t xml:space="preserve">      9. Жануарларды сату питомниктер, жануарлар иелерінің қоғамдары (клубтары), дүкендер  және арнайы мамандандырылған базарлар арқылы жүзеге асырылады.  </w:t>
      </w:r>
      <w:r>
        <w:br/>
      </w:r>
      <w:r>
        <w:rPr>
          <w:rFonts w:ascii="Times New Roman"/>
          <w:b w:val="false"/>
          <w:i w:val="false"/>
          <w:color w:val="000000"/>
          <w:sz w:val="28"/>
        </w:rPr>
        <w:t xml:space="preserve">
      10. Орал қаласының аумағына жануарларды шет мемлекеттер аумағынан әкелу және шығару уәкілетті мемлекеттік органдардың рұқсатымен жүзеге асырылады.  </w:t>
      </w:r>
      <w:r>
        <w:br/>
      </w:r>
      <w:r>
        <w:rPr>
          <w:rFonts w:ascii="Times New Roman"/>
          <w:b w:val="false"/>
          <w:i w:val="false"/>
          <w:color w:val="000000"/>
          <w:sz w:val="28"/>
        </w:rPr>
        <w:t xml:space="preserve">
      11. Жануарларды қаладан тысқары жерлерге тасымалдау (орнын ауыстыру) мен әкелу белгіленген нысандағы ветеринарлық куәліктің болғаны жағдайында рұқсат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