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1b43" w14:textId="14f1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Көліктегі қауіпсіздікті қамтамасыз ету жөніндегі ведомствоаралық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әкімиятының 2002 жылғы 20 қарашадағы N 205 қаулысы. Шығыс Қазақстан облысының Әділет басқармасында 2003 жылғы 5 қаңтарда N 1051 тіркелді. Күші жойылды - Шемонаиха ауданы әкімі аппаратының 2009 жылғы 24 сәуірдегі N 1/1195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Ескерту. Күші жойылды - Шемонаиха ауданы әкімі аппаратының 2009 жылғы 24 сәуірдегі N 1/1195 хатымен.</w:t>
      </w:r>
      <w:r>
        <w:br/>
      </w:r>
      <w:r>
        <w:rPr>
          <w:rFonts w:ascii="Times New Roman"/>
          <w:b w:val="false"/>
          <w:i w:val="false"/>
          <w:color w:val="000000"/>
          <w:sz w:val="28"/>
        </w:rPr>
        <w:t xml:space="preserve">
      2002 ж. 11.02. Шығыс Қазақстан облысы әкімиятының "Көліктегі </w:t>
      </w:r>
      <w:r>
        <w:br/>
      </w:r>
      <w:r>
        <w:rPr>
          <w:rFonts w:ascii="Times New Roman"/>
          <w:b w:val="false"/>
          <w:i w:val="false"/>
          <w:color w:val="000000"/>
          <w:sz w:val="28"/>
        </w:rPr>
        <w:t xml:space="preserve">
      қауіпсіздікті қамтамасыз ету жөніндегі ведомствоаралық облыстық комиссия туралы" N 76 қаулысын орындауда, сондай-ақ апаттарды азайту және көлікті кешеннің қауіпсіз жұмысын көтеру, көліктегі қауіпсіздікті қамтамасыз ету мәселелері жөніндегі жергілікті атқарушы органдардың, қоғамдық ұйымдардың, акционерлік қоғамдардың, кәсіпорындар мен мекемелердің қызметін үйлестіру бойынша ұсыныстарын өндіру мақсатында Шемонайха ауданының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Көліктегі қауіпсіздікті қамтамасыз ету жөніндегі</w:t>
      </w:r>
      <w:r>
        <w:br/>
      </w:r>
      <w:r>
        <w:rPr>
          <w:rFonts w:ascii="Times New Roman"/>
          <w:b w:val="false"/>
          <w:i w:val="false"/>
          <w:color w:val="000000"/>
          <w:sz w:val="28"/>
        </w:rPr>
        <w:t>
      Ведомствоаралық аудандық комиссия құрылсын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Көліктегі қауіпсіздікті қамтамасыз ету жөніндегі Ведомствоаралық аудандық комиссия туралы Ереже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"Шемавтодор" бастығына (А.А. Веретеха), Шемонайха аудандық ішкі істер бөлімінің жол полициясы бөлімшесімен бірлесе, (келісім бойынша) көлік апаттарын азайту, қала және ауылдардың көше жүйесін, жалпы қолданыстағы автожолдарды қайта құру және дамыту, жол жүрісін реттеудің техникалық қалпын тиісті қалыпта ұстау бойынша шаралар кешені құрылсын.</w:t>
      </w:r>
      <w:r>
        <w:br/>
      </w:r>
      <w:r>
        <w:rPr>
          <w:rFonts w:ascii="Times New Roman"/>
          <w:b w:val="false"/>
          <w:i w:val="false"/>
          <w:color w:val="000000"/>
          <w:sz w:val="28"/>
        </w:rPr>
        <w:t>
      </w:t>
      </w:r>
      <w:r>
        <w:rPr>
          <w:rFonts w:ascii="Times New Roman"/>
          <w:b w:val="false"/>
          <w:i w:val="false"/>
          <w:color w:val="000000"/>
          <w:sz w:val="28"/>
        </w:rPr>
        <w:t>4. Комиссияның дербес құрамы Шемонайха аудандық Мәслихатына бекітілуге ұсынылсын.</w:t>
      </w:r>
      <w:r>
        <w:br/>
      </w:r>
      <w:r>
        <w:rPr>
          <w:rFonts w:ascii="Times New Roman"/>
          <w:b w:val="false"/>
          <w:i w:val="false"/>
          <w:color w:val="000000"/>
          <w:sz w:val="28"/>
        </w:rPr>
        <w:t>
      5. Осы қаулының орындалуына бақылау жасау Шемонайха ауданы әкімінің орынбасары М.В. Шаламовқа жүктелсін.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Шемонайха ауданының әкімі</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Шемонайха ауданы әкімиятының</w:t>
            </w:r>
            <w:r>
              <w:br/>
            </w:r>
            <w:r>
              <w:rPr>
                <w:rFonts w:ascii="Times New Roman"/>
                <w:b w:val="false"/>
                <w:i w:val="false"/>
                <w:color w:val="000000"/>
                <w:sz w:val="20"/>
              </w:rPr>
              <w:t xml:space="preserve">2002 ж. 20 қарашасынан </w:t>
            </w:r>
            <w:r>
              <w:br/>
            </w:r>
            <w:r>
              <w:rPr>
                <w:rFonts w:ascii="Times New Roman"/>
                <w:b w:val="false"/>
                <w:i w:val="false"/>
                <w:color w:val="000000"/>
                <w:sz w:val="20"/>
              </w:rPr>
              <w:t xml:space="preserve">N 205 қаулысына N 1 қосымша </w:t>
            </w:r>
          </w:p>
        </w:tc>
      </w:tr>
    </w:tbl>
    <w:p>
      <w:pPr>
        <w:spacing w:after="0"/>
        <w:ind w:left="0"/>
        <w:jc w:val="left"/>
      </w:pPr>
      <w:r>
        <w:rPr>
          <w:rFonts w:ascii="Times New Roman"/>
          <w:b/>
          <w:i w:val="false"/>
          <w:color w:val="000000"/>
        </w:rPr>
        <w:t xml:space="preserve"> Көліктегі қауіпсіздікті қамтамасыз ету жөніндегі аудандық комиссия құрамы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9594"/>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Шаламов Михаил Васильевич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әкімінің орынбасары-</w:t>
            </w:r>
            <w:r>
              <w:br/>
            </w:r>
            <w:r>
              <w:rPr>
                <w:rFonts w:ascii="Times New Roman"/>
                <w:b w:val="false"/>
                <w:i w:val="false"/>
                <w:color w:val="000000"/>
                <w:sz w:val="20"/>
              </w:rPr>
              <w:t>
комиссия төрағасы</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Кузьмин Иван Перфильевич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әкімі аппаратының АҚ</w:t>
            </w:r>
            <w:r>
              <w:br/>
            </w:r>
            <w:r>
              <w:rPr>
                <w:rFonts w:ascii="Times New Roman"/>
                <w:b w:val="false"/>
                <w:i w:val="false"/>
                <w:color w:val="000000"/>
                <w:sz w:val="20"/>
              </w:rPr>
              <w:t>
және ТЖ жөніндегі бас маман-</w:t>
            </w:r>
            <w:r>
              <w:br/>
            </w:r>
            <w:r>
              <w:rPr>
                <w:rFonts w:ascii="Times New Roman"/>
                <w:b w:val="false"/>
                <w:i w:val="false"/>
                <w:color w:val="000000"/>
                <w:sz w:val="20"/>
              </w:rPr>
              <w:t>
комиссия төрағасының</w:t>
            </w:r>
            <w:r>
              <w:br/>
            </w:r>
            <w:r>
              <w:rPr>
                <w:rFonts w:ascii="Times New Roman"/>
                <w:b w:val="false"/>
                <w:i w:val="false"/>
                <w:color w:val="000000"/>
                <w:sz w:val="20"/>
              </w:rPr>
              <w:t>
орынбасары</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Мейстер Галина Евдокимовна</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Тұрғын-коммуналды, жол</w:t>
            </w:r>
            <w:r>
              <w:br/>
            </w:r>
            <w:r>
              <w:rPr>
                <w:rFonts w:ascii="Times New Roman"/>
                <w:b w:val="false"/>
                <w:i w:val="false"/>
                <w:color w:val="000000"/>
                <w:sz w:val="20"/>
              </w:rPr>
              <w:t>
шаруашылығы және көлік</w:t>
            </w:r>
            <w:r>
              <w:br/>
            </w:r>
            <w:r>
              <w:rPr>
                <w:rFonts w:ascii="Times New Roman"/>
                <w:b w:val="false"/>
                <w:i w:val="false"/>
                <w:color w:val="000000"/>
                <w:sz w:val="20"/>
              </w:rPr>
              <w:t>
бөлімінің бастығы-комиссия</w:t>
            </w:r>
            <w:r>
              <w:br/>
            </w:r>
            <w:r>
              <w:rPr>
                <w:rFonts w:ascii="Times New Roman"/>
                <w:b w:val="false"/>
                <w:i w:val="false"/>
                <w:color w:val="000000"/>
                <w:sz w:val="20"/>
              </w:rPr>
              <w:t>
хатшысы</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Қайпеков Серік Хасанұлы</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Шемонайха аудандық ішкі істер</w:t>
            </w:r>
            <w:r>
              <w:br/>
            </w:r>
            <w:r>
              <w:rPr>
                <w:rFonts w:ascii="Times New Roman"/>
                <w:b w:val="false"/>
                <w:i w:val="false"/>
                <w:color w:val="000000"/>
                <w:sz w:val="20"/>
              </w:rPr>
              <w:t>
бөлімінің бастығы</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Ақынов Едіге Қабденұлы</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Шемонайха аудандық ішкі істер</w:t>
            </w:r>
            <w:r>
              <w:br/>
            </w:r>
            <w:r>
              <w:rPr>
                <w:rFonts w:ascii="Times New Roman"/>
                <w:b w:val="false"/>
                <w:i w:val="false"/>
                <w:color w:val="000000"/>
                <w:sz w:val="20"/>
              </w:rPr>
              <w:t>
бөлімі жол полициясы</w:t>
            </w:r>
            <w:r>
              <w:br/>
            </w:r>
            <w:r>
              <w:rPr>
                <w:rFonts w:ascii="Times New Roman"/>
                <w:b w:val="false"/>
                <w:i w:val="false"/>
                <w:color w:val="000000"/>
                <w:sz w:val="20"/>
              </w:rPr>
              <w:t>
бөлімшесінің бастығы</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Қосантаев Дәурен</w:t>
            </w:r>
            <w:r>
              <w:br/>
            </w:r>
            <w:r>
              <w:rPr>
                <w:rFonts w:ascii="Times New Roman"/>
                <w:b w:val="false"/>
                <w:i w:val="false"/>
                <w:color w:val="000000"/>
                <w:sz w:val="20"/>
              </w:rPr>
              <w:t>
Сейітәшімұлы</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Шемонайха аудандық ішкі істер</w:t>
            </w:r>
            <w:r>
              <w:br/>
            </w:r>
            <w:r>
              <w:rPr>
                <w:rFonts w:ascii="Times New Roman"/>
                <w:b w:val="false"/>
                <w:i w:val="false"/>
                <w:color w:val="000000"/>
                <w:sz w:val="20"/>
              </w:rPr>
              <w:t>
бөлімі жол полициясы</w:t>
            </w:r>
            <w:r>
              <w:br/>
            </w:r>
            <w:r>
              <w:rPr>
                <w:rFonts w:ascii="Times New Roman"/>
                <w:b w:val="false"/>
                <w:i w:val="false"/>
                <w:color w:val="000000"/>
                <w:sz w:val="20"/>
              </w:rPr>
              <w:t>
бөлімшесінің жол бақылауы</w:t>
            </w:r>
            <w:r>
              <w:br/>
            </w:r>
            <w:r>
              <w:rPr>
                <w:rFonts w:ascii="Times New Roman"/>
                <w:b w:val="false"/>
                <w:i w:val="false"/>
                <w:color w:val="000000"/>
                <w:sz w:val="20"/>
              </w:rPr>
              <w:t>
инженері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Веретеха Анатолий</w:t>
            </w:r>
            <w:r>
              <w:br/>
            </w:r>
            <w:r>
              <w:rPr>
                <w:rFonts w:ascii="Times New Roman"/>
                <w:b w:val="false"/>
                <w:i w:val="false"/>
                <w:color w:val="000000"/>
                <w:sz w:val="20"/>
              </w:rPr>
              <w:t>
Александрович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"Шемавтодор" Коммуналды</w:t>
            </w:r>
            <w:r>
              <w:br/>
            </w:r>
            <w:r>
              <w:rPr>
                <w:rFonts w:ascii="Times New Roman"/>
                <w:b w:val="false"/>
                <w:i w:val="false"/>
                <w:color w:val="000000"/>
                <w:sz w:val="20"/>
              </w:rPr>
              <w:t>
мемлекеттік кәсіпорынның</w:t>
            </w:r>
            <w:r>
              <w:br/>
            </w:r>
            <w:r>
              <w:rPr>
                <w:rFonts w:ascii="Times New Roman"/>
                <w:b w:val="false"/>
                <w:i w:val="false"/>
                <w:color w:val="000000"/>
                <w:sz w:val="20"/>
              </w:rPr>
              <w:t>
бастығы</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Андронов Владимир Васильевич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"Шемжол" ЖШС мүдірі (келісім</w:t>
            </w:r>
            <w:r>
              <w:br/>
            </w:r>
            <w:r>
              <w:rPr>
                <w:rFonts w:ascii="Times New Roman"/>
                <w:b w:val="false"/>
                <w:i w:val="false"/>
                <w:color w:val="000000"/>
                <w:sz w:val="20"/>
              </w:rPr>
              <w:t>
бойынша)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Әсбеков Нұрлан Батқалұлы</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Защита т/ж бөлімінің 19 жол</w:t>
            </w:r>
            <w:r>
              <w:br/>
            </w:r>
            <w:r>
              <w:rPr>
                <w:rFonts w:ascii="Times New Roman"/>
                <w:b w:val="false"/>
                <w:i w:val="false"/>
                <w:color w:val="000000"/>
                <w:sz w:val="20"/>
              </w:rPr>
              <w:t>
дистанциясы бастығы (келісім</w:t>
            </w:r>
            <w:r>
              <w:br/>
            </w:r>
            <w:r>
              <w:rPr>
                <w:rFonts w:ascii="Times New Roman"/>
                <w:b w:val="false"/>
                <w:i w:val="false"/>
                <w:color w:val="000000"/>
                <w:sz w:val="20"/>
              </w:rPr>
              <w:t>
бойынша)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Қабанбаев Сапар Мәдиұлы</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техникалық бақылау</w:t>
            </w:r>
            <w:r>
              <w:br/>
            </w:r>
            <w:r>
              <w:rPr>
                <w:rFonts w:ascii="Times New Roman"/>
                <w:b w:val="false"/>
                <w:i w:val="false"/>
                <w:color w:val="000000"/>
                <w:sz w:val="20"/>
              </w:rPr>
              <w:t>
жөніндегі инженер (келісім</w:t>
            </w:r>
            <w:r>
              <w:br/>
            </w:r>
            <w:r>
              <w:rPr>
                <w:rFonts w:ascii="Times New Roman"/>
                <w:b w:val="false"/>
                <w:i w:val="false"/>
                <w:color w:val="000000"/>
                <w:sz w:val="20"/>
              </w:rPr>
              <w:t>
бойынша)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Артамонов Борис Георгиевич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Шаруашылық көлік цехінің</w:t>
            </w:r>
            <w:r>
              <w:br/>
            </w:r>
            <w:r>
              <w:rPr>
                <w:rFonts w:ascii="Times New Roman"/>
                <w:b w:val="false"/>
                <w:i w:val="false"/>
                <w:color w:val="000000"/>
                <w:sz w:val="20"/>
              </w:rPr>
              <w:t>
бастығы (келісім бойынша)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Кулаков Леонид Васильевич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АТЦ-2 тізбегінің бастығы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Крузмягина Нина Радионовна</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қаржы бөлімінің</w:t>
            </w:r>
            <w:r>
              <w:br/>
            </w:r>
            <w:r>
              <w:rPr>
                <w:rFonts w:ascii="Times New Roman"/>
                <w:b w:val="false"/>
                <w:i w:val="false"/>
                <w:color w:val="000000"/>
                <w:sz w:val="20"/>
              </w:rPr>
              <w:t>
меңгерушісі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Гольцев Юрий Петрович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қорғаудың бас</w:t>
            </w:r>
            <w:r>
              <w:br/>
            </w:r>
            <w:r>
              <w:rPr>
                <w:rFonts w:ascii="Times New Roman"/>
                <w:b w:val="false"/>
                <w:i w:val="false"/>
                <w:color w:val="000000"/>
                <w:sz w:val="20"/>
              </w:rPr>
              <w:t>
маманы (келісім бойынша)</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Перевозова Ольга Ивановна</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денсаулық сақтау</w:t>
            </w:r>
            <w:r>
              <w:br/>
            </w:r>
            <w:r>
              <w:rPr>
                <w:rFonts w:ascii="Times New Roman"/>
                <w:b w:val="false"/>
                <w:i w:val="false"/>
                <w:color w:val="000000"/>
                <w:sz w:val="20"/>
              </w:rPr>
              <w:t>
бөлімінің меңгерушісі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Колтунова Татьяна Дмитриевна</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білім бөлімінің</w:t>
            </w:r>
            <w:r>
              <w:br/>
            </w:r>
            <w:r>
              <w:rPr>
                <w:rFonts w:ascii="Times New Roman"/>
                <w:b w:val="false"/>
                <w:i w:val="false"/>
                <w:color w:val="000000"/>
                <w:sz w:val="20"/>
              </w:rPr>
              <w:t>
меңгерушісі</w:t>
            </w: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Скубченко Александр</w:t>
            </w:r>
            <w:r>
              <w:br/>
            </w:r>
            <w:r>
              <w:rPr>
                <w:rFonts w:ascii="Times New Roman"/>
                <w:b w:val="false"/>
                <w:i w:val="false"/>
                <w:color w:val="000000"/>
                <w:sz w:val="20"/>
              </w:rPr>
              <w:t>
Артемьевич</w:t>
            </w:r>
            <w:r>
              <w:br/>
            </w:r>
            <w:r>
              <w:rPr>
                <w:rFonts w:ascii="Times New Roman"/>
                <w:b w:val="false"/>
                <w:i w:val="false"/>
                <w:color w:val="000000"/>
                <w:sz w:val="20"/>
              </w:rPr>
              <w:t>
</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ауыл шаруашылығы</w:t>
            </w:r>
            <w:r>
              <w:br/>
            </w:r>
            <w:r>
              <w:rPr>
                <w:rFonts w:ascii="Times New Roman"/>
                <w:b w:val="false"/>
                <w:i w:val="false"/>
                <w:color w:val="000000"/>
                <w:sz w:val="20"/>
              </w:rPr>
              <w:t>
бөлімінің бастығы</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 басшысы</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Шемонайха ауданы әкімиятының</w:t>
            </w:r>
            <w:r>
              <w:br/>
            </w:r>
            <w:r>
              <w:rPr>
                <w:rFonts w:ascii="Times New Roman"/>
                <w:b w:val="false"/>
                <w:i w:val="false"/>
                <w:color w:val="000000"/>
                <w:sz w:val="20"/>
              </w:rPr>
              <w:t xml:space="preserve">2002 ж. 20 қарашасынан </w:t>
            </w:r>
            <w:r>
              <w:br/>
            </w:r>
            <w:r>
              <w:rPr>
                <w:rFonts w:ascii="Times New Roman"/>
                <w:b w:val="false"/>
                <w:i w:val="false"/>
                <w:color w:val="000000"/>
                <w:sz w:val="20"/>
              </w:rPr>
              <w:t xml:space="preserve">N 205 қаулысына N 2 қосымша </w:t>
            </w:r>
          </w:p>
        </w:tc>
      </w:tr>
    </w:tbl>
    <w:p>
      <w:pPr>
        <w:spacing w:after="0"/>
        <w:ind w:left="0"/>
        <w:jc w:val="left"/>
      </w:pPr>
      <w:r>
        <w:rPr>
          <w:rFonts w:ascii="Times New Roman"/>
          <w:b/>
          <w:i w:val="false"/>
          <w:color w:val="000000"/>
        </w:rPr>
        <w:t xml:space="preserve"> Көліктегі қауіпсіздікті қамтамасыз ету жөніндегі ведомствоаралық аудандық комиссия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Көліктегі қауіпсіздікті қамтамасыз ету жөніндегі ведомствоаралық аудандық комиссия (ары қарай-Комиссия) көліктегі қауіпсіздікті қамтамасыз етуге, сәйкес мемлекеттік және аймақтық бағдарламаларды әзірлеу және жүзеге асыруға, осы мақсаттарға бөлінген қаражаттарды тиімді пайдалануға байланысты мәселелер бойынша жергілікті атқарушы органдар, меншік түрі дербестігіне қарамастан шаруашылық жүргізетін субъектілер, ғылыми, қоғамдық ұйымдар мен бірлестіктер қызметін үйлестіру жөніндегі ұсыныстарды өндіру үшін консультативті-кеңестік органы болады.</w:t>
      </w:r>
      <w:r>
        <w:br/>
      </w:r>
      <w:r>
        <w:rPr>
          <w:rFonts w:ascii="Times New Roman"/>
          <w:b w:val="false"/>
          <w:i w:val="false"/>
          <w:color w:val="000000"/>
          <w:sz w:val="28"/>
        </w:rPr>
        <w:t>
      </w:t>
      </w:r>
      <w:r>
        <w:rPr>
          <w:rFonts w:ascii="Times New Roman"/>
          <w:b w:val="false"/>
          <w:i w:val="false"/>
          <w:color w:val="000000"/>
          <w:sz w:val="28"/>
        </w:rPr>
        <w:t>2. Комиссия өз қызметін төмендегі бағыттар бойынша жүзеге асырады:</w:t>
      </w:r>
      <w:r>
        <w:br/>
      </w:r>
      <w:r>
        <w:rPr>
          <w:rFonts w:ascii="Times New Roman"/>
          <w:b w:val="false"/>
          <w:i w:val="false"/>
          <w:color w:val="000000"/>
          <w:sz w:val="28"/>
        </w:rPr>
        <w:t>
      1) көлік апаттары себептерін зерттеу мен талдау және жүру қауіпсіздігін орындау жөніндегі ұсыныстарды өндіру;</w:t>
      </w:r>
      <w:r>
        <w:br/>
      </w:r>
      <w:r>
        <w:rPr>
          <w:rFonts w:ascii="Times New Roman"/>
          <w:b w:val="false"/>
          <w:i w:val="false"/>
          <w:color w:val="000000"/>
          <w:sz w:val="28"/>
        </w:rPr>
        <w:t>
      2) көлік апаттарын азайту бойынша мемлекеттік және аймақтық бағдарламаларды, жобалар мен шараларды әзірлеуге және жүзеге асыруға көмек көрсету, басымдықтарды анықтау;</w:t>
      </w:r>
      <w:r>
        <w:br/>
      </w:r>
      <w:r>
        <w:rPr>
          <w:rFonts w:ascii="Times New Roman"/>
          <w:b w:val="false"/>
          <w:i w:val="false"/>
          <w:color w:val="000000"/>
          <w:sz w:val="28"/>
        </w:rPr>
        <w:t>
      3) көліктегі қауіпсіздікті қамтамасыз етудің басымды бағыттарында ғылыми-техникалық мүмкіндігін, материалды-техникалық қорын және бюджетті қаржы бөлудің дамуы және шоғырлануына көмек көрсету: автомобиль мен темір жолдарын, қалалар мен елді мекендердің көше жүйесін салу және қайта құру бағдарламалары, қозғалғыштық құрамының техникалық мінездемелерін жақсарту, көлікпен жүруді реттеудің осы заманғы техникалық құралдарын енгізу, көлік құралдары жүргізушілерінің кәсіптік деңгейін көтеру, жол полициясы басқармасы жұмысшыларын және көлік құралдары жүргізушілерін жол-көлік апаттарында зардап шеккендерге алғашқы медициналық көмек көрсетуге үйрету;</w:t>
      </w:r>
      <w:r>
        <w:br/>
      </w:r>
      <w:r>
        <w:rPr>
          <w:rFonts w:ascii="Times New Roman"/>
          <w:b w:val="false"/>
          <w:i w:val="false"/>
          <w:color w:val="000000"/>
          <w:sz w:val="28"/>
        </w:rPr>
        <w:t>
      4) көліктегі қауіпсіздікті қамтамасыз ету мәселелері бойынша Қазақстан Республикасының қызметтегі заңнамасы мен нормативті актілеріне қажетті өзгертулер және толықтырулар енгізу жөніндегі ұсыныстарды даярлауға қатысу;</w:t>
      </w:r>
      <w:r>
        <w:br/>
      </w:r>
      <w:r>
        <w:rPr>
          <w:rFonts w:ascii="Times New Roman"/>
          <w:b w:val="false"/>
          <w:i w:val="false"/>
          <w:color w:val="000000"/>
          <w:sz w:val="28"/>
        </w:rPr>
        <w:t>
      5) көлік апаттарының алдын алу және зардап ауырлығын азайту, осы жұмыстың оң тәжірибесін тарату мәселелері бойынша аудандық басқармалар және комитеттер, жергілікті атқарушы органдар, шаруашылық субъектілер және қоғамдық ұйымдардың жұмыс тәжірибесін зерттеу;</w:t>
      </w:r>
      <w:r>
        <w:br/>
      </w:r>
      <w:r>
        <w:rPr>
          <w:rFonts w:ascii="Times New Roman"/>
          <w:b w:val="false"/>
          <w:i w:val="false"/>
          <w:color w:val="000000"/>
          <w:sz w:val="28"/>
        </w:rPr>
        <w:t>
      6) көліктегі қауіпсіздікті қамтамасыз ету мәселелері бойынша аудандық басқармалар және комитеттер, жергілікті атқарушы органдар, шаруашылық субъектілер және қоғамдық ұйымдардың ұсыныстарына талдау жасау және кепілдемелерді өндіру;</w:t>
      </w:r>
      <w:r>
        <w:br/>
      </w:r>
      <w:r>
        <w:rPr>
          <w:rFonts w:ascii="Times New Roman"/>
          <w:b w:val="false"/>
          <w:i w:val="false"/>
          <w:color w:val="000000"/>
          <w:sz w:val="28"/>
        </w:rPr>
        <w:t>
      7) көліктегі қауіпсіздікті қамтамасыз ету бойынша жергілікті, ведомстволық қызметтер және қоғамдық ұйымдар қызметтеріне көмек көрсету;</w:t>
      </w:r>
      <w:r>
        <w:br/>
      </w:r>
      <w:r>
        <w:rPr>
          <w:rFonts w:ascii="Times New Roman"/>
          <w:b w:val="false"/>
          <w:i w:val="false"/>
          <w:color w:val="000000"/>
          <w:sz w:val="28"/>
        </w:rPr>
        <w:t>
      8) тұрғындардың барлық жастар топтарына Жолда жүру Ережелерін үйретуге көмек көрсету, бұқаралық ақпарат құралдары арқылы жолда жүру қауіпсіздігі жөніндегі білімдерді насихаттау;</w:t>
      </w:r>
      <w:r>
        <w:br/>
      </w:r>
      <w:r>
        <w:rPr>
          <w:rFonts w:ascii="Times New Roman"/>
          <w:b w:val="false"/>
          <w:i w:val="false"/>
          <w:color w:val="000000"/>
          <w:sz w:val="28"/>
        </w:rPr>
        <w:t>
      9) көліктегі қауіпсіздікті қамтамасыз ету бойынша озық шетел тәжірибесін зерттеу, көліктегі қауіпсіздікті қамтамасыз ету халықаралық ұйымдастыру механизмдерін енгізу бойынша ұсыныстарды даярлау.</w:t>
      </w:r>
      <w:r>
        <w:br/>
      </w:r>
      <w:r>
        <w:rPr>
          <w:rFonts w:ascii="Times New Roman"/>
          <w:b w:val="false"/>
          <w:i w:val="false"/>
          <w:color w:val="000000"/>
          <w:sz w:val="28"/>
        </w:rPr>
        <w:t>
      </w:t>
      </w:r>
      <w:r>
        <w:rPr>
          <w:rFonts w:ascii="Times New Roman"/>
          <w:b w:val="false"/>
          <w:i w:val="false"/>
          <w:color w:val="000000"/>
          <w:sz w:val="28"/>
        </w:rPr>
        <w:t>3. Комиссия құқылы:</w:t>
      </w:r>
      <w:r>
        <w:br/>
      </w:r>
      <w:r>
        <w:rPr>
          <w:rFonts w:ascii="Times New Roman"/>
          <w:b w:val="false"/>
          <w:i w:val="false"/>
          <w:color w:val="000000"/>
          <w:sz w:val="28"/>
        </w:rPr>
        <w:t>
      1) көліктегі қауіпсіздікті қамтамасыз ету мәселелері бойынша аудандық басқармалар және комитеттер, жергілікті атқарушы органдар, шаруашылық субъектілер және төмен тұратын комиссиялардан мәліметтерді сұрауға және алуға;</w:t>
      </w:r>
      <w:r>
        <w:br/>
      </w:r>
      <w:r>
        <w:rPr>
          <w:rFonts w:ascii="Times New Roman"/>
          <w:b w:val="false"/>
          <w:i w:val="false"/>
          <w:color w:val="000000"/>
          <w:sz w:val="28"/>
        </w:rPr>
        <w:t>
      2) көлікте қауіпсіздікті қамтамасыз ету мәселелері бойынша аудандық басқармалар және комитеттер, жергілікті атқарушы органдар, меншік түріне қарамастан кәсіпорындар мен ұйымдарда тексерулер өткізуді ұйымдастыру;</w:t>
      </w:r>
      <w:r>
        <w:br/>
      </w:r>
      <w:r>
        <w:rPr>
          <w:rFonts w:ascii="Times New Roman"/>
          <w:b w:val="false"/>
          <w:i w:val="false"/>
          <w:color w:val="000000"/>
          <w:sz w:val="28"/>
        </w:rPr>
        <w:t>
      3) көліктегі қауіпсіздікті қамтамасыз ету мәселелері бойынша аудандық басқармалар және комитеттер, бөлімдер мен ұйымдардың баяндамаларын және есептерін өз отырыстарында тыңдау;</w:t>
      </w:r>
      <w:r>
        <w:br/>
      </w:r>
      <w:r>
        <w:rPr>
          <w:rFonts w:ascii="Times New Roman"/>
          <w:b w:val="false"/>
          <w:i w:val="false"/>
          <w:color w:val="000000"/>
          <w:sz w:val="28"/>
        </w:rPr>
        <w:t>
      4) аудандық басқармалар мен комитеттер, жергілікті атқарушы органдар, кәсіпорындар мен ұйымдарға ведомстводағы көліктегі қауіпсіздікті қамтамасыз етпейтін басшыларын тәртіптік жауапкершілікке тарту туралы ұсыныстарды енгізу;</w:t>
      </w:r>
      <w:r>
        <w:br/>
      </w:r>
      <w:r>
        <w:rPr>
          <w:rFonts w:ascii="Times New Roman"/>
          <w:b w:val="false"/>
          <w:i w:val="false"/>
          <w:color w:val="000000"/>
          <w:sz w:val="28"/>
        </w:rPr>
        <w:t>
      5) сәйкес аудандық басқармалар мен комитеттер, жергілікті атқарушы органдар, кәсіпорындар мен ұйымдардың басшыларымен келісім бойынша, көліктегі қауіпсіздікті қамтамасыз етуге қатысты мәселелер бойынша мәліметтерді даярлауға, сондай-ақ, аудандық басқармалар мен комитеттер, жергілікті атқарушы органдар, кәсіпорындар және ұйымдармен Үкіметтің қаулыларын, облыс, аудан Әкімдері және осы мәселелер жөніндегі Комиссия шешімдерін орындауын зерттеу және талдауға білікті мамандарды қатыстыру.</w:t>
      </w:r>
      <w:r>
        <w:br/>
      </w:r>
      <w:r>
        <w:rPr>
          <w:rFonts w:ascii="Times New Roman"/>
          <w:b w:val="false"/>
          <w:i w:val="false"/>
          <w:color w:val="000000"/>
          <w:sz w:val="28"/>
        </w:rPr>
        <w:t>
      </w:t>
      </w:r>
      <w:r>
        <w:rPr>
          <w:rFonts w:ascii="Times New Roman"/>
          <w:b w:val="false"/>
          <w:i w:val="false"/>
          <w:color w:val="000000"/>
          <w:sz w:val="28"/>
        </w:rPr>
        <w:t>4. Комиссия өз жұмысын Комиссия төрағасы бекіткен жоспарға сәйкес жүргізеді. Комиссия отырыстары тоқсанда бір реттен кем өткізілмейді. Комиссия шешімдері хаттамамен ресімделеді және ұсынысты сипат қабылдайды.</w:t>
      </w:r>
      <w:r>
        <w:br/>
      </w:r>
      <w:r>
        <w:rPr>
          <w:rFonts w:ascii="Times New Roman"/>
          <w:b w:val="false"/>
          <w:i w:val="false"/>
          <w:color w:val="000000"/>
          <w:sz w:val="28"/>
        </w:rPr>
        <w:t>
      </w:t>
      </w:r>
      <w:r>
        <w:rPr>
          <w:rFonts w:ascii="Times New Roman"/>
          <w:b w:val="false"/>
          <w:i w:val="false"/>
          <w:color w:val="000000"/>
          <w:sz w:val="28"/>
        </w:rPr>
        <w:t>5. Комиссия жұмысының ұйымдастыру-техникалық қамтамасыз етілуін аудан әкімі аппараты жүзеге асырады.</w:t>
      </w:r>
      <w:r>
        <w:br/>
      </w:r>
      <w:r>
        <w:rPr>
          <w:rFonts w:ascii="Times New Roman"/>
          <w:b w:val="false"/>
          <w:i w:val="false"/>
          <w:color w:val="000000"/>
          <w:sz w:val="28"/>
        </w:rPr>
        <w:t>
      </w:t>
      </w:r>
      <w:r>
        <w:rPr>
          <w:rFonts w:ascii="Times New Roman"/>
          <w:b w:val="false"/>
          <w:i w:val="false"/>
          <w:color w:val="000000"/>
          <w:sz w:val="28"/>
        </w:rPr>
        <w:t>6. Көліктегі қауіпсіздікті қамтамасыз ету бойынша ведомствоаралық аудандық комиссия аудан әкімияты жанындағы аудандық Мәслихат бекіткен құрамды анықтайтын, үнемі қызмет жасап тұратын орган.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 басшысы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