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0807" w14:textId="45c0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ҚАЖ Комитетінің түзеу мекемелері қызметкерлерінің арнайы құралдарды қолдану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2001 жылғы 11 желтоқсандағы N 146 бұйрығы. Қазақстан Республикасы Әділет министрлігінде 2001 жылғы 29 желтоқсанда тіркелді. Тіркеу N 1718. Күші жойылды - Қазақстан Республикасы Әділет министрінің міндетін атқарушы 2011 жылғы 24 мамырдағы № 194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міндетін атқарушы 2011.05.24 № 194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Әділет Министрлігі ҚАЖ Комитетінің түзеу мекемелері қызметін жетілдіру мен </w:t>
      </w:r>
      <w:r>
        <w:rPr>
          <w:rFonts w:ascii="Times New Roman"/>
          <w:b w:val="false"/>
          <w:i w:val="false"/>
          <w:color w:val="000000"/>
          <w:sz w:val="28"/>
        </w:rPr>
        <w:t xml:space="preserve">қылмыстық-атқару </w:t>
      </w:r>
      <w:r>
        <w:rPr>
          <w:rFonts w:ascii="Times New Roman"/>
          <w:b w:val="false"/>
          <w:i w:val="false"/>
          <w:color w:val="000000"/>
          <w:sz w:val="28"/>
        </w:rPr>
        <w:t xml:space="preserve">заңнамасын жүзеге асыру мақсатында БҰЙЫРАМЫН: </w:t>
      </w:r>
      <w:r>
        <w:br/>
      </w:r>
      <w:r>
        <w:rPr>
          <w:rFonts w:ascii="Times New Roman"/>
          <w:b w:val="false"/>
          <w:i w:val="false"/>
          <w:color w:val="000000"/>
          <w:sz w:val="28"/>
        </w:rPr>
        <w:t xml:space="preserve">
      1. Қазақстан Республикасы Әділет Министрлігі ҚАЖ Комитетінің түзеу мекемелері қызметкерлерінің арнайы құралдарды қолдану тәртібі туралы қоса берілген Нұсқаулық бекітілсін. </w:t>
      </w:r>
      <w:r>
        <w:br/>
      </w:r>
      <w:r>
        <w:rPr>
          <w:rFonts w:ascii="Times New Roman"/>
          <w:b w:val="false"/>
          <w:i w:val="false"/>
          <w:color w:val="000000"/>
          <w:sz w:val="28"/>
        </w:rPr>
        <w:t xml:space="preserve">
      2. Осы бұйрықтың орындалуы Қазақстан Республикасы Әділет Министрлігінің ҚАЖ Комитетінің төрағасына жүктелсін. </w:t>
      </w:r>
      <w:r>
        <w:br/>
      </w:r>
      <w:r>
        <w:rPr>
          <w:rFonts w:ascii="Times New Roman"/>
          <w:b w:val="false"/>
          <w:i w:val="false"/>
          <w:color w:val="000000"/>
          <w:sz w:val="28"/>
        </w:rPr>
        <w:t>
      3. Бұйрық 2002 жылғы 1 қаңтардан бастап іске енеді.</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Бас прокуратурасы                     Әділет Министрлігі   </w:t>
      </w:r>
      <w:r>
        <w:br/>
      </w:r>
      <w:r>
        <w:rPr>
          <w:rFonts w:ascii="Times New Roman"/>
          <w:b w:val="false"/>
          <w:i w:val="false"/>
          <w:color w:val="000000"/>
          <w:sz w:val="28"/>
        </w:rPr>
        <w:t xml:space="preserve">
     2001 ж. 19 желтоқсан                   2001 ж. 11 желтоқсан </w:t>
      </w:r>
    </w:p>
    <w:bookmarkStart w:name="z2" w:id="1"/>
    <w:p>
      <w:pPr>
        <w:spacing w:after="0"/>
        <w:ind w:left="0"/>
        <w:jc w:val="left"/>
      </w:pPr>
      <w:r>
        <w:rPr>
          <w:rFonts w:ascii="Times New Roman"/>
          <w:b/>
          <w:i w:val="false"/>
          <w:color w:val="000000"/>
        </w:rPr>
        <w:t xml:space="preserve"> 
Қазақстан Республикасы Әділет Министрлігі </w:t>
      </w:r>
      <w:r>
        <w:br/>
      </w:r>
      <w:r>
        <w:rPr>
          <w:rFonts w:ascii="Times New Roman"/>
          <w:b/>
          <w:i w:val="false"/>
          <w:color w:val="000000"/>
        </w:rPr>
        <w:t xml:space="preserve">
ҚАЖ Комитетінің түзеу мекемелері қызметкерлерінің арнайы </w:t>
      </w:r>
      <w:r>
        <w:br/>
      </w:r>
      <w:r>
        <w:rPr>
          <w:rFonts w:ascii="Times New Roman"/>
          <w:b/>
          <w:i w:val="false"/>
          <w:color w:val="000000"/>
        </w:rPr>
        <w:t xml:space="preserve">
құралдарды қолдану тәртібі туралы </w:t>
      </w:r>
      <w:r>
        <w:br/>
      </w:r>
      <w:r>
        <w:rPr>
          <w:rFonts w:ascii="Times New Roman"/>
          <w:b/>
          <w:i w:val="false"/>
          <w:color w:val="000000"/>
        </w:rPr>
        <w:t xml:space="preserve">
Нұсқаулық  1. Жалпы ережелер </w:t>
      </w:r>
    </w:p>
    <w:bookmarkEnd w:id="1"/>
    <w:p>
      <w:pPr>
        <w:spacing w:after="0"/>
        <w:ind w:left="0"/>
        <w:jc w:val="both"/>
      </w:pPr>
      <w:r>
        <w:rPr>
          <w:rFonts w:ascii="Times New Roman"/>
          <w:b w:val="false"/>
          <w:i w:val="false"/>
          <w:color w:val="000000"/>
          <w:sz w:val="28"/>
        </w:rPr>
        <w:t xml:space="preserve">      1. Қазақстан Республикасы Әділет Министрлігі ҚАЖ Комитетінің түзеу мекемелері қызметкерлерінің арнайы құралдарды қолдану тәртібі туралы Нұсқаулық (бұдан әрі - Нұсқаулық) тәртіп сақтау және сотталғандарды бақылау қызметін атқару кезінде түзеу мекемелерінің жеке құрамы тәртіп бұзушылықтарының алдын кесу және сотталғандардың құқығы мен заңды мүдделерін қорғау, түзеу мекемелері қызметкерлері мен әкімшіліктің қауіпсіздігін қамтамасыз ету мақсатында арнайы құралдарды қолдану тәртібін анықтайды. </w:t>
      </w:r>
    </w:p>
    <w:bookmarkStart w:name="z3" w:id="2"/>
    <w:p>
      <w:pPr>
        <w:spacing w:after="0"/>
        <w:ind w:left="0"/>
        <w:jc w:val="both"/>
      </w:pPr>
      <w:r>
        <w:rPr>
          <w:rFonts w:ascii="Times New Roman"/>
          <w:b w:val="false"/>
          <w:i w:val="false"/>
          <w:color w:val="000000"/>
          <w:sz w:val="28"/>
        </w:rPr>
        <w:t xml:space="preserve">
      2. Басқа құралдар түрлері бұзушыларға ескерту жасау үшін </w:t>
      </w:r>
      <w:r>
        <w:br/>
      </w:r>
      <w:r>
        <w:rPr>
          <w:rFonts w:ascii="Times New Roman"/>
          <w:b w:val="false"/>
          <w:i w:val="false"/>
          <w:color w:val="000000"/>
          <w:sz w:val="28"/>
        </w:rPr>
        <w:t>
пайдаланылған, бірақ керекті нәтиже бермегенде ғана арнайы құралдар қолданылады. Аталған құралдар оның аса қажет болғанымен асыра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Әділет министрінің м.а. 2010.09.27 </w:t>
      </w:r>
      <w:r>
        <w:rPr>
          <w:rFonts w:ascii="Times New Roman"/>
          <w:b w:val="false"/>
          <w:i w:val="false"/>
          <w:color w:val="000000"/>
          <w:sz w:val="28"/>
        </w:rPr>
        <w:t>N 268</w:t>
      </w:r>
      <w:r>
        <w:rPr>
          <w:rFonts w:ascii="Times New Roman"/>
          <w:b w:val="false"/>
          <w:i w:val="false"/>
          <w:color w:val="ff0000"/>
          <w:sz w:val="28"/>
        </w:rPr>
        <w:t xml:space="preserve"> (ресми жариялаған күннен кейін он күнтізбелік күн өткен соң қолданысқа енгізіледі) Бұйрығымен.</w:t>
      </w:r>
    </w:p>
    <w:bookmarkEnd w:id="2"/>
    <w:bookmarkStart w:name="z4" w:id="3"/>
    <w:p>
      <w:pPr>
        <w:spacing w:after="0"/>
        <w:ind w:left="0"/>
        <w:jc w:val="both"/>
      </w:pPr>
      <w:r>
        <w:rPr>
          <w:rFonts w:ascii="Times New Roman"/>
          <w:b w:val="false"/>
          <w:i w:val="false"/>
          <w:color w:val="000000"/>
          <w:sz w:val="28"/>
        </w:rPr>
        <w:t xml:space="preserve">
      3. Арнайы құралдар заңсыз қолданғаны үшін айыпты тұлғалар заңмен белгіленген тәртіпте жауапкершілікке тартылады. </w:t>
      </w:r>
    </w:p>
    <w:bookmarkEnd w:id="3"/>
    <w:bookmarkStart w:name="z5" w:id="4"/>
    <w:p>
      <w:pPr>
        <w:spacing w:after="0"/>
        <w:ind w:left="0"/>
        <w:jc w:val="left"/>
      </w:pPr>
      <w:r>
        <w:rPr>
          <w:rFonts w:ascii="Times New Roman"/>
          <w:b/>
          <w:i w:val="false"/>
          <w:color w:val="000000"/>
        </w:rPr>
        <w:t xml:space="preserve"> 
2. Арнайы құралдардың тізілімі </w:t>
      </w:r>
    </w:p>
    <w:bookmarkEnd w:id="4"/>
    <w:p>
      <w:pPr>
        <w:spacing w:after="0"/>
        <w:ind w:left="0"/>
        <w:jc w:val="both"/>
      </w:pPr>
      <w:r>
        <w:rPr>
          <w:rFonts w:ascii="Times New Roman"/>
          <w:b w:val="false"/>
          <w:i w:val="false"/>
          <w:color w:val="000000"/>
          <w:sz w:val="28"/>
        </w:rPr>
        <w:t xml:space="preserve">      4. Жеке қорғаныс құралдары: </w:t>
      </w:r>
      <w:r>
        <w:br/>
      </w:r>
      <w:r>
        <w:rPr>
          <w:rFonts w:ascii="Times New Roman"/>
          <w:b w:val="false"/>
          <w:i w:val="false"/>
          <w:color w:val="000000"/>
          <w:sz w:val="28"/>
        </w:rPr>
        <w:t xml:space="preserve">
      1) шлемдер (әскери болаттан жасалған, "Сфера" пластмассадан жасалған қорғаныс каскасы); </w:t>
      </w:r>
      <w:r>
        <w:br/>
      </w:r>
      <w:r>
        <w:rPr>
          <w:rFonts w:ascii="Times New Roman"/>
          <w:b w:val="false"/>
          <w:i w:val="false"/>
          <w:color w:val="000000"/>
          <w:sz w:val="28"/>
        </w:rPr>
        <w:t xml:space="preserve">
      2) бронежилеттер, оқтан қорғау курткалары, (ЖЗТ-71М, ЖЗЛ-74, "Мираж"); </w:t>
      </w:r>
      <w:r>
        <w:br/>
      </w:r>
      <w:r>
        <w:rPr>
          <w:rFonts w:ascii="Times New Roman"/>
          <w:b w:val="false"/>
          <w:i w:val="false"/>
          <w:color w:val="000000"/>
          <w:sz w:val="28"/>
        </w:rPr>
        <w:t xml:space="preserve">
      3)"Витраж" соққыдан және брондылық қорғайтын, (ЛЗТ-75, БЩ-82, "Забор"); </w:t>
      </w:r>
      <w:r>
        <w:br/>
      </w:r>
      <w:r>
        <w:rPr>
          <w:rFonts w:ascii="Times New Roman"/>
          <w:b w:val="false"/>
          <w:i w:val="false"/>
          <w:color w:val="000000"/>
          <w:sz w:val="28"/>
        </w:rPr>
        <w:t xml:space="preserve">
      4) противогаз. </w:t>
      </w:r>
    </w:p>
    <w:bookmarkStart w:name="z6" w:id="5"/>
    <w:p>
      <w:pPr>
        <w:spacing w:after="0"/>
        <w:ind w:left="0"/>
        <w:jc w:val="both"/>
      </w:pPr>
      <w:r>
        <w:rPr>
          <w:rFonts w:ascii="Times New Roman"/>
          <w:b w:val="false"/>
          <w:i w:val="false"/>
          <w:color w:val="000000"/>
          <w:sz w:val="28"/>
        </w:rPr>
        <w:t xml:space="preserve">
      5. Белсенді қорғаныс құралдары: </w:t>
      </w:r>
      <w:r>
        <w:br/>
      </w:r>
      <w:r>
        <w:rPr>
          <w:rFonts w:ascii="Times New Roman"/>
          <w:b w:val="false"/>
          <w:i w:val="false"/>
          <w:color w:val="000000"/>
          <w:sz w:val="28"/>
        </w:rPr>
        <w:t xml:space="preserve">
      1) арнайы резина таяқшасы; </w:t>
      </w:r>
      <w:r>
        <w:br/>
      </w:r>
      <w:r>
        <w:rPr>
          <w:rFonts w:ascii="Times New Roman"/>
          <w:b w:val="false"/>
          <w:i w:val="false"/>
          <w:color w:val="000000"/>
          <w:sz w:val="28"/>
        </w:rPr>
        <w:t xml:space="preserve">
      2) қолкісендер (БР, БР-С); </w:t>
      </w:r>
      <w:r>
        <w:br/>
      </w:r>
      <w:r>
        <w:rPr>
          <w:rFonts w:ascii="Times New Roman"/>
          <w:b w:val="false"/>
          <w:i w:val="false"/>
          <w:color w:val="000000"/>
          <w:sz w:val="28"/>
        </w:rPr>
        <w:t xml:space="preserve">
      3) газдалған қол гранаталары ("Черемуха-1", "Черемуха-6"); </w:t>
      </w:r>
      <w:r>
        <w:br/>
      </w:r>
      <w:r>
        <w:rPr>
          <w:rFonts w:ascii="Times New Roman"/>
          <w:b w:val="false"/>
          <w:i w:val="false"/>
          <w:color w:val="000000"/>
          <w:sz w:val="28"/>
        </w:rPr>
        <w:t xml:space="preserve">
      4) газдалған гранаталы патрондар ("Черемуха-4", "Черемуха-7"); </w:t>
      </w:r>
      <w:r>
        <w:br/>
      </w:r>
      <w:r>
        <w:rPr>
          <w:rFonts w:ascii="Times New Roman"/>
          <w:b w:val="false"/>
          <w:i w:val="false"/>
          <w:color w:val="000000"/>
          <w:sz w:val="28"/>
        </w:rPr>
        <w:t xml:space="preserve">
      5) буып-түйілген аэрозолдық құрал ("Черемуха-10"); </w:t>
      </w:r>
      <w:r>
        <w:br/>
      </w:r>
      <w:r>
        <w:rPr>
          <w:rFonts w:ascii="Times New Roman"/>
          <w:b w:val="false"/>
          <w:i w:val="false"/>
          <w:color w:val="000000"/>
          <w:sz w:val="28"/>
        </w:rPr>
        <w:t xml:space="preserve">
      6) арнайы карабин (КС-23). </w:t>
      </w:r>
    </w:p>
    <w:bookmarkEnd w:id="5"/>
    <w:bookmarkStart w:name="z7" w:id="6"/>
    <w:p>
      <w:pPr>
        <w:spacing w:after="0"/>
        <w:ind w:left="0"/>
        <w:jc w:val="both"/>
      </w:pPr>
      <w:r>
        <w:rPr>
          <w:rFonts w:ascii="Times New Roman"/>
          <w:b w:val="false"/>
          <w:i w:val="false"/>
          <w:color w:val="000000"/>
          <w:sz w:val="28"/>
        </w:rPr>
        <w:t xml:space="preserve">
      6. Арнайы операцияларды қамтамасыз ететін құралдар: </w:t>
      </w:r>
      <w:r>
        <w:br/>
      </w:r>
      <w:r>
        <w:rPr>
          <w:rFonts w:ascii="Times New Roman"/>
          <w:b w:val="false"/>
          <w:i w:val="false"/>
          <w:color w:val="000000"/>
          <w:sz w:val="28"/>
        </w:rPr>
        <w:t xml:space="preserve">
      1) қаптылы аппараттар ("Облако"); </w:t>
      </w:r>
      <w:r>
        <w:br/>
      </w:r>
      <w:r>
        <w:rPr>
          <w:rFonts w:ascii="Times New Roman"/>
          <w:b w:val="false"/>
          <w:i w:val="false"/>
          <w:color w:val="000000"/>
          <w:sz w:val="28"/>
        </w:rPr>
        <w:t xml:space="preserve">
      2) жарық-шулы гранаталар мен құралдар ("Заря", "Пламя"); </w:t>
      </w:r>
      <w:r>
        <w:br/>
      </w:r>
      <w:r>
        <w:rPr>
          <w:rFonts w:ascii="Times New Roman"/>
          <w:b w:val="false"/>
          <w:i w:val="false"/>
          <w:color w:val="000000"/>
          <w:sz w:val="28"/>
        </w:rPr>
        <w:t xml:space="preserve">
      3) шағын көлемді жарылғыш құралдар ( "Ключ", "Импульс"); </w:t>
      </w:r>
      <w:r>
        <w:br/>
      </w:r>
      <w:r>
        <w:rPr>
          <w:rFonts w:ascii="Times New Roman"/>
          <w:b w:val="false"/>
          <w:i w:val="false"/>
          <w:color w:val="000000"/>
          <w:sz w:val="28"/>
        </w:rPr>
        <w:t xml:space="preserve">
      4) өрт сөндіру автоцистернасы (АЦ-40/375Н); </w:t>
      </w:r>
      <w:r>
        <w:br/>
      </w:r>
      <w:r>
        <w:rPr>
          <w:rFonts w:ascii="Times New Roman"/>
          <w:b w:val="false"/>
          <w:i w:val="false"/>
          <w:color w:val="000000"/>
          <w:sz w:val="28"/>
        </w:rPr>
        <w:t xml:space="preserve">
      5) автокөлікті тоқтатуын мәжбүр ететін құралдар ("Еж-М"). </w:t>
      </w:r>
    </w:p>
    <w:bookmarkEnd w:id="6"/>
    <w:bookmarkStart w:name="z8" w:id="7"/>
    <w:p>
      <w:pPr>
        <w:spacing w:after="0"/>
        <w:ind w:left="0"/>
        <w:jc w:val="both"/>
      </w:pPr>
      <w:r>
        <w:rPr>
          <w:rFonts w:ascii="Times New Roman"/>
          <w:b w:val="false"/>
          <w:i w:val="false"/>
          <w:color w:val="000000"/>
          <w:sz w:val="28"/>
        </w:rPr>
        <w:t xml:space="preserve">
      7. Арнайы құралдардың тізілімі өзара алмасып, жаңа құралдардың даярлауына қарай, жаңартылып отыруы мүмкін. </w:t>
      </w:r>
    </w:p>
    <w:bookmarkEnd w:id="7"/>
    <w:bookmarkStart w:name="z9" w:id="8"/>
    <w:p>
      <w:pPr>
        <w:spacing w:after="0"/>
        <w:ind w:left="0"/>
        <w:jc w:val="left"/>
      </w:pPr>
      <w:r>
        <w:rPr>
          <w:rFonts w:ascii="Times New Roman"/>
          <w:b/>
          <w:i w:val="false"/>
          <w:color w:val="000000"/>
        </w:rPr>
        <w:t xml:space="preserve"> 
3. Арнайы құралдарды қолдану тәртібі </w:t>
      </w:r>
    </w:p>
    <w:bookmarkEnd w:id="8"/>
    <w:bookmarkStart w:name="z29" w:id="9"/>
    <w:p>
      <w:pPr>
        <w:spacing w:after="0"/>
        <w:ind w:left="0"/>
        <w:jc w:val="both"/>
      </w:pPr>
      <w:r>
        <w:rPr>
          <w:rFonts w:ascii="Times New Roman"/>
          <w:b w:val="false"/>
          <w:i w:val="false"/>
          <w:color w:val="000000"/>
          <w:sz w:val="28"/>
        </w:rPr>
        <w:t xml:space="preserve">      8. Арнайы құралдың түрі және оны қолдану қарқыны орын алған жағдайды, құқық бұзушы тұлғаның және құқық бұзушылықтың, сондай-ақ арнайы құралдардың тактика-техникалық сипаттамасын ескере отырып анықталады. Сотталғандарға қарсы арнайы құралдар: </w:t>
      </w:r>
      <w:r>
        <w:br/>
      </w:r>
      <w:r>
        <w:rPr>
          <w:rFonts w:ascii="Times New Roman"/>
          <w:b w:val="false"/>
          <w:i w:val="false"/>
          <w:color w:val="000000"/>
          <w:sz w:val="28"/>
        </w:rPr>
        <w:t xml:space="preserve">
      1) қылмыстық-атқару жүйесі түзеу мекемелерінің, ұйымдарының және органдарының аумағындағы азаматтарға, қылмыстық-атқару жүйесінің қызметкерлері мен қылмыстық-атқару жүйесінде жұмыс істейтін өзге де адамдарға жасалған шабуылдарды тойтару; </w:t>
      </w:r>
      <w:r>
        <w:br/>
      </w:r>
      <w:r>
        <w:rPr>
          <w:rFonts w:ascii="Times New Roman"/>
          <w:b w:val="false"/>
          <w:i w:val="false"/>
          <w:color w:val="000000"/>
          <w:sz w:val="28"/>
        </w:rPr>
        <w:t>
</w:t>
      </w:r>
      <w:r>
        <w:rPr>
          <w:rFonts w:ascii="Times New Roman"/>
          <w:b w:val="false"/>
          <w:i w:val="false"/>
          <w:color w:val="000000"/>
          <w:sz w:val="28"/>
        </w:rPr>
        <w:t xml:space="preserve">
      2) кепілге алынған адамдарды босату, жаппай тәртіпсіздіктің, түзеу мекемелерінде жаза өтеудің белгіленген тәртібін топтасып бұзушылықтың жолын кесу; </w:t>
      </w:r>
      <w:r>
        <w:br/>
      </w:r>
      <w:r>
        <w:rPr>
          <w:rFonts w:ascii="Times New Roman"/>
          <w:b w:val="false"/>
          <w:i w:val="false"/>
          <w:color w:val="000000"/>
          <w:sz w:val="28"/>
        </w:rPr>
        <w:t>
</w:t>
      </w:r>
      <w:r>
        <w:rPr>
          <w:rFonts w:ascii="Times New Roman"/>
          <w:b w:val="false"/>
          <w:i w:val="false"/>
          <w:color w:val="000000"/>
          <w:sz w:val="28"/>
        </w:rPr>
        <w:t xml:space="preserve">
      3) қылмыстық-атқару жүйесінің түзеу мекемелеріне, ұйымдары мен органдарына тиесілі үйлерге, үй-жайларға, ғимараттарға, көлік құралдарына, жер учаскелеріне жасалған шабуылды тойтару, сондай-ақ оларды басып алудан босату үшін; </w:t>
      </w:r>
      <w:r>
        <w:br/>
      </w:r>
      <w:r>
        <w:rPr>
          <w:rFonts w:ascii="Times New Roman"/>
          <w:b w:val="false"/>
          <w:i w:val="false"/>
          <w:color w:val="000000"/>
          <w:sz w:val="28"/>
        </w:rPr>
        <w:t>
</w:t>
      </w:r>
      <w:r>
        <w:rPr>
          <w:rFonts w:ascii="Times New Roman"/>
          <w:b w:val="false"/>
          <w:i w:val="false"/>
          <w:color w:val="000000"/>
          <w:sz w:val="28"/>
        </w:rPr>
        <w:t xml:space="preserve">
      4) егер сотталғандар қашып кетуі мүмкін деп санауға жеткілікті негіздер болса, оларды айдап апару және күзету; </w:t>
      </w:r>
      <w:r>
        <w:br/>
      </w:r>
      <w:r>
        <w:rPr>
          <w:rFonts w:ascii="Times New Roman"/>
          <w:b w:val="false"/>
          <w:i w:val="false"/>
          <w:color w:val="000000"/>
          <w:sz w:val="28"/>
        </w:rPr>
        <w:t>
</w:t>
      </w:r>
      <w:r>
        <w:rPr>
          <w:rFonts w:ascii="Times New Roman"/>
          <w:b w:val="false"/>
          <w:i w:val="false"/>
          <w:color w:val="000000"/>
          <w:sz w:val="28"/>
        </w:rPr>
        <w:t xml:space="preserve">
      5) егер сотталғандар қылмыстық-атқару жүйесінің түзеу мекемелерінің қызметкерлеріне бағынбаса немесе қарсылық көрсетсе, олардың заңды талаптарына қасақана бағынбаса, еліре қарсылық көрсетсе, жаппай тәртіпсіздікке, кепілге адам алуға қатысса, азаматтарға шабуыл жасаса немесе өзге де осы секілді іс әрекеттер жасаса, оларды ұстау; </w:t>
      </w:r>
      <w:r>
        <w:br/>
      </w:r>
      <w:r>
        <w:rPr>
          <w:rFonts w:ascii="Times New Roman"/>
          <w:b w:val="false"/>
          <w:i w:val="false"/>
          <w:color w:val="000000"/>
          <w:sz w:val="28"/>
        </w:rPr>
        <w:t>
</w:t>
      </w:r>
      <w:r>
        <w:rPr>
          <w:rFonts w:ascii="Times New Roman"/>
          <w:b w:val="false"/>
          <w:i w:val="false"/>
          <w:color w:val="000000"/>
          <w:sz w:val="28"/>
        </w:rPr>
        <w:t xml:space="preserve">
      6) түзеу мекемелерінен сотталғандардың қашуы немесе қашқындарын ұстау кезінде құқыққа қарсы іс-әрекеттердің жолын кесу; </w:t>
      </w:r>
      <w:r>
        <w:br/>
      </w:r>
      <w:r>
        <w:rPr>
          <w:rFonts w:ascii="Times New Roman"/>
          <w:b w:val="false"/>
          <w:i w:val="false"/>
          <w:color w:val="000000"/>
          <w:sz w:val="28"/>
        </w:rPr>
        <w:t>
</w:t>
      </w:r>
      <w:r>
        <w:rPr>
          <w:rFonts w:ascii="Times New Roman"/>
          <w:b w:val="false"/>
          <w:i w:val="false"/>
          <w:color w:val="000000"/>
          <w:sz w:val="28"/>
        </w:rPr>
        <w:t xml:space="preserve">
      7) ұсталған және сотталған адамдардың айналасындағыларға немесе өзіне-өзі залал келтіруін болдырмау; </w:t>
      </w:r>
      <w:r>
        <w:br/>
      </w:r>
      <w:r>
        <w:rPr>
          <w:rFonts w:ascii="Times New Roman"/>
          <w:b w:val="false"/>
          <w:i w:val="false"/>
          <w:color w:val="000000"/>
          <w:sz w:val="28"/>
        </w:rPr>
        <w:t>
</w:t>
      </w:r>
      <w:r>
        <w:rPr>
          <w:rFonts w:ascii="Times New Roman"/>
          <w:b w:val="false"/>
          <w:i w:val="false"/>
          <w:color w:val="000000"/>
          <w:sz w:val="28"/>
        </w:rPr>
        <w:t xml:space="preserve">
      8) қылмыстық-атқару жүйесінің қызметкерлерінің заңмен жүктелген міндеттерін жүзеге асыруына қасақана кедергі келтіретін адамдардың құқыққа қарсы іс-әрекеттерінің жолын кесу кезінде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2009.06.29 N 78 </w:t>
      </w:r>
      <w:r>
        <w:rPr>
          <w:rFonts w:ascii="Times New Roman"/>
          <w:b w:val="false"/>
          <w:i w:val="false"/>
          <w:color w:val="000000"/>
          <w:sz w:val="28"/>
        </w:rPr>
        <w:t>бұйрығымен</w:t>
      </w:r>
      <w:r>
        <w:rPr>
          <w:rFonts w:ascii="Times New Roman"/>
          <w:b w:val="false"/>
          <w:i w:val="false"/>
          <w:color w:val="ff0000"/>
          <w:sz w:val="28"/>
        </w:rPr>
        <w:t>.</w:t>
      </w:r>
    </w:p>
    <w:bookmarkEnd w:id="9"/>
    <w:bookmarkStart w:name="z10" w:id="10"/>
    <w:p>
      <w:pPr>
        <w:spacing w:after="0"/>
        <w:ind w:left="0"/>
        <w:jc w:val="both"/>
      </w:pPr>
      <w:r>
        <w:rPr>
          <w:rFonts w:ascii="Times New Roman"/>
          <w:b w:val="false"/>
          <w:i w:val="false"/>
          <w:color w:val="000000"/>
          <w:sz w:val="28"/>
        </w:rPr>
        <w:t xml:space="preserve">
      9. Арнайы құралдарды қолдану және оның қолданылу шапшаңдығы туралы шешімді түзеу мекемесінің қалыпты қызметін қамтамасыз ететін жауапты тұлға қабылдайды, яғни нақты операциясының басшысы. Жеке өзі әрекет жасайтын қызметкер мұндай шешімді дербес қабылдайды.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Әділет министрінің 2004 жылғы 27 тамыздағы N 246 </w:t>
      </w:r>
      <w:r>
        <w:rPr>
          <w:rFonts w:ascii="Times New Roman"/>
          <w:b w:val="false"/>
          <w:i w:val="false"/>
          <w:color w:val="000000"/>
          <w:sz w:val="28"/>
        </w:rPr>
        <w:t>бұйрығымен</w:t>
      </w:r>
      <w:r>
        <w:rPr>
          <w:rFonts w:ascii="Times New Roman"/>
          <w:b w:val="false"/>
          <w:i w:val="false"/>
          <w:color w:val="ff0000"/>
          <w:sz w:val="28"/>
        </w:rPr>
        <w:t>.</w:t>
      </w:r>
    </w:p>
    <w:bookmarkEnd w:id="10"/>
    <w:bookmarkStart w:name="z11" w:id="11"/>
    <w:p>
      <w:pPr>
        <w:spacing w:after="0"/>
        <w:ind w:left="0"/>
        <w:jc w:val="both"/>
      </w:pPr>
      <w:r>
        <w:rPr>
          <w:rFonts w:ascii="Times New Roman"/>
          <w:b w:val="false"/>
          <w:i w:val="false"/>
          <w:color w:val="000000"/>
          <w:sz w:val="28"/>
        </w:rPr>
        <w:t xml:space="preserve">
      10. Арнайы құралдарды қолдану кезінде келесі жағдайлар ескерілуге тиісті: </w:t>
      </w:r>
      <w:r>
        <w:br/>
      </w:r>
      <w:r>
        <w:rPr>
          <w:rFonts w:ascii="Times New Roman"/>
          <w:b w:val="false"/>
          <w:i w:val="false"/>
          <w:color w:val="000000"/>
          <w:sz w:val="28"/>
        </w:rPr>
        <w:t xml:space="preserve">
      1) алдын-ала, міндетті, анық, мемлекеттік немесе ресми орыс тілінде осы құралдар қолданғалы отырған тұлғаларды ескерту, егер баяулық жасау адам өмірі мен денсаулығына қауіпсіздік төндіретін жағдайдан басқа немесе басқа да денеге зардап тигізсе немесе мұндай ескерту осы жағдайда орынсыз не керексіз болса. Ескерту дауыс арқылы жасалады, ал арақашықтығы алыс жағдайда немесе сотталғандардың үлкен тобына - дауыс шығаратын қондырғылар арқылы, барлық жағдайларда ескерту екі рет қайталанып, арасында жауап беру үшін уақыт беріледі; </w:t>
      </w:r>
      <w:r>
        <w:br/>
      </w:r>
      <w:r>
        <w:rPr>
          <w:rFonts w:ascii="Times New Roman"/>
          <w:b w:val="false"/>
          <w:i w:val="false"/>
          <w:color w:val="000000"/>
          <w:sz w:val="28"/>
        </w:rPr>
        <w:t xml:space="preserve">
      2) қойылған талаптарды орындау үшін жеткілікті уақыт беру, егер баяулық жасау адам өмірі мен денсаулығына қауіпсіздік төндіретін жағдайдан басқа немесе басқа да денеге зардап тигізсе немесе мұндай ескерту осы жағдайда орынсыз не керексіз болса; </w:t>
      </w:r>
      <w:r>
        <w:br/>
      </w:r>
      <w:r>
        <w:rPr>
          <w:rFonts w:ascii="Times New Roman"/>
          <w:b w:val="false"/>
          <w:i w:val="false"/>
          <w:color w:val="000000"/>
          <w:sz w:val="28"/>
        </w:rPr>
        <w:t xml:space="preserve">
      3) сотталғандар мен тұтқындағыларға аз зиян келтіруді қамтамасыз ету, зардап шеккендерге дәрігерлік көмек көрсету. Белсенді қорғаныс құралдарын қолданатын түзеу мекемесінің қызметкерлері алғашқы дәрігерлік көмек көрсету тәсілдерін үйренуге тиісті. Арнайы операциялар өткізгенде арнайы құралдар қолданылатын жағдайда медицина қызметкерлері шақырылады; </w:t>
      </w:r>
      <w:r>
        <w:br/>
      </w:r>
      <w:r>
        <w:rPr>
          <w:rFonts w:ascii="Times New Roman"/>
          <w:b w:val="false"/>
          <w:i w:val="false"/>
          <w:color w:val="000000"/>
          <w:sz w:val="28"/>
        </w:rPr>
        <w:t xml:space="preserve">
      4) Арнайы операцияны қамтамасыз ету кезінде белсенді қорғаныс құралдарын қолданатын тергеу мекемесінің қызметкерлері ТМ бастығына мәлімдеп, қашан, қайда, қандай құрал, кімге қарсы, қандай жағдайда қолданғаны, қажетті қорғаныс немесе жағдайда болғаны көрсетіледі; </w:t>
      </w:r>
      <w:r>
        <w:br/>
      </w:r>
      <w:r>
        <w:rPr>
          <w:rFonts w:ascii="Times New Roman"/>
          <w:b w:val="false"/>
          <w:i w:val="false"/>
          <w:color w:val="000000"/>
          <w:sz w:val="28"/>
        </w:rPr>
        <w:t xml:space="preserve">
      5) белсенді қорғаныс құралын қолдану туралы әр дерек, сонымен қатар арнайы операциялар өткізу кезінде ТМ бастығы ҚАЖ комитетінің қылмыстық-атқару жүйесі департаменті (бұдан әрі - ҚАЖК ҚАЖД) бастығына, ҚРІІМ ҚАЖ кезекшісіне мәлімдейді; </w:t>
      </w:r>
      <w:r>
        <w:br/>
      </w:r>
      <w:r>
        <w:rPr>
          <w:rFonts w:ascii="Times New Roman"/>
          <w:b w:val="false"/>
          <w:i w:val="false"/>
          <w:color w:val="000000"/>
          <w:sz w:val="28"/>
        </w:rPr>
        <w:t xml:space="preserve">
      6) арнайы құралдар қолданудың әрбір фактісі туралы ТМ-нің бастығы облыс және оған теңестірілген прокуратураларының ТМ-де заңдылықтың сақталуын қадағалау жөніндегі прокурорына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мен толықтыру енгізілді - ҚР Әділет министрінің 2004.05.27 </w:t>
      </w:r>
      <w:r>
        <w:rPr>
          <w:rFonts w:ascii="Times New Roman"/>
          <w:b w:val="false"/>
          <w:i w:val="false"/>
          <w:color w:val="000000"/>
          <w:sz w:val="28"/>
        </w:rPr>
        <w:t>N 153</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2004.08.27 </w:t>
      </w:r>
      <w:r>
        <w:rPr>
          <w:rFonts w:ascii="Times New Roman"/>
          <w:b w:val="false"/>
          <w:i w:val="false"/>
          <w:color w:val="000000"/>
          <w:sz w:val="28"/>
        </w:rPr>
        <w:t>N 246</w:t>
      </w:r>
      <w:r>
        <w:rPr>
          <w:rFonts w:ascii="Times New Roman"/>
          <w:b w:val="false"/>
          <w:i w:val="false"/>
          <w:color w:val="ff0000"/>
          <w:sz w:val="28"/>
        </w:rPr>
        <w:t xml:space="preserve">, </w:t>
      </w:r>
      <w:r>
        <w:rPr>
          <w:rFonts w:ascii="Times New Roman"/>
          <w:b w:val="false"/>
          <w:i w:val="false"/>
          <w:color w:val="ff0000"/>
          <w:sz w:val="28"/>
        </w:rPr>
        <w:t xml:space="preserve">2010.09.27 </w:t>
      </w:r>
      <w:r>
        <w:rPr>
          <w:rFonts w:ascii="Times New Roman"/>
          <w:b w:val="false"/>
          <w:i w:val="false"/>
          <w:color w:val="000000"/>
          <w:sz w:val="28"/>
        </w:rPr>
        <w:t>N 268</w:t>
      </w:r>
      <w:r>
        <w:rPr>
          <w:rFonts w:ascii="Times New Roman"/>
          <w:b w:val="false"/>
          <w:i w:val="false"/>
          <w:color w:val="ff0000"/>
          <w:sz w:val="28"/>
        </w:rPr>
        <w:t xml:space="preserve"> (ресми жариялаған күннен кейін он күнтізбелік күн өткен соң қолданысқа енгізіледі),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p>
    <w:bookmarkEnd w:id="11"/>
    <w:bookmarkStart w:name="z12" w:id="12"/>
    <w:p>
      <w:pPr>
        <w:spacing w:after="0"/>
        <w:ind w:left="0"/>
        <w:jc w:val="both"/>
      </w:pPr>
      <w:r>
        <w:rPr>
          <w:rFonts w:ascii="Times New Roman"/>
          <w:b w:val="false"/>
          <w:i w:val="false"/>
          <w:color w:val="000000"/>
          <w:sz w:val="28"/>
        </w:rPr>
        <w:t xml:space="preserve">
      11. "КС-23" арнайы карабинінің "Черемуха-7" газ гранатасынан патрон ату үшін қолданылуы прокуратурамен келісіліп жүргізіледі, егер құқық бұзушылар бас сауғалаған жерде өзге адамдар болса, соның ішінде кепілдікке алынғандар да. </w:t>
      </w:r>
    </w:p>
    <w:bookmarkEnd w:id="12"/>
    <w:bookmarkStart w:name="z13" w:id="13"/>
    <w:p>
      <w:pPr>
        <w:spacing w:after="0"/>
        <w:ind w:left="0"/>
        <w:jc w:val="both"/>
      </w:pPr>
      <w:r>
        <w:rPr>
          <w:rFonts w:ascii="Times New Roman"/>
          <w:b w:val="false"/>
          <w:i w:val="false"/>
          <w:color w:val="000000"/>
          <w:sz w:val="28"/>
        </w:rPr>
        <w:t xml:space="preserve">
      12. Айналадағылардың өмірі мен денсаулығына қатер төндіретіндей шабуыл жасаған, топтасып шабуыл жасаған не қарулы қарсылық көрсеткен жағдайларды қоспағанда, арнайы құралдар мен тәсілдерді әйелдерге, мүгедектіктің белгісі анық көрініп тұрған адамдарға және кәмелетке толмағандарға қолдануға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2009.06.29 N 78 </w:t>
      </w:r>
      <w:r>
        <w:rPr>
          <w:rFonts w:ascii="Times New Roman"/>
          <w:b w:val="false"/>
          <w:i w:val="false"/>
          <w:color w:val="000000"/>
          <w:sz w:val="28"/>
        </w:rPr>
        <w:t>бұйрығымен</w:t>
      </w:r>
      <w:r>
        <w:rPr>
          <w:rFonts w:ascii="Times New Roman"/>
          <w:b w:val="false"/>
          <w:i w:val="false"/>
          <w:color w:val="ff0000"/>
          <w:sz w:val="28"/>
        </w:rPr>
        <w:t>.</w:t>
      </w:r>
    </w:p>
    <w:bookmarkEnd w:id="13"/>
    <w:bookmarkStart w:name="z14" w:id="14"/>
    <w:p>
      <w:pPr>
        <w:spacing w:after="0"/>
        <w:ind w:left="0"/>
        <w:jc w:val="left"/>
      </w:pPr>
      <w:r>
        <w:rPr>
          <w:rFonts w:ascii="Times New Roman"/>
          <w:b/>
          <w:i w:val="false"/>
          <w:color w:val="000000"/>
        </w:rPr>
        <w:t xml:space="preserve"> 
4. Қызметкерлерді арнайы құралдармен жабдықтау реті, </w:t>
      </w:r>
      <w:r>
        <w:br/>
      </w:r>
      <w:r>
        <w:rPr>
          <w:rFonts w:ascii="Times New Roman"/>
          <w:b/>
          <w:i w:val="false"/>
          <w:color w:val="000000"/>
        </w:rPr>
        <w:t xml:space="preserve">
қызметкерлерді дайындау; арнайы құралдарды </w:t>
      </w:r>
      <w:r>
        <w:br/>
      </w:r>
      <w:r>
        <w:rPr>
          <w:rFonts w:ascii="Times New Roman"/>
          <w:b/>
          <w:i w:val="false"/>
          <w:color w:val="000000"/>
        </w:rPr>
        <w:t xml:space="preserve">
есепке алу және сақтау </w:t>
      </w:r>
    </w:p>
    <w:bookmarkEnd w:id="14"/>
    <w:p>
      <w:pPr>
        <w:spacing w:after="0"/>
        <w:ind w:left="0"/>
        <w:jc w:val="both"/>
      </w:pPr>
      <w:r>
        <w:rPr>
          <w:rFonts w:ascii="Times New Roman"/>
          <w:b w:val="false"/>
          <w:i w:val="false"/>
          <w:color w:val="000000"/>
          <w:sz w:val="28"/>
        </w:rPr>
        <w:t xml:space="preserve">       13. Тәулікке кезекшілікке түскен кезекшілер міндетті түрде, арнайы белсенді қорғаныс құралдарымен жабдықталады (резина таяқшасы, қолкісендері, буып-түйілген аэрозолдық құрал, "Черемуха-10"). Кезекші сменаға арнайы құралдарды беру рұқсатын колония бастығының кезекші көмекшісі береді (бұдан әрі - КБКК), ол туралы журналдарда тиісті белгі қойылады. Қызмет аяқталғанда, арнайы құралдар КБКК-не қол қою арқылы тапсырылады. Арнайы құралдарды ТМ-ның сыртында орналасқан бөлек күзетілетін әкімшілік ғимаратында сақтау мүмкіндігін істеу керек. </w:t>
      </w:r>
    </w:p>
    <w:bookmarkStart w:name="z15" w:id="15"/>
    <w:p>
      <w:pPr>
        <w:spacing w:after="0"/>
        <w:ind w:left="0"/>
        <w:jc w:val="both"/>
      </w:pPr>
      <w:r>
        <w:rPr>
          <w:rFonts w:ascii="Times New Roman"/>
          <w:b w:val="false"/>
          <w:i w:val="false"/>
          <w:color w:val="000000"/>
          <w:sz w:val="28"/>
        </w:rPr>
        <w:t xml:space="preserve">
      14. Арнайы операциялар өткізу кезінде кезекшілерді арнайы құралдармен: </w:t>
      </w:r>
      <w:r>
        <w:br/>
      </w:r>
      <w:r>
        <w:rPr>
          <w:rFonts w:ascii="Times New Roman"/>
          <w:b w:val="false"/>
          <w:i w:val="false"/>
          <w:color w:val="000000"/>
          <w:sz w:val="28"/>
        </w:rPr>
        <w:t xml:space="preserve">
      1) арнайы "КС-23" карабині мен "Черемуха-6" қол гранатасы, "Заря" жарықшулы және "Пламя" құралы, " Ключ", "Импульс" шағын көлемді жарылғышы, "Еж-5" автокөлікті мәжбүр тоқтату үшін құралдарды - түзеу мекемесінің бастығы; </w:t>
      </w:r>
      <w:r>
        <w:br/>
      </w:r>
      <w:r>
        <w:rPr>
          <w:rFonts w:ascii="Times New Roman"/>
          <w:b w:val="false"/>
          <w:i w:val="false"/>
          <w:color w:val="000000"/>
          <w:sz w:val="28"/>
        </w:rPr>
        <w:t xml:space="preserve">
      2) өрт сөндіру автоцистернасы, "Черемуха-1" қол гранатасы, патронымен "Черемуха-4" қол гранатасы, "Облако" қап құралымен - ҚАЖ Комитетінің төрағасы немесе міндетін атқарушы жабдықтауға рұқсат береді. </w:t>
      </w:r>
    </w:p>
    <w:bookmarkEnd w:id="15"/>
    <w:bookmarkStart w:name="z16" w:id="16"/>
    <w:p>
      <w:pPr>
        <w:spacing w:after="0"/>
        <w:ind w:left="0"/>
        <w:jc w:val="both"/>
      </w:pPr>
      <w:r>
        <w:rPr>
          <w:rFonts w:ascii="Times New Roman"/>
          <w:b w:val="false"/>
          <w:i w:val="false"/>
          <w:color w:val="000000"/>
          <w:sz w:val="28"/>
        </w:rPr>
        <w:t xml:space="preserve">
      15. Қызметкерлерді арнайы құралдарды қолдануға дайындау Қазақстан Республикасы Әділет министрлігі ҚАЖ Комитетінің оқу орындарында өткізіледі. Қызметкерлердің жеке іс қағаздарында, өткен оқу курсы бойынша тиісті сынақтардың тапсырылуы жөнінде анықтама болады. </w:t>
      </w:r>
    </w:p>
    <w:bookmarkEnd w:id="16"/>
    <w:bookmarkStart w:name="z17" w:id="17"/>
    <w:p>
      <w:pPr>
        <w:spacing w:after="0"/>
        <w:ind w:left="0"/>
        <w:jc w:val="both"/>
      </w:pPr>
      <w:r>
        <w:rPr>
          <w:rFonts w:ascii="Times New Roman"/>
          <w:b w:val="false"/>
          <w:i w:val="false"/>
          <w:color w:val="000000"/>
          <w:sz w:val="28"/>
        </w:rPr>
        <w:t xml:space="preserve">
      16. "Облако" қап аппараты, "Заря" және "Пламя" қондырғылары мен гранаталары, "Ключ", "Импульс" шағын жарылыс құралдарын қолдануға заңнамамен бекітілген оқып-үйренуді өткен қызметкерлер ғана жіберіледі. </w:t>
      </w:r>
    </w:p>
    <w:bookmarkEnd w:id="17"/>
    <w:bookmarkStart w:name="z18" w:id="18"/>
    <w:p>
      <w:pPr>
        <w:spacing w:after="0"/>
        <w:ind w:left="0"/>
        <w:jc w:val="both"/>
      </w:pPr>
      <w:r>
        <w:rPr>
          <w:rFonts w:ascii="Times New Roman"/>
          <w:b w:val="false"/>
          <w:i w:val="false"/>
          <w:color w:val="000000"/>
          <w:sz w:val="28"/>
        </w:rPr>
        <w:t>
      17. Қазақстан Республикасы Әділет министрлігі ҚАЖ Комитетінің төрағасы ҚАЖК ҚАЖД бастықтары, түзеу мекемелерінің бастықтары арнайы құралдардың заңды қолдануын қамтамасыз етуді бақылайды және оны дұрыс пайдаланбаған тұлғаларға тиісті шаралар қолданады.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8"/>
    <w:bookmarkStart w:name="z19" w:id="19"/>
    <w:p>
      <w:pPr>
        <w:spacing w:after="0"/>
        <w:ind w:left="0"/>
        <w:jc w:val="left"/>
      </w:pPr>
      <w:r>
        <w:rPr>
          <w:rFonts w:ascii="Times New Roman"/>
          <w:b/>
          <w:i w:val="false"/>
          <w:color w:val="000000"/>
        </w:rPr>
        <w:t xml:space="preserve"> 
5. Қауіпсіздік шаралары </w:t>
      </w:r>
    </w:p>
    <w:bookmarkEnd w:id="19"/>
    <w:p>
      <w:pPr>
        <w:spacing w:after="0"/>
        <w:ind w:left="0"/>
        <w:jc w:val="both"/>
      </w:pPr>
      <w:r>
        <w:rPr>
          <w:rFonts w:ascii="Times New Roman"/>
          <w:b w:val="false"/>
          <w:i w:val="false"/>
          <w:color w:val="000000"/>
          <w:sz w:val="28"/>
        </w:rPr>
        <w:t xml:space="preserve">      18. Резина таяқшасы пайдаланғанда маңызды органдардан, бастан, беттен, мойнынан әдейі соғуға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Әділет министрінің 2004 жылғы 27 тамыздағы N 246 </w:t>
      </w:r>
      <w:r>
        <w:rPr>
          <w:rFonts w:ascii="Times New Roman"/>
          <w:b w:val="false"/>
          <w:i w:val="false"/>
          <w:color w:val="000000"/>
          <w:sz w:val="28"/>
        </w:rPr>
        <w:t>бұйрығымен</w:t>
      </w:r>
      <w:r>
        <w:rPr>
          <w:rFonts w:ascii="Times New Roman"/>
          <w:b w:val="false"/>
          <w:i w:val="false"/>
          <w:color w:val="000000"/>
          <w:sz w:val="28"/>
        </w:rPr>
        <w:t xml:space="preserve">. </w:t>
      </w:r>
    </w:p>
    <w:bookmarkStart w:name="z20" w:id="20"/>
    <w:p>
      <w:pPr>
        <w:spacing w:after="0"/>
        <w:ind w:left="0"/>
        <w:jc w:val="both"/>
      </w:pPr>
      <w:r>
        <w:rPr>
          <w:rFonts w:ascii="Times New Roman"/>
          <w:b w:val="false"/>
          <w:i w:val="false"/>
          <w:color w:val="000000"/>
          <w:sz w:val="28"/>
        </w:rPr>
        <w:t xml:space="preserve">
      19. КС-23 карабинінің, дабыл пистолетінің оқталуын тікелей тапсырма бергеннен кейін қолдануға болады. </w:t>
      </w:r>
    </w:p>
    <w:bookmarkEnd w:id="20"/>
    <w:bookmarkStart w:name="z21" w:id="21"/>
    <w:p>
      <w:pPr>
        <w:spacing w:after="0"/>
        <w:ind w:left="0"/>
        <w:jc w:val="both"/>
      </w:pPr>
      <w:r>
        <w:rPr>
          <w:rFonts w:ascii="Times New Roman"/>
          <w:b w:val="false"/>
          <w:i w:val="false"/>
          <w:color w:val="000000"/>
          <w:sz w:val="28"/>
        </w:rPr>
        <w:t xml:space="preserve">
      20. Газды түтін аймағында қалған операцияға қатысушылар қауіпті аймақты тез арада тастап кету керек. Мұндай жағдайда зардап шеккендерге алғашқы жәрдем көрсету үшін мүсәтір (дем беру үшін) мен 2% пайыздық ішетін су мен бор қышқылы (көз жууға) қолданылады. </w:t>
      </w:r>
    </w:p>
    <w:bookmarkEnd w:id="21"/>
    <w:bookmarkStart w:name="z22" w:id="22"/>
    <w:p>
      <w:pPr>
        <w:spacing w:after="0"/>
        <w:ind w:left="0"/>
        <w:jc w:val="both"/>
      </w:pPr>
      <w:r>
        <w:rPr>
          <w:rFonts w:ascii="Times New Roman"/>
          <w:b w:val="false"/>
          <w:i w:val="false"/>
          <w:color w:val="000000"/>
          <w:sz w:val="28"/>
        </w:rPr>
        <w:t xml:space="preserve">
      21. Газды түтінде жұмыс жүргізу жеке қорғаныс құралдарымен жүзеге асырылады. </w:t>
      </w:r>
    </w:p>
    <w:bookmarkEnd w:id="22"/>
    <w:bookmarkStart w:name="z23" w:id="23"/>
    <w:p>
      <w:pPr>
        <w:spacing w:after="0"/>
        <w:ind w:left="0"/>
        <w:jc w:val="both"/>
      </w:pPr>
      <w:r>
        <w:rPr>
          <w:rFonts w:ascii="Times New Roman"/>
          <w:b w:val="false"/>
          <w:i w:val="false"/>
          <w:color w:val="000000"/>
          <w:sz w:val="28"/>
        </w:rPr>
        <w:t xml:space="preserve">
      22. "Черемуха" арнайы құралдарымен жұмыс істеген кезде: </w:t>
      </w:r>
      <w:r>
        <w:br/>
      </w:r>
      <w:r>
        <w:rPr>
          <w:rFonts w:ascii="Times New Roman"/>
          <w:b w:val="false"/>
          <w:i w:val="false"/>
          <w:color w:val="000000"/>
          <w:sz w:val="28"/>
        </w:rPr>
        <w:t xml:space="preserve">
      1) "Черемуха-1" гранатасын ашу және ақауларын жөндеуге; </w:t>
      </w:r>
      <w:r>
        <w:br/>
      </w:r>
      <w:r>
        <w:rPr>
          <w:rFonts w:ascii="Times New Roman"/>
          <w:b w:val="false"/>
          <w:i w:val="false"/>
          <w:color w:val="000000"/>
          <w:sz w:val="28"/>
        </w:rPr>
        <w:t xml:space="preserve">
      2) "Черемуха-6" гранатасын көлемі 60 куб.м.-ден кем бөлмесінде лақтыруды екі рет орындауға; </w:t>
      </w:r>
      <w:r>
        <w:br/>
      </w:r>
      <w:r>
        <w:rPr>
          <w:rFonts w:ascii="Times New Roman"/>
          <w:b w:val="false"/>
          <w:i w:val="false"/>
          <w:color w:val="000000"/>
          <w:sz w:val="28"/>
        </w:rPr>
        <w:t xml:space="preserve">
      3) КС-23 карабинінен 26 мм. қағаз гильзаға оқталған қару-жарақтарының әр түрін қолдану, дабыл және жарық беретін қару-жарақтарын, сондай-ақ газды пистолеттен атуға арналған "Черемуха-4" газды гранаталарын ату үшін қолдануға; </w:t>
      </w:r>
      <w:r>
        <w:br/>
      </w:r>
      <w:r>
        <w:rPr>
          <w:rFonts w:ascii="Times New Roman"/>
          <w:b w:val="false"/>
          <w:i w:val="false"/>
          <w:color w:val="000000"/>
          <w:sz w:val="28"/>
        </w:rPr>
        <w:t xml:space="preserve">
      4) "Черемуха-7" гранатасын ату үшін, КС-23 карабинінен басқа, өзге қаруды қолдануға; </w:t>
      </w:r>
      <w:r>
        <w:br/>
      </w:r>
      <w:r>
        <w:rPr>
          <w:rFonts w:ascii="Times New Roman"/>
          <w:b w:val="false"/>
          <w:i w:val="false"/>
          <w:color w:val="000000"/>
          <w:sz w:val="28"/>
        </w:rPr>
        <w:t xml:space="preserve">
      5) "Черемуха-4", "Черемуха-7" гранаталарын патронымен ашуды жүргізуге тыйым салынады. </w:t>
      </w:r>
    </w:p>
    <w:bookmarkEnd w:id="23"/>
    <w:bookmarkStart w:name="z24" w:id="24"/>
    <w:p>
      <w:pPr>
        <w:spacing w:after="0"/>
        <w:ind w:left="0"/>
        <w:jc w:val="both"/>
      </w:pPr>
      <w:r>
        <w:rPr>
          <w:rFonts w:ascii="Times New Roman"/>
          <w:b w:val="false"/>
          <w:i w:val="false"/>
          <w:color w:val="000000"/>
          <w:sz w:val="28"/>
        </w:rPr>
        <w:t xml:space="preserve">
      23. Шағын көлемді жарылғыш қондырғыларымен, жарық әрі дыбыс беретін гранаталар мен қондырғылар арқылы жұмыс жүргізгенде жарық беру құралдары жарылғыш тәсілдерден бөлек ауысу керек. </w:t>
      </w:r>
      <w:r>
        <w:br/>
      </w:r>
      <w:r>
        <w:rPr>
          <w:rFonts w:ascii="Times New Roman"/>
          <w:b w:val="false"/>
          <w:i w:val="false"/>
          <w:color w:val="000000"/>
          <w:sz w:val="28"/>
        </w:rPr>
        <w:t xml:space="preserve">
      Оған жарық беру құралдарына электр тізбегін қосар алдында тоқ қуатының жоқтығына көз жеткізу керек. Қызметкерлерге, шағын көлемді құралдарды немесе жарық әрі дыбыс беретін гранаталарды қолданарда, жеке құралдармен сақтану экипироваландырлған болу керек. </w:t>
      </w:r>
    </w:p>
    <w:bookmarkEnd w:id="24"/>
    <w:bookmarkStart w:name="z25" w:id="25"/>
    <w:p>
      <w:pPr>
        <w:spacing w:after="0"/>
        <w:ind w:left="0"/>
        <w:jc w:val="both"/>
      </w:pPr>
      <w:r>
        <w:rPr>
          <w:rFonts w:ascii="Times New Roman"/>
          <w:b w:val="false"/>
          <w:i w:val="false"/>
          <w:color w:val="000000"/>
          <w:sz w:val="28"/>
        </w:rPr>
        <w:t xml:space="preserve">
      24. Сөнген от өткізу сымын екінші рет жағуға мүлдем тыйым салынады. Іске қосылмаған "Пламя", "Ключ", "Импульс", "Заря" гранатасына 10 минут ішінде жақындауға тыйым салынады. </w:t>
      </w:r>
    </w:p>
    <w:bookmarkEnd w:id="25"/>
    <w:bookmarkStart w:name="z26" w:id="26"/>
    <w:p>
      <w:pPr>
        <w:spacing w:after="0"/>
        <w:ind w:left="0"/>
        <w:jc w:val="both"/>
      </w:pPr>
      <w:r>
        <w:rPr>
          <w:rFonts w:ascii="Times New Roman"/>
          <w:b w:val="false"/>
          <w:i w:val="false"/>
          <w:color w:val="000000"/>
          <w:sz w:val="28"/>
        </w:rPr>
        <w:t xml:space="preserve">
      25. "Пламя", "Ключ", "Импульс" жарық беру құралдарын қолдануда электр тізбегінің дұрыстығына көз жеткізіп, екінші рет қайта қосу қажет. 10 минуттан кейін іске қосылмаған қондырғыларды шығарып, үнемі сақталатын орнына себебін анықтау үшін апарады. </w:t>
      </w:r>
    </w:p>
    <w:bookmarkEnd w:id="26"/>
    <w:bookmarkStart w:name="z27" w:id="27"/>
    <w:p>
      <w:pPr>
        <w:spacing w:after="0"/>
        <w:ind w:left="0"/>
        <w:jc w:val="both"/>
      </w:pPr>
      <w:r>
        <w:rPr>
          <w:rFonts w:ascii="Times New Roman"/>
          <w:b w:val="false"/>
          <w:i w:val="false"/>
          <w:color w:val="000000"/>
          <w:sz w:val="28"/>
        </w:rPr>
        <w:t xml:space="preserve">
      26. Шағын көлемді жарылғыш қондырғыларды және корпусында және сыртқы қауашағында ақауы бар жарық әрі дыбыс беретін гранаталарды пайдалануға тыйым салынады (жарықтар, сынықтар) </w:t>
      </w:r>
    </w:p>
    <w:bookmarkEnd w:id="27"/>
    <w:bookmarkStart w:name="z28" w:id="28"/>
    <w:p>
      <w:pPr>
        <w:spacing w:after="0"/>
        <w:ind w:left="0"/>
        <w:jc w:val="both"/>
      </w:pPr>
      <w:r>
        <w:rPr>
          <w:rFonts w:ascii="Times New Roman"/>
          <w:b w:val="false"/>
          <w:i w:val="false"/>
          <w:color w:val="000000"/>
          <w:sz w:val="28"/>
        </w:rPr>
        <w:t xml:space="preserve">
      27. Белсенді қорғаныс құралдары мен арнайы операцияларды (резеңкелі таяқшалар, қолды кісендер, "Черемуха-10" қамтамасыз ету адамына 2 метрге жақын қашықтықта қолдануға тыйым салынады.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