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1e57" w14:textId="dff1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 мен Перу Республикасы арасындағы сотталған адамдарды беру туралы шартқа қол қою туралы" 2020 жылғы 3 маусымдағы № 345 және "Қазақстан Республикасы мен Перу Республикасы арасындағы ұстап беру туралы шартқа қол қою туралы" 2021 жылғы 18 тамыздағы № 640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27 мамырдағы № 558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мен Перу Республикасы арасындағы сотталған адамдарды беру туралы шартқа қол қою туралы" Қазақстан Республикасы Президентінің 2020 жылғы 3 маусымдағы № 345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"Ғизат Дәуренбекұлы Нұрдәулетовке" деген сөздер "Берік Ноғайұлы Асыловқа" деген сөздермен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мен Перу Республикасы арасындағы ұстап беру туралы шартқа қол қою туралы" Қазақстан Республикасы Президентінің 2021 жылғы 18 тамыздағы № 640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"Ғизат Дәуренбекұлы Нұрдәулетовке" деген сөздер "Берік Ноғайұлы Асыловқа" деген сөздермен ауыстырылсын.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