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fecb" w14:textId="020f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офицерлік және басшы құрамның адамдары атқаратын лауазымдар тізбесі туралы" Қазақстан Республикасы Президентінің 2000 жылғы 12 мамырдағы № 392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9 сәуірдегі № 231 Жарлығы. Күші жойылды - Қазақстан Республикасы Президентінің 2017 жылғы 5 мамырдағы № 470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Президентінің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жариялануға тиіс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"Жоғары офицерлік және басшы құрамның адамдары атқаратын лауазымдар тізбесі туралы" Қазақстан Республикасы Президентінің 2000 жылғы 12 мамырдағы № 392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"Ұлттық ұлан                               - генерал-майор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Әскери институтының бастығы                             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жолдан кейін мынадай мазмұндағы жолмен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"Әкімшілік полиция                - полиция генерал-майоры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комитетінің төрағасы                                   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