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6cc6" w14:textId="8c66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Республикасының 2010 жылғы 29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16 сәуірдегі № 47-ө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Республикасының 2010 жылғы 29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актілердің жобаларын әзірлесін және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ведомстволық нормативтік құқықтық актілерді қабылдасын және Қазақстан Республикасының Үкіметіне қабылданған шаралар туралы хабарласын.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16 сәуірдегі </w:t>
      </w:r>
      <w:r>
        <w:br/>
      </w:r>
      <w:r>
        <w:rPr>
          <w:rFonts w:ascii="Times New Roman"/>
          <w:b w:val="false"/>
          <w:i w:val="false"/>
          <w:color w:val="000000"/>
          <w:sz w:val="28"/>
        </w:rPr>
        <w:t xml:space="preserve">
№ 47-ө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мемлекеттік қызмет және сыбайлас жемқорлыққа қарсы күрес</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2010 жылғы 29 желтоқсандағы Заңын</w:t>
      </w:r>
      <w:r>
        <w:br/>
      </w:r>
      <w:r>
        <w:rPr>
          <w:rFonts w:ascii="Times New Roman"/>
          <w:b/>
          <w:i w:val="false"/>
          <w:color w:val="000000"/>
        </w:rPr>
        <w:t>
іске асыру мақсатында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93"/>
        <w:gridCol w:w="2533"/>
        <w:gridCol w:w="2833"/>
        <w:gridCol w:w="16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2000 жылғы 20 қаңтардағы № 99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бұзушылықтар жасау тәуекелі жоғары мемлекеттік лауазымдар тізбесін бекіту туралы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ҚПА (келісім бойынша) (жинақтау), МҚІА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бұзушылықтар жасау тәуекелі жоғары мемлекеттік лауазымға орналасуға үміткер адамдардың сыбайлас жемқорлыққа қарсы заңнаманы сақтауы тұрғысынан арнайы тексеруді жүзеге асыру тетігін бекіту туралы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ҚПА (келісім бойынша) (жинақтау), ҰҚК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нұсқаулықтарды бекіту туралы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бұйрығы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ҚПА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ҰҚК - Қазақстан Республикасы Ұлттық қауіпсіздік комитеті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