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e156" w14:textId="dc1e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Гандболдан әйелдер арасында тоғызыншы Азия чемпионатын өткізу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27 маусым N 89-ө</w:t>
      </w:r>
    </w:p>
    <w:p>
      <w:pPr>
        <w:spacing w:after="0"/>
        <w:ind w:left="0"/>
        <w:jc w:val="both"/>
      </w:pPr>
      <w:bookmarkStart w:name="z0" w:id="0"/>
      <w:r>
        <w:rPr>
          <w:rFonts w:ascii="Times New Roman"/>
          <w:b w:val="false"/>
          <w:i w:val="false"/>
          <w:color w:val="000000"/>
          <w:sz w:val="28"/>
        </w:rPr>
        <w:t xml:space="preserve">
      1. Қазақстан Республикасы Туризм және спорт жөніндегі агенттігінің және Азия гандбол федерациясының (AHF) 2002 жылғы 25 шілде - 5 тамызда Қазақстан Республикасында гандболдан әйелдер арасында тоғызыншы Азия чемпионатын (бұдан әрі - Азия чемпионаты) өткізу туралы ұсынысы қабылдансын. </w:t>
      </w:r>
      <w:r>
        <w:br/>
      </w:r>
      <w:r>
        <w:rPr>
          <w:rFonts w:ascii="Times New Roman"/>
          <w:b w:val="false"/>
          <w:i w:val="false"/>
          <w:color w:val="000000"/>
          <w:sz w:val="28"/>
        </w:rPr>
        <w:t xml:space="preserve">
      2. Қоса беріліп отырған Азия чемпионатына дайындық және оны өткізу жөніндегі ұйымдастыру комитетінің құрамы бекітілсін. </w:t>
      </w:r>
      <w:r>
        <w:br/>
      </w:r>
      <w:r>
        <w:rPr>
          <w:rFonts w:ascii="Times New Roman"/>
          <w:b w:val="false"/>
          <w:i w:val="false"/>
          <w:color w:val="000000"/>
          <w:sz w:val="28"/>
        </w:rPr>
        <w:t xml:space="preserve">
      3. Қазақстан Республикасының Туризм және спорт жөніндегі агенттігі мен Алматы қаласының әкімі Қазақстан Республикасының Гандбол федерациясымен бірлесіп, Алматы қаласындағы Балуан Шолақ атындағы спорт және мәдениет сарайында Азия чемпионатына дайындықты және оны өткізуді қамтамасыз етсін. </w:t>
      </w:r>
      <w:r>
        <w:br/>
      </w:r>
      <w:r>
        <w:rPr>
          <w:rFonts w:ascii="Times New Roman"/>
          <w:b w:val="false"/>
          <w:i w:val="false"/>
          <w:color w:val="000000"/>
          <w:sz w:val="28"/>
        </w:rPr>
        <w:t xml:space="preserve">
      4. Қазақстан Республикасының Сыртқы істер министрлігі Қазақстан Республикасының Туризм және спорт жөніндегі агенттігі берген тізім бойынша Азия чемпионатына қатысушылар мен ресми адамдардың келу және кету құжаттарын ресімдеуге жәрдем көрсетсін. </w:t>
      </w:r>
      <w:r>
        <w:br/>
      </w:r>
      <w:r>
        <w:rPr>
          <w:rFonts w:ascii="Times New Roman"/>
          <w:b w:val="false"/>
          <w:i w:val="false"/>
          <w:color w:val="000000"/>
          <w:sz w:val="28"/>
        </w:rPr>
        <w:t xml:space="preserve">
      5. Қазақстан Республикасының Ішкі істер министрлігі қоғамдық тәртіптің сақталуын, қатысушылар мен ресми адамдардың тұратын және жарыстар өтетін жерлерде олардың қауіпсіздігін, Азия чемпионатына қатысушы шетелдік азаматтардың Алматы қаласының қонақ үйлерінде тіркелуін қамтамасыз етсін. </w:t>
      </w:r>
      <w:r>
        <w:br/>
      </w:r>
      <w:r>
        <w:rPr>
          <w:rFonts w:ascii="Times New Roman"/>
          <w:b w:val="false"/>
          <w:i w:val="false"/>
          <w:color w:val="000000"/>
          <w:sz w:val="28"/>
        </w:rPr>
        <w:t xml:space="preserve">
      6. Қазақстан Республикасының Көлік және коммуникациялар министрлігі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Азия чемпионатына қатысушыларды көлік қызметін қамтамасыз етуге жәрдем </w:t>
      </w:r>
    </w:p>
    <w:p>
      <w:pPr>
        <w:spacing w:after="0"/>
        <w:ind w:left="0"/>
        <w:jc w:val="both"/>
      </w:pPr>
      <w:r>
        <w:rPr>
          <w:rFonts w:ascii="Times New Roman"/>
          <w:b w:val="false"/>
          <w:i w:val="false"/>
          <w:color w:val="000000"/>
          <w:sz w:val="28"/>
        </w:rPr>
        <w:t>көрсетсін.</w:t>
      </w:r>
    </w:p>
    <w:p>
      <w:pPr>
        <w:spacing w:after="0"/>
        <w:ind w:left="0"/>
        <w:jc w:val="both"/>
      </w:pPr>
      <w:r>
        <w:rPr>
          <w:rFonts w:ascii="Times New Roman"/>
          <w:b w:val="false"/>
          <w:i w:val="false"/>
          <w:color w:val="000000"/>
          <w:sz w:val="28"/>
        </w:rPr>
        <w:t xml:space="preserve">     7.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 xml:space="preserve">министрлігі Азия чемпионатына дайындық және оны өткізу барысын бұқаралық </w:t>
      </w:r>
    </w:p>
    <w:p>
      <w:pPr>
        <w:spacing w:after="0"/>
        <w:ind w:left="0"/>
        <w:jc w:val="both"/>
      </w:pPr>
      <w:r>
        <w:rPr>
          <w:rFonts w:ascii="Times New Roman"/>
          <w:b w:val="false"/>
          <w:i w:val="false"/>
          <w:color w:val="000000"/>
          <w:sz w:val="28"/>
        </w:rPr>
        <w:t>ақпарат құралдарында кеңінен жария етуді қамтамасыз етсін.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2002 жылғы 27 маусымдағы</w:t>
      </w:r>
    </w:p>
    <w:p>
      <w:pPr>
        <w:spacing w:after="0"/>
        <w:ind w:left="0"/>
        <w:jc w:val="both"/>
      </w:pPr>
      <w:r>
        <w:rPr>
          <w:rFonts w:ascii="Times New Roman"/>
          <w:b w:val="false"/>
          <w:i w:val="false"/>
          <w:color w:val="000000"/>
          <w:sz w:val="28"/>
        </w:rPr>
        <w:t>                                                  N 89 өкімімен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Гандболдан әйелдер арасында тоғызыншы Азия чемпионатына</w:t>
      </w:r>
    </w:p>
    <w:p>
      <w:pPr>
        <w:spacing w:after="0"/>
        <w:ind w:left="0"/>
        <w:jc w:val="both"/>
      </w:pPr>
      <w:r>
        <w:rPr>
          <w:rFonts w:ascii="Times New Roman"/>
          <w:b w:val="false"/>
          <w:i w:val="false"/>
          <w:color w:val="000000"/>
          <w:sz w:val="28"/>
        </w:rPr>
        <w:t>             дайындық және оны өткізу жөніндегі ұйымдастыру</w:t>
      </w:r>
    </w:p>
    <w:p>
      <w:pPr>
        <w:spacing w:after="0"/>
        <w:ind w:left="0"/>
        <w:jc w:val="both"/>
      </w:pPr>
      <w:r>
        <w:rPr>
          <w:rFonts w:ascii="Times New Roman"/>
          <w:b w:val="false"/>
          <w:i w:val="false"/>
          <w:color w:val="000000"/>
          <w:sz w:val="28"/>
        </w:rPr>
        <w:t>                       комитетінің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Тұрлыханов                   - Қазақстан Республикасы</w:t>
      </w:r>
    </w:p>
    <w:p>
      <w:pPr>
        <w:spacing w:after="0"/>
        <w:ind w:left="0"/>
        <w:jc w:val="both"/>
      </w:pPr>
      <w:r>
        <w:rPr>
          <w:rFonts w:ascii="Times New Roman"/>
          <w:b w:val="false"/>
          <w:i w:val="false"/>
          <w:color w:val="000000"/>
          <w:sz w:val="28"/>
        </w:rPr>
        <w:t>        Дәулет Болатұлы                Туризм және спорт жөніндегі</w:t>
      </w:r>
    </w:p>
    <w:p>
      <w:pPr>
        <w:spacing w:after="0"/>
        <w:ind w:left="0"/>
        <w:jc w:val="both"/>
      </w:pPr>
      <w:r>
        <w:rPr>
          <w:rFonts w:ascii="Times New Roman"/>
          <w:b w:val="false"/>
          <w:i w:val="false"/>
          <w:color w:val="000000"/>
          <w:sz w:val="28"/>
        </w:rPr>
        <w:t>                                       агенттігінің төрағасы,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Храпунов                     - Алматы қаласының әкімі,</w:t>
      </w:r>
    </w:p>
    <w:p>
      <w:pPr>
        <w:spacing w:after="0"/>
        <w:ind w:left="0"/>
        <w:jc w:val="both"/>
      </w:pPr>
      <w:r>
        <w:rPr>
          <w:rFonts w:ascii="Times New Roman"/>
          <w:b w:val="false"/>
          <w:i w:val="false"/>
          <w:color w:val="000000"/>
          <w:sz w:val="28"/>
        </w:rPr>
        <w:t>        Виктор Вячеславович            орынбасар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Тұрлыханова                  - Қазақстан Республикасы Гандбол</w:t>
      </w:r>
    </w:p>
    <w:p>
      <w:pPr>
        <w:spacing w:after="0"/>
        <w:ind w:left="0"/>
        <w:jc w:val="both"/>
      </w:pPr>
      <w:r>
        <w:rPr>
          <w:rFonts w:ascii="Times New Roman"/>
          <w:b w:val="false"/>
          <w:i w:val="false"/>
          <w:color w:val="000000"/>
          <w:sz w:val="28"/>
        </w:rPr>
        <w:t>        Гүлнара Смағұлқызы             федерациясының президенті,</w:t>
      </w:r>
    </w:p>
    <w:p>
      <w:pPr>
        <w:spacing w:after="0"/>
        <w:ind w:left="0"/>
        <w:jc w:val="both"/>
      </w:pPr>
      <w:r>
        <w:rPr>
          <w:rFonts w:ascii="Times New Roman"/>
          <w:b w:val="false"/>
          <w:i w:val="false"/>
          <w:color w:val="000000"/>
          <w:sz w:val="28"/>
        </w:rPr>
        <w:t>                                       орынбасар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комитетінің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Отто                         - Қазақстан Республикасының Ішкі</w:t>
      </w:r>
    </w:p>
    <w:p>
      <w:pPr>
        <w:spacing w:after="0"/>
        <w:ind w:left="0"/>
        <w:jc w:val="both"/>
      </w:pPr>
      <w:r>
        <w:rPr>
          <w:rFonts w:ascii="Times New Roman"/>
          <w:b w:val="false"/>
          <w:i w:val="false"/>
          <w:color w:val="000000"/>
          <w:sz w:val="28"/>
        </w:rPr>
        <w:t>        Иван Иванович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Жақыпов                      - Қазақстан Республикасының Көлік</w:t>
      </w:r>
    </w:p>
    <w:p>
      <w:pPr>
        <w:spacing w:after="0"/>
        <w:ind w:left="0"/>
        <w:jc w:val="both"/>
      </w:pPr>
      <w:r>
        <w:rPr>
          <w:rFonts w:ascii="Times New Roman"/>
          <w:b w:val="false"/>
          <w:i w:val="false"/>
          <w:color w:val="000000"/>
          <w:sz w:val="28"/>
        </w:rPr>
        <w:t>        Қабиболла Қабенұлы             және коммуникациялар бірінші вице-</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Рябченко                     - Қазақстан Республикасының</w:t>
      </w:r>
    </w:p>
    <w:p>
      <w:pPr>
        <w:spacing w:after="0"/>
        <w:ind w:left="0"/>
        <w:jc w:val="both"/>
      </w:pPr>
      <w:r>
        <w:rPr>
          <w:rFonts w:ascii="Times New Roman"/>
          <w:b w:val="false"/>
          <w:i w:val="false"/>
          <w:color w:val="000000"/>
          <w:sz w:val="28"/>
        </w:rPr>
        <w:t>        Олег Григорьевич               Мәдениет, ақпарат және қоғамдық</w:t>
      </w:r>
    </w:p>
    <w:p>
      <w:pPr>
        <w:spacing w:after="0"/>
        <w:ind w:left="0"/>
        <w:jc w:val="both"/>
      </w:pPr>
      <w:r>
        <w:rPr>
          <w:rFonts w:ascii="Times New Roman"/>
          <w:b w:val="false"/>
          <w:i w:val="false"/>
          <w:color w:val="000000"/>
          <w:sz w:val="28"/>
        </w:rPr>
        <w:t>                                       келісім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Коржова                      - Қазақстан Республикасының Қаржы </w:t>
      </w:r>
    </w:p>
    <w:p>
      <w:pPr>
        <w:spacing w:after="0"/>
        <w:ind w:left="0"/>
        <w:jc w:val="both"/>
      </w:pPr>
      <w:r>
        <w:rPr>
          <w:rFonts w:ascii="Times New Roman"/>
          <w:b w:val="false"/>
          <w:i w:val="false"/>
          <w:color w:val="000000"/>
          <w:sz w:val="28"/>
        </w:rPr>
        <w:t>        Наталья Артемовна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Тәжібай                      - Қазақстан Республикасының Туризм</w:t>
      </w:r>
    </w:p>
    <w:p>
      <w:pPr>
        <w:spacing w:after="0"/>
        <w:ind w:left="0"/>
        <w:jc w:val="both"/>
      </w:pPr>
      <w:r>
        <w:rPr>
          <w:rFonts w:ascii="Times New Roman"/>
          <w:b w:val="false"/>
          <w:i w:val="false"/>
          <w:color w:val="000000"/>
          <w:sz w:val="28"/>
        </w:rPr>
        <w:t>        Бақытбек                       және спорт жөніндегі агенттігі</w:t>
      </w:r>
    </w:p>
    <w:p>
      <w:pPr>
        <w:spacing w:after="0"/>
        <w:ind w:left="0"/>
        <w:jc w:val="both"/>
      </w:pPr>
      <w:r>
        <w:rPr>
          <w:rFonts w:ascii="Times New Roman"/>
          <w:b w:val="false"/>
          <w:i w:val="false"/>
          <w:color w:val="000000"/>
          <w:sz w:val="28"/>
        </w:rPr>
        <w:t>                                       төрағасының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Рақымжанов                   - Қазақстан Республикасының</w:t>
      </w:r>
    </w:p>
    <w:p>
      <w:pPr>
        <w:spacing w:after="0"/>
        <w:ind w:left="0"/>
        <w:jc w:val="both"/>
      </w:pPr>
      <w:r>
        <w:rPr>
          <w:rFonts w:ascii="Times New Roman"/>
          <w:b w:val="false"/>
          <w:i w:val="false"/>
          <w:color w:val="000000"/>
          <w:sz w:val="28"/>
        </w:rPr>
        <w:t>        Әмірхан Мұратбек               Премьер-Министрі Кеңсесінің</w:t>
      </w:r>
    </w:p>
    <w:p>
      <w:pPr>
        <w:spacing w:after="0"/>
        <w:ind w:left="0"/>
        <w:jc w:val="both"/>
      </w:pPr>
      <w:r>
        <w:rPr>
          <w:rFonts w:ascii="Times New Roman"/>
          <w:b w:val="false"/>
          <w:i w:val="false"/>
          <w:color w:val="000000"/>
          <w:sz w:val="28"/>
        </w:rPr>
        <w:t>                                       Әлеуметтік-мәдени даму бөлімі</w:t>
      </w:r>
    </w:p>
    <w:p>
      <w:pPr>
        <w:spacing w:after="0"/>
        <w:ind w:left="0"/>
        <w:jc w:val="both"/>
      </w:pPr>
      <w:r>
        <w:rPr>
          <w:rFonts w:ascii="Times New Roman"/>
          <w:b w:val="false"/>
          <w:i w:val="false"/>
          <w:color w:val="000000"/>
          <w:sz w:val="28"/>
        </w:rPr>
        <w:t>                                       меңгерушісінің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Тәкеев                       - Қазақстан Республикасының Туризм</w:t>
      </w:r>
    </w:p>
    <w:p>
      <w:pPr>
        <w:spacing w:after="0"/>
        <w:ind w:left="0"/>
        <w:jc w:val="both"/>
      </w:pPr>
      <w:r>
        <w:rPr>
          <w:rFonts w:ascii="Times New Roman"/>
          <w:b w:val="false"/>
          <w:i w:val="false"/>
          <w:color w:val="000000"/>
          <w:sz w:val="28"/>
        </w:rPr>
        <w:t>        Серік Адамұлы                  және спорт жөніндегі агенттігі</w:t>
      </w:r>
    </w:p>
    <w:p>
      <w:pPr>
        <w:spacing w:after="0"/>
        <w:ind w:left="0"/>
        <w:jc w:val="both"/>
      </w:pPr>
      <w:r>
        <w:rPr>
          <w:rFonts w:ascii="Times New Roman"/>
          <w:b w:val="false"/>
          <w:i w:val="false"/>
          <w:color w:val="000000"/>
          <w:sz w:val="28"/>
        </w:rPr>
        <w:t xml:space="preserve">                                       Ұлттық штаттық командалар және      </w:t>
      </w:r>
    </w:p>
    <w:p>
      <w:pPr>
        <w:spacing w:after="0"/>
        <w:ind w:left="0"/>
        <w:jc w:val="both"/>
      </w:pPr>
      <w:r>
        <w:rPr>
          <w:rFonts w:ascii="Times New Roman"/>
          <w:b w:val="false"/>
          <w:i w:val="false"/>
          <w:color w:val="000000"/>
          <w:sz w:val="28"/>
        </w:rPr>
        <w:t xml:space="preserve">                                       спорттық резерв дирекциясының       </w:t>
      </w:r>
    </w:p>
    <w:p>
      <w:pPr>
        <w:spacing w:after="0"/>
        <w:ind w:left="0"/>
        <w:jc w:val="both"/>
      </w:pPr>
      <w:r>
        <w:rPr>
          <w:rFonts w:ascii="Times New Roman"/>
          <w:b w:val="false"/>
          <w:i w:val="false"/>
          <w:color w:val="000000"/>
          <w:sz w:val="28"/>
        </w:rPr>
        <w:t>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Нұров                        - "Қазспортқамтамасызету" ашық</w:t>
      </w:r>
    </w:p>
    <w:p>
      <w:pPr>
        <w:spacing w:after="0"/>
        <w:ind w:left="0"/>
        <w:jc w:val="both"/>
      </w:pPr>
      <w:r>
        <w:rPr>
          <w:rFonts w:ascii="Times New Roman"/>
          <w:b w:val="false"/>
          <w:i w:val="false"/>
          <w:color w:val="000000"/>
          <w:sz w:val="28"/>
        </w:rPr>
        <w:t>        Наиль Фаридұлы                 акционерлік қоғамы басқармасының</w:t>
      </w:r>
    </w:p>
    <w:p>
      <w:pPr>
        <w:spacing w:after="0"/>
        <w:ind w:left="0"/>
        <w:jc w:val="both"/>
      </w:pPr>
      <w:r>
        <w:rPr>
          <w:rFonts w:ascii="Times New Roman"/>
          <w:b w:val="false"/>
          <w:i w:val="false"/>
          <w:color w:val="000000"/>
          <w:sz w:val="28"/>
        </w:rPr>
        <w:t>                                       президенті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Захарин                      - Балуан Шолақ атындағы спорт және</w:t>
      </w:r>
    </w:p>
    <w:p>
      <w:pPr>
        <w:spacing w:after="0"/>
        <w:ind w:left="0"/>
        <w:jc w:val="both"/>
      </w:pPr>
      <w:r>
        <w:rPr>
          <w:rFonts w:ascii="Times New Roman"/>
          <w:b w:val="false"/>
          <w:i w:val="false"/>
          <w:color w:val="000000"/>
          <w:sz w:val="28"/>
        </w:rPr>
        <w:t>        Юрий Кузьмич                   мәдениет сарайының директоры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Астафьев                    - Қазақстан Республикасының</w:t>
      </w:r>
    </w:p>
    <w:p>
      <w:pPr>
        <w:spacing w:after="0"/>
        <w:ind w:left="0"/>
        <w:jc w:val="both"/>
      </w:pPr>
      <w:r>
        <w:rPr>
          <w:rFonts w:ascii="Times New Roman"/>
          <w:b w:val="false"/>
          <w:i w:val="false"/>
          <w:color w:val="000000"/>
          <w:sz w:val="28"/>
        </w:rPr>
        <w:t>         Николай Григорьевич           гандболдан мемлекеттік</w:t>
      </w:r>
    </w:p>
    <w:p>
      <w:pPr>
        <w:spacing w:after="0"/>
        <w:ind w:left="0"/>
        <w:jc w:val="both"/>
      </w:pPr>
      <w:r>
        <w:rPr>
          <w:rFonts w:ascii="Times New Roman"/>
          <w:b w:val="false"/>
          <w:i w:val="false"/>
          <w:color w:val="000000"/>
          <w:sz w:val="28"/>
        </w:rPr>
        <w:t>                                       жаттықтырушысы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Шарипова 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