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d964" w14:textId="503d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кемелерін сатып алу" жобасы бойынша Қазақстан Республикасының мемлекеттік кепілдігі жобасын мақұлдау туралы</w:t>
      </w:r>
    </w:p>
    <w:p>
      <w:pPr>
        <w:spacing w:after="0"/>
        <w:ind w:left="0"/>
        <w:jc w:val="both"/>
      </w:pPr>
      <w:r>
        <w:rPr>
          <w:rFonts w:ascii="Times New Roman"/>
          <w:b w:val="false"/>
          <w:i w:val="false"/>
          <w:color w:val="000000"/>
          <w:sz w:val="28"/>
        </w:rPr>
        <w:t>Қазақстан Республикасы Үкіметінің Қаулысы 1999 жылғы 28 мамыр N 665</w:t>
      </w:r>
    </w:p>
    <w:p>
      <w:pPr>
        <w:spacing w:after="0"/>
        <w:ind w:left="0"/>
        <w:jc w:val="both"/>
      </w:pPr>
      <w:bookmarkStart w:name="z0" w:id="0"/>
      <w:r>
        <w:rPr>
          <w:rFonts w:ascii="Times New Roman"/>
          <w:b w:val="false"/>
          <w:i w:val="false"/>
          <w:color w:val="000000"/>
          <w:sz w:val="28"/>
        </w:rPr>
        <w:t xml:space="preserve">
      "Эйр Қазақстан" жабық акционерлік қоғамының қашық магистральды екі әуе кемесін сатып алу жөніндегі мәмілені уақтылы аяқтауы қажеттігін және аталған мәміле бойынша Қазақстан Республикасының мемлекеттік кепілдігін беруді халықаралық құқықтық реттеудің ерекшеліктерін ескере отырып Қазақстан Республикасының Үкіметі қаулы етеді: </w:t>
      </w:r>
      <w:r>
        <w:br/>
      </w:r>
      <w:r>
        <w:rPr>
          <w:rFonts w:ascii="Times New Roman"/>
          <w:b w:val="false"/>
          <w:i w:val="false"/>
          <w:color w:val="000000"/>
          <w:sz w:val="28"/>
        </w:rPr>
        <w:t xml:space="preserve">
      1. "Әуе кемелерін сатып алу жобасын іске асыру туралы"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 Үкіметінің 1999 жылғы 22 мамырдағы N 612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P990612_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бекітілген "Әуе кемелерін сатып алу" жобасы жөніндегі Қазақстан </w:t>
      </w:r>
    </w:p>
    <w:p>
      <w:pPr>
        <w:spacing w:after="0"/>
        <w:ind w:left="0"/>
        <w:jc w:val="both"/>
      </w:pPr>
      <w:r>
        <w:rPr>
          <w:rFonts w:ascii="Times New Roman"/>
          <w:b w:val="false"/>
          <w:i w:val="false"/>
          <w:color w:val="000000"/>
          <w:sz w:val="28"/>
        </w:rPr>
        <w:t>Республикасының мемлекеттік кепілдігінің жобасы мақұлдансын.</w:t>
      </w:r>
    </w:p>
    <w:p>
      <w:pPr>
        <w:spacing w:after="0"/>
        <w:ind w:left="0"/>
        <w:jc w:val="both"/>
      </w:pPr>
      <w:r>
        <w:rPr>
          <w:rFonts w:ascii="Times New Roman"/>
          <w:b w:val="false"/>
          <w:i w:val="false"/>
          <w:color w:val="000000"/>
          <w:sz w:val="28"/>
        </w:rPr>
        <w:t xml:space="preserve">     2. Қазақстан Республикасы Премьер-Министрінің орынбасары - Қаржы </w:t>
      </w:r>
    </w:p>
    <w:p>
      <w:pPr>
        <w:spacing w:after="0"/>
        <w:ind w:left="0"/>
        <w:jc w:val="both"/>
      </w:pPr>
      <w:r>
        <w:rPr>
          <w:rFonts w:ascii="Times New Roman"/>
          <w:b w:val="false"/>
          <w:i w:val="false"/>
          <w:color w:val="000000"/>
          <w:sz w:val="28"/>
        </w:rPr>
        <w:t>министрі О.Ә.Жандосов аталған кепілдікке қол қойсын.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Қобдалиева Н.</w:t>
      </w:r>
    </w:p>
    <w:p>
      <w:pPr>
        <w:spacing w:after="0"/>
        <w:ind w:left="0"/>
        <w:jc w:val="both"/>
      </w:pPr>
      <w:r>
        <w:rPr>
          <w:rFonts w:ascii="Times New Roman"/>
          <w:b w:val="false"/>
          <w:i w:val="false"/>
          <w:color w:val="000000"/>
          <w:sz w:val="28"/>
        </w:rPr>
        <w:t xml:space="preserve">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