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9d23" w14:textId="e9a9d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Федералды ядролық орталығы Оңтүстік сейсмикалық экспедициясының Атырау облысының Құрманғазы ауданындағы "Галит" объектісі орналасқан аумақтағы жер пайдалану құқығын тоқтату туралы</w:t>
      </w:r>
    </w:p>
    <w:p>
      <w:pPr>
        <w:spacing w:after="0"/>
        <w:ind w:left="0"/>
        <w:jc w:val="both"/>
      </w:pPr>
      <w:r>
        <w:rPr>
          <w:rFonts w:ascii="Times New Roman"/>
          <w:b w:val="false"/>
          <w:i w:val="false"/>
          <w:color w:val="000000"/>
          <w:sz w:val="28"/>
        </w:rPr>
        <w:t>Қазақстан Республикасы Үкіметінің ҚАУЛЫСЫ 1998 жылғы 18 қараша N 1176</w:t>
      </w:r>
    </w:p>
    <w:p>
      <w:pPr>
        <w:spacing w:after="0"/>
        <w:ind w:left="0"/>
        <w:jc w:val="both"/>
      </w:pPr>
      <w:bookmarkStart w:name="z0" w:id="0"/>
      <w:r>
        <w:rPr>
          <w:rFonts w:ascii="Times New Roman"/>
          <w:b w:val="false"/>
          <w:i w:val="false"/>
          <w:color w:val="000000"/>
          <w:sz w:val="28"/>
        </w:rPr>
        <w:t>
      Қазақстан Республикасы Президентінің "Жер туралы" 1995 жылғы 22 желтоқсандағы N 2717 </w:t>
      </w:r>
      <w:r>
        <w:rPr>
          <w:rFonts w:ascii="Times New Roman"/>
          <w:b w:val="false"/>
          <w:i w:val="false"/>
          <w:color w:val="000000"/>
          <w:sz w:val="28"/>
        </w:rPr>
        <w:t xml:space="preserve">U952717_ </w:t>
      </w:r>
      <w:r>
        <w:rPr>
          <w:rFonts w:ascii="Times New Roman"/>
          <w:b w:val="false"/>
          <w:i w:val="false"/>
          <w:color w:val="000000"/>
          <w:sz w:val="28"/>
        </w:rPr>
        <w:t>Заң күші бар Жарлығы мен Қазақстан Республикасы Үкіметінің "Ластанған және бүлінген жерлерді алудың, қорғаудың және пайдаланудың тәртібі туралы ережені бекіту туралы" 1997 жылғы 16 маусымдағы N 976 </w:t>
      </w:r>
      <w:r>
        <w:rPr>
          <w:rFonts w:ascii="Times New Roman"/>
          <w:b w:val="false"/>
          <w:i w:val="false"/>
          <w:color w:val="000000"/>
          <w:sz w:val="28"/>
        </w:rPr>
        <w:t xml:space="preserve">P970976_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Атырау облысының әкімі мен Қазақстан Республикасының Ауыл шаруашылығы министрлігі Жер ресурстарын басқару жөніндегі комитетінің Ресей Федералды ядролық орталығы Оңтүстік сейсмикалық экспедициясының Атырау облысының Құрманғазы ауданындағы "Галит" объектісі орналасқан аумақтағы жалпы алаңы 300 гектар жайылымдық алапты пайдалану құқығын тоқтату туралы ұсынысы қабылдансын. </w:t>
      </w:r>
      <w:r>
        <w:br/>
      </w:r>
      <w:r>
        <w:rPr>
          <w:rFonts w:ascii="Times New Roman"/>
          <w:b w:val="false"/>
          <w:i w:val="false"/>
          <w:color w:val="000000"/>
          <w:sz w:val="28"/>
        </w:rPr>
        <w:t xml:space="preserve">
      2. Атырау облысының әкімі: </w:t>
      </w:r>
      <w:r>
        <w:br/>
      </w:r>
      <w:r>
        <w:rPr>
          <w:rFonts w:ascii="Times New Roman"/>
          <w:b w:val="false"/>
          <w:i w:val="false"/>
          <w:color w:val="000000"/>
          <w:sz w:val="28"/>
        </w:rPr>
        <w:t xml:space="preserve">
      көрсетілген жерлерді 25 жыл мерзімге консервациялап, облыстың запастағы жерлерінің құрамына енгізсін; </w:t>
      </w:r>
      <w:r>
        <w:br/>
      </w:r>
      <w:r>
        <w:rPr>
          <w:rFonts w:ascii="Times New Roman"/>
          <w:b w:val="false"/>
          <w:i w:val="false"/>
          <w:color w:val="000000"/>
          <w:sz w:val="28"/>
        </w:rPr>
        <w:t xml:space="preserve">
      тұрғындардың радиациялық қауіпті учаскелерге кіруінің шектелуіне бақылау жасауды қамтамасыз етсін. </w:t>
      </w:r>
      <w:r>
        <w:br/>
      </w:r>
      <w:r>
        <w:rPr>
          <w:rFonts w:ascii="Times New Roman"/>
          <w:b w:val="false"/>
          <w:i w:val="false"/>
          <w:color w:val="000000"/>
          <w:sz w:val="28"/>
        </w:rPr>
        <w:t xml:space="preserve">
      3. Қазақстан Республикасының Ғылым министрлігі - Ғылым академиясы Ұлттық ядролық орталығы (бұдан әрі - Ұлттық ядролық орталық) "Галит" объектісінің аумағына радиоэкологиялық және радиациялық мониторингті, жерасты қуыстарының жай-күйіне бақылау жасауды және оларды конверсиялауды жүзеге асырсын. </w:t>
      </w:r>
      <w:r>
        <w:br/>
      </w:r>
      <w:r>
        <w:rPr>
          <w:rFonts w:ascii="Times New Roman"/>
          <w:b w:val="false"/>
          <w:i w:val="false"/>
          <w:color w:val="000000"/>
          <w:sz w:val="28"/>
        </w:rPr>
        <w:t xml:space="preserve">
      4. Қазақстан Республикасының Экология және табиғи ресурстар министрлігі Ұлттық ядролық орталығымен бірлесіп, радиациялық жағдайды ұзақ уақытқа болжамдау үшін "Галит" объектісінің аумағын кешенді зерттеуді жүргізсін. </w:t>
      </w:r>
      <w:r>
        <w:br/>
      </w:r>
      <w:r>
        <w:rPr>
          <w:rFonts w:ascii="Times New Roman"/>
          <w:b w:val="false"/>
          <w:i w:val="false"/>
          <w:color w:val="000000"/>
          <w:sz w:val="28"/>
        </w:rPr>
        <w:t xml:space="preserve">
      5. Қазақстан Республикасы Ауыл шаруашылығы министрлігінің Жер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ресурстарын басқару жөніндегі комитеті мен Атырау облысының "Галит" </w:t>
      </w:r>
    </w:p>
    <w:p>
      <w:pPr>
        <w:spacing w:after="0"/>
        <w:ind w:left="0"/>
        <w:jc w:val="both"/>
      </w:pPr>
      <w:r>
        <w:rPr>
          <w:rFonts w:ascii="Times New Roman"/>
          <w:b w:val="false"/>
          <w:i w:val="false"/>
          <w:color w:val="000000"/>
          <w:sz w:val="28"/>
        </w:rPr>
        <w:t xml:space="preserve">объектісі аумағының айналасындағы жерасты қуыстары тұрақтылығының бұзылуын </w:t>
      </w:r>
    </w:p>
    <w:p>
      <w:pPr>
        <w:spacing w:after="0"/>
        <w:ind w:left="0"/>
        <w:jc w:val="both"/>
      </w:pPr>
      <w:r>
        <w:rPr>
          <w:rFonts w:ascii="Times New Roman"/>
          <w:b w:val="false"/>
          <w:i w:val="false"/>
          <w:color w:val="000000"/>
          <w:sz w:val="28"/>
        </w:rPr>
        <w:t xml:space="preserve">болдырмау үшін геологиялық барлау және бұрғылау жұмыстарын жүргізуге тыйым </w:t>
      </w:r>
    </w:p>
    <w:p>
      <w:pPr>
        <w:spacing w:after="0"/>
        <w:ind w:left="0"/>
        <w:jc w:val="both"/>
      </w:pPr>
      <w:r>
        <w:rPr>
          <w:rFonts w:ascii="Times New Roman"/>
          <w:b w:val="false"/>
          <w:i w:val="false"/>
          <w:color w:val="000000"/>
          <w:sz w:val="28"/>
        </w:rPr>
        <w:t>салынатын аймақтың шекарасын анықтасын.</w:t>
      </w:r>
    </w:p>
    <w:p>
      <w:pPr>
        <w:spacing w:after="0"/>
        <w:ind w:left="0"/>
        <w:jc w:val="both"/>
      </w:pPr>
      <w:r>
        <w:rPr>
          <w:rFonts w:ascii="Times New Roman"/>
          <w:b w:val="false"/>
          <w:i w:val="false"/>
          <w:color w:val="000000"/>
          <w:sz w:val="28"/>
        </w:rPr>
        <w:t>     6.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