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1e0a" w14:textId="a751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26 тамыздағы № 683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321-жолдағы 5-баған мынадай мазмұндағы 6) тармақшамен толықтырылсын:</w:t>
      </w:r>
    </w:p>
    <w:bookmarkEnd w:id="3"/>
    <w:bookmarkStart w:name="z5" w:id="4"/>
    <w:p>
      <w:pPr>
        <w:spacing w:after="0"/>
        <w:ind w:left="0"/>
        <w:jc w:val="both"/>
      </w:pPr>
      <w:r>
        <w:rPr>
          <w:rFonts w:ascii="Times New Roman"/>
          <w:b w:val="false"/>
          <w:i w:val="false"/>
          <w:color w:val="000000"/>
          <w:sz w:val="28"/>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