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5fce" w14:textId="97c5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19 тамыздағы № 646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16-қосымшада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"Геологиялық ақпарат статистикасы, ақпаратты техникалық қорғау және мемлекеттік құпияларды қорғау саласында мамандар даярлау жүйесінің азаматтық қызметшілеріне, мемлекеттік бюджет қаражаты есебінен ұсталатын ұйымдардың қызметкерлеріне, қазыналық кәсіпорындарының қызметкерлеріне еңбек жағдайлары үшін қосымша ақылар мен үстемеақылар";</w:t>
      </w:r>
    </w:p>
    <w:bookmarkEnd w:id="3"/>
    <w:bookmarkStart w:name="z11" w:id="4"/>
    <w:p>
      <w:pPr>
        <w:spacing w:after="0"/>
        <w:ind w:left="0"/>
        <w:jc w:val="both"/>
      </w:pPr>
      <w:r>
        <w:rPr>
          <w:rFonts w:ascii="Times New Roman"/>
          <w:b w:val="false"/>
          <w:i w:val="false"/>
          <w:color w:val="000000"/>
          <w:sz w:val="28"/>
        </w:rPr>
        <w:t>
      реттік нөмірі 2-жол мынадай редакцияда жазылсын:</w:t>
      </w:r>
    </w:p>
    <w:bookmarkEnd w:id="4"/>
    <w:bookmarkStart w:name="z12"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Ақпаратты техникалық қорғау және мемлекеттік құпияларды қорғау саласында мамандар даярлау орталығы" республикалық мемлекеттік мекемесінің мемлекеттік және қызметтік құпияны қамтитын құпия және өте құпия құжаттармен тұрақты жұмыс істейтін мамандарына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нақты тізбесі бойынша төлеу тәртібі мен шарттарын уәкілетті орган белгілейді</w:t>
            </w:r>
          </w:p>
        </w:tc>
      </w:tr>
    </w:tbl>
    <w:bookmarkStart w:name="z13" w:id="6"/>
    <w:p>
      <w:pPr>
        <w:spacing w:after="0"/>
        <w:ind w:left="0"/>
        <w:jc w:val="both"/>
      </w:pPr>
      <w:r>
        <w:rPr>
          <w:rFonts w:ascii="Times New Roman"/>
          <w:b w:val="false"/>
          <w:i w:val="false"/>
          <w:color w:val="000000"/>
          <w:sz w:val="28"/>
        </w:rPr>
        <w:t>
      ";</w:t>
      </w:r>
    </w:p>
    <w:bookmarkEnd w:id="6"/>
    <w:bookmarkStart w:name="z14" w:id="7"/>
    <w:p>
      <w:pPr>
        <w:spacing w:after="0"/>
        <w:ind w:left="0"/>
        <w:jc w:val="both"/>
      </w:pPr>
      <w:r>
        <w:rPr>
          <w:rFonts w:ascii="Times New Roman"/>
          <w:b w:val="false"/>
          <w:i w:val="false"/>
          <w:color w:val="000000"/>
          <w:sz w:val="28"/>
        </w:rPr>
        <w:t>
      мынадай мазмұндағы реттік нөмірі 3-жолмен толықтырылсын:</w:t>
      </w:r>
    </w:p>
    <w:bookmarkEnd w:id="7"/>
    <w:bookmarkStart w:name="z15"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 және 2025 жылғы 1 шілдеден бастап туындаған құқықтық қатынастарға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