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9d432" w14:textId="ef9d4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2014 жылғы 30 мамырдағы № 582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2009 жылғы 20 қарашадағы Тәуелсіз Мемлекеттер Достастығында тауарлардың шығарылған елін айқындау ережесі туралы келісімге өзгерістер енгізу туралы хаттамаға қағидаттық сипаты жоқ өзгерістер мен толықтырулар енгізуге рұқсат ете отырып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30 мамырдағы </w:t>
      </w:r>
      <w:r>
        <w:br/>
      </w:r>
      <w:r>
        <w:rPr>
          <w:rFonts w:ascii="Times New Roman"/>
          <w:b w:val="false"/>
          <w:i w:val="false"/>
          <w:color w:val="000000"/>
          <w:sz w:val="28"/>
        </w:rPr>
        <w:t xml:space="preserve">
№ 582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2009 жылғы 20 қарашадағы Тәуелсіз Мемлекеттер Достастығында</w:t>
      </w:r>
      <w:r>
        <w:br/>
      </w:r>
      <w:r>
        <w:rPr>
          <w:rFonts w:ascii="Times New Roman"/>
          <w:b/>
          <w:i w:val="false"/>
          <w:color w:val="000000"/>
        </w:rPr>
        <w:t>
тауарлардың шығарылған елін айқындау ережесі туралы</w:t>
      </w:r>
      <w:r>
        <w:br/>
      </w:r>
      <w:r>
        <w:rPr>
          <w:rFonts w:ascii="Times New Roman"/>
          <w:b/>
          <w:i w:val="false"/>
          <w:color w:val="000000"/>
        </w:rPr>
        <w:t>
келісімге өзгерістер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2009 жылғы 20 қарашадағы Тәуелсіз Мемлекеттер Достастығында тауарлардың шығарылған елін айқындау ережесі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қатысушы мемлекеттердің үкіметтері</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Келісімге </w:t>
      </w:r>
      <w:r>
        <w:rPr>
          <w:rFonts w:ascii="Times New Roman"/>
          <w:b w:val="false"/>
          <w:i w:val="false"/>
          <w:color w:val="000000"/>
          <w:sz w:val="28"/>
        </w:rPr>
        <w:t>1-қосымшаға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тауар орын алған елден шыққан деп есептелетін орындалған шарттардың, өндірістік және технологиялық операциялардың тізбесінде, кестеде:</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640"/>
        <w:gridCol w:w="707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Ылғалдылығы жеке реттелмейтін кондиционерлерді қоса алғанда, ауаның температурасы мен ылғалдылығын өзгертуге арналған двигателі мен аспаптары бар желдеткіштермен жабдықталған ауаны тазалауға арналған қондырғылар</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орындаған кезде кез келген позициядағы материалдардан дайындау:</w:t>
            </w:r>
            <w:r>
              <w:br/>
            </w:r>
            <w:r>
              <w:rPr>
                <w:rFonts w:ascii="Times New Roman"/>
                <w:b w:val="false"/>
                <w:i w:val="false"/>
                <w:color w:val="000000"/>
                <w:sz w:val="20"/>
              </w:rPr>
              <w:t>
- корпусты дайындау, электр өткізгіш элементтерді дайындау;</w:t>
            </w:r>
            <w:r>
              <w:br/>
            </w:r>
            <w:r>
              <w:rPr>
                <w:rFonts w:ascii="Times New Roman"/>
                <w:b w:val="false"/>
                <w:i w:val="false"/>
                <w:color w:val="000000"/>
                <w:sz w:val="20"/>
              </w:rPr>
              <w:t>
- блоктарды жинау және монтаждау;</w:t>
            </w:r>
            <w:r>
              <w:br/>
            </w:r>
            <w:r>
              <w:rPr>
                <w:rFonts w:ascii="Times New Roman"/>
                <w:b w:val="false"/>
                <w:i w:val="false"/>
                <w:color w:val="000000"/>
                <w:sz w:val="20"/>
              </w:rPr>
              <w:t>
- тоңазытқыш агентті құю;</w:t>
            </w:r>
            <w:r>
              <w:br/>
            </w:r>
            <w:r>
              <w:rPr>
                <w:rFonts w:ascii="Times New Roman"/>
                <w:b w:val="false"/>
                <w:i w:val="false"/>
                <w:color w:val="000000"/>
                <w:sz w:val="20"/>
              </w:rPr>
              <w:t>
- параметрлерді реттеу және бақылау</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5598"/>
        <w:gridCol w:w="7143"/>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8415</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 жеке реттелмейтiн кондиционерлердi қоса алғанда, қозғалтқышы бар және температура мен ауаның ылғалдылығын өзгертуге арналған желдеткiшпен жабдықталған ауаны тазартуға арналған қондырғылар</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технологиялық операцияларды орындау шартымен кез келген позициядағы материалдардан дайындау:</w:t>
            </w:r>
            <w:r>
              <w:br/>
            </w:r>
            <w:r>
              <w:rPr>
                <w:rFonts w:ascii="Times New Roman"/>
                <w:b w:val="false"/>
                <w:i w:val="false"/>
                <w:color w:val="000000"/>
                <w:sz w:val="20"/>
              </w:rPr>
              <w:t>
- корпусты дайындау, электр өткiзгiш элементтерiн дайындау;</w:t>
            </w:r>
            <w:r>
              <w:br/>
            </w:r>
            <w:r>
              <w:rPr>
                <w:rFonts w:ascii="Times New Roman"/>
                <w:b w:val="false"/>
                <w:i w:val="false"/>
                <w:color w:val="000000"/>
                <w:sz w:val="20"/>
              </w:rPr>
              <w:t>
- блоктарды құрастыру және монтаж;</w:t>
            </w:r>
            <w:r>
              <w:br/>
            </w:r>
            <w:r>
              <w:rPr>
                <w:rFonts w:ascii="Times New Roman"/>
                <w:b w:val="false"/>
                <w:i w:val="false"/>
                <w:color w:val="000000"/>
                <w:sz w:val="20"/>
              </w:rPr>
              <w:t>
- конструкциясында хладагент құю көзделмеген және/немесе құю монтаждау кезінде жүзеге асырылатын жағдайлардан басқа, хладагент толтыру;</w:t>
            </w:r>
            <w:r>
              <w:br/>
            </w:r>
            <w:r>
              <w:rPr>
                <w:rFonts w:ascii="Times New Roman"/>
                <w:b w:val="false"/>
                <w:i w:val="false"/>
                <w:color w:val="000000"/>
                <w:sz w:val="20"/>
              </w:rPr>
              <w:t>
- параметрлерiн реттеу және бақылау</w:t>
            </w:r>
          </w:p>
        </w:tc>
      </w:tr>
    </w:tbl>
    <w:bookmarkStart w:name="z10" w:id="5"/>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7"/>
        <w:gridCol w:w="5432"/>
        <w:gridCol w:w="6871"/>
      </w:tblGrid>
      <w:tr>
        <w:trPr>
          <w:trHeight w:val="30" w:hRule="atLeast"/>
        </w:trPr>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Жүргізушіні қоса алғанда, 10 немесе одан да көп адамды тасымалдауға арналған моторлы көлік құралдары және жүк тасуға арналған моторлы көлік құралдары</w:t>
            </w:r>
          </w:p>
        </w:tc>
        <w:tc>
          <w:tcPr>
            <w:tcW w:w="6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желілер мен бөлшектердің құны дайын өнімнің 50 %-дан аспауға тиіс, сондай-ақ мынадай технологиялық операцияларды орындау жағдайында дайындау:</w:t>
            </w:r>
            <w:r>
              <w:br/>
            </w:r>
            <w:r>
              <w:rPr>
                <w:rFonts w:ascii="Times New Roman"/>
                <w:b w:val="false"/>
                <w:i w:val="false"/>
                <w:color w:val="000000"/>
                <w:sz w:val="20"/>
              </w:rPr>
              <w:t>
- шанақты (кабинаның) әзірлеу және бояу;</w:t>
            </w:r>
            <w:r>
              <w:br/>
            </w:r>
            <w:r>
              <w:rPr>
                <w:rFonts w:ascii="Times New Roman"/>
                <w:b w:val="false"/>
                <w:i w:val="false"/>
                <w:color w:val="000000"/>
                <w:sz w:val="20"/>
              </w:rPr>
              <w:t>
- қозғалтқышты орнату және бекіту, қозғалтқышқа басқару механизмдерін қосу;</w:t>
            </w:r>
            <w:r>
              <w:br/>
            </w:r>
            <w:r>
              <w:rPr>
                <w:rFonts w:ascii="Times New Roman"/>
                <w:b w:val="false"/>
                <w:i w:val="false"/>
                <w:color w:val="000000"/>
                <w:sz w:val="20"/>
              </w:rPr>
              <w:t>
- радиаторларды орнату және салқындатқыш жүйелерді қосу;</w:t>
            </w:r>
            <w:r>
              <w:br/>
            </w:r>
            <w:r>
              <w:rPr>
                <w:rFonts w:ascii="Times New Roman"/>
                <w:b w:val="false"/>
                <w:i w:val="false"/>
                <w:color w:val="000000"/>
                <w:sz w:val="20"/>
              </w:rPr>
              <w:t>
- бәсеңдеткіштерді бекіту, трансмиссияны қосу;</w:t>
            </w:r>
            <w:r>
              <w:br/>
            </w:r>
            <w:r>
              <w:rPr>
                <w:rFonts w:ascii="Times New Roman"/>
                <w:b w:val="false"/>
                <w:i w:val="false"/>
                <w:color w:val="000000"/>
                <w:sz w:val="20"/>
              </w:rPr>
              <w:t>
- алдыңғы аспаны және жарты осьті орнату, артқы аспаларды орнату;</w:t>
            </w:r>
            <w:r>
              <w:br/>
            </w:r>
            <w:r>
              <w:rPr>
                <w:rFonts w:ascii="Times New Roman"/>
                <w:b w:val="false"/>
                <w:i w:val="false"/>
                <w:color w:val="000000"/>
                <w:sz w:val="20"/>
              </w:rPr>
              <w:t>
- рульдік басқаруды алдыңғы доңғалақ күпшектерімен қосу;</w:t>
            </w:r>
            <w:r>
              <w:br/>
            </w:r>
            <w:r>
              <w:rPr>
                <w:rFonts w:ascii="Times New Roman"/>
                <w:b w:val="false"/>
                <w:i w:val="false"/>
                <w:color w:val="000000"/>
                <w:sz w:val="20"/>
              </w:rPr>
              <w:t>
- доңғалақтарды орнату және алдыңғы күпшек мойынтіректерін тартып байлап реттеу, от алдыру орауышын орнату;</w:t>
            </w:r>
            <w:r>
              <w:br/>
            </w:r>
            <w:r>
              <w:rPr>
                <w:rFonts w:ascii="Times New Roman"/>
                <w:b w:val="false"/>
                <w:i w:val="false"/>
                <w:color w:val="000000"/>
                <w:sz w:val="20"/>
              </w:rPr>
              <w:t>
- рульдік басқару гидрожүйесін, тежегіш жүйені, гидротіркеуді салу және айдау;</w:t>
            </w:r>
            <w:r>
              <w:br/>
            </w:r>
            <w:r>
              <w:rPr>
                <w:rFonts w:ascii="Times New Roman"/>
                <w:b w:val="false"/>
                <w:i w:val="false"/>
                <w:color w:val="000000"/>
                <w:sz w:val="20"/>
              </w:rPr>
              <w:t>
- бағытшамды, алдыңғы және артқы сигналдық шамдарды орнату және қосу;</w:t>
            </w:r>
            <w:r>
              <w:br/>
            </w:r>
            <w:r>
              <w:rPr>
                <w:rFonts w:ascii="Times New Roman"/>
                <w:b w:val="false"/>
                <w:i w:val="false"/>
                <w:color w:val="000000"/>
                <w:sz w:val="20"/>
              </w:rPr>
              <w:t>
- сөндіргіш және құбыржолдың шығару бөліктерін орнату;</w:t>
            </w:r>
            <w:r>
              <w:br/>
            </w:r>
            <w:r>
              <w:rPr>
                <w:rFonts w:ascii="Times New Roman"/>
                <w:b w:val="false"/>
                <w:i w:val="false"/>
                <w:color w:val="000000"/>
                <w:sz w:val="20"/>
              </w:rPr>
              <w:t>
- отын багын орнату және отын жетегін қосу;</w:t>
            </w:r>
            <w:r>
              <w:br/>
            </w:r>
            <w:r>
              <w:rPr>
                <w:rFonts w:ascii="Times New Roman"/>
                <w:b w:val="false"/>
                <w:i w:val="false"/>
                <w:color w:val="000000"/>
                <w:sz w:val="20"/>
              </w:rPr>
              <w:t>
- генераторды орнату және жетек белдігінің керілуін реттеу;</w:t>
            </w:r>
            <w:r>
              <w:br/>
            </w:r>
            <w:r>
              <w:rPr>
                <w:rFonts w:ascii="Times New Roman"/>
                <w:b w:val="false"/>
                <w:i w:val="false"/>
                <w:color w:val="000000"/>
                <w:sz w:val="20"/>
              </w:rPr>
              <w:t>
- электрлік ернеу тізбектерінің жұмысын тексеріп, аккумуляторды орнату және қосу;</w:t>
            </w:r>
            <w:r>
              <w:br/>
            </w:r>
            <w:r>
              <w:rPr>
                <w:rFonts w:ascii="Times New Roman"/>
                <w:b w:val="false"/>
                <w:i w:val="false"/>
                <w:color w:val="000000"/>
                <w:sz w:val="20"/>
              </w:rPr>
              <w:t>
- диагностика және қозғалтқышты реттеу;</w:t>
            </w:r>
            <w:r>
              <w:br/>
            </w:r>
            <w:r>
              <w:rPr>
                <w:rFonts w:ascii="Times New Roman"/>
                <w:b w:val="false"/>
                <w:i w:val="false"/>
                <w:color w:val="000000"/>
                <w:sz w:val="20"/>
              </w:rPr>
              <w:t>
- тежегіш жүйенің тиімділігін тексеру;</w:t>
            </w:r>
            <w:r>
              <w:br/>
            </w:r>
            <w:r>
              <w:rPr>
                <w:rFonts w:ascii="Times New Roman"/>
                <w:b w:val="false"/>
                <w:i w:val="false"/>
                <w:color w:val="000000"/>
                <w:sz w:val="20"/>
              </w:rPr>
              <w:t>
- тез бұзылатын жерлерін консервациялау;</w:t>
            </w:r>
            <w:r>
              <w:br/>
            </w:r>
            <w:r>
              <w:rPr>
                <w:rFonts w:ascii="Times New Roman"/>
                <w:b w:val="false"/>
                <w:i w:val="false"/>
                <w:color w:val="000000"/>
                <w:sz w:val="20"/>
              </w:rPr>
              <w:t>
- құрастырғаннан кейінгі ақауларын жою;</w:t>
            </w:r>
            <w:r>
              <w:br/>
            </w:r>
            <w:r>
              <w:rPr>
                <w:rFonts w:ascii="Times New Roman"/>
                <w:b w:val="false"/>
                <w:i w:val="false"/>
                <w:color w:val="000000"/>
                <w:sz w:val="20"/>
              </w:rPr>
              <w:t>
- кестелікке және автомобильге идентификациялық нөмір салу;</w:t>
            </w:r>
            <w:r>
              <w:br/>
            </w:r>
            <w:r>
              <w:rPr>
                <w:rFonts w:ascii="Times New Roman"/>
                <w:b w:val="false"/>
                <w:i w:val="false"/>
                <w:color w:val="000000"/>
                <w:sz w:val="20"/>
              </w:rPr>
              <w:t>
- автомобильді жүргізіп жаттықтыру.</w:t>
            </w:r>
            <w:r>
              <w:br/>
            </w:r>
            <w:r>
              <w:rPr>
                <w:rFonts w:ascii="Times New Roman"/>
                <w:b w:val="false"/>
                <w:i w:val="false"/>
                <w:color w:val="000000"/>
                <w:sz w:val="20"/>
              </w:rPr>
              <w:t>
Жоғарыда көрсетілген технологиялық және өндірістік операцияларда 8704 тауарлық позициясы үшін шанақ (кабинаның) әзірлеу және бояу орнына аспасы және аралықшасы болатын жақтауды әзірлеу бойынша операцияны орындауға рұқсат етіледі</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5384"/>
        <w:gridCol w:w="6835"/>
      </w:tblGrid>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8702-8704-тен</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іштен жану қозғалтқыштары бар жеңіл автомобильдер және моторлы көлік құралдары</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құны соңғы өнім бағасының 50 %-ынан аспауға тиіс, сондай-ақ мынадай технологиялық операцияларды орындау шартымен жасау:</w:t>
            </w:r>
            <w:r>
              <w:br/>
            </w:r>
            <w:r>
              <w:rPr>
                <w:rFonts w:ascii="Times New Roman"/>
                <w:b w:val="false"/>
                <w:i w:val="false"/>
                <w:color w:val="000000"/>
                <w:sz w:val="20"/>
              </w:rPr>
              <w:t>
- шанақты (кабинаны) жасау кезінде дәнекерлеу операцияларын көздемейтін технологияларды қолданған жағдайда, шанақты (кабинаны) дәнекерлеу немесе шанақты (кабинаны) өзге тәсілмен жасау;</w:t>
            </w:r>
            <w:r>
              <w:br/>
            </w:r>
            <w:r>
              <w:rPr>
                <w:rFonts w:ascii="Times New Roman"/>
                <w:b w:val="false"/>
                <w:i w:val="false"/>
                <w:color w:val="000000"/>
                <w:sz w:val="20"/>
              </w:rPr>
              <w:t>
- шанақты (кабинаны) бояу;</w:t>
            </w:r>
            <w:r>
              <w:br/>
            </w:r>
            <w:r>
              <w:rPr>
                <w:rFonts w:ascii="Times New Roman"/>
                <w:b w:val="false"/>
                <w:i w:val="false"/>
                <w:color w:val="000000"/>
                <w:sz w:val="20"/>
              </w:rPr>
              <w:t>
- қозғалтқышты орнату;</w:t>
            </w:r>
            <w:r>
              <w:br/>
            </w:r>
            <w:r>
              <w:rPr>
                <w:rFonts w:ascii="Times New Roman"/>
                <w:b w:val="false"/>
                <w:i w:val="false"/>
                <w:color w:val="000000"/>
                <w:sz w:val="20"/>
              </w:rPr>
              <w:t>
- қосалқы жабдықты орнату, оның ішінде моторлы көлік құралының конструкциясында көзделген қауіпсіздік, жылыту және салқындатқыш жүйелерін орнату;</w:t>
            </w:r>
            <w:r>
              <w:br/>
            </w:r>
            <w:r>
              <w:rPr>
                <w:rFonts w:ascii="Times New Roman"/>
                <w:b w:val="false"/>
                <w:i w:val="false"/>
                <w:color w:val="000000"/>
                <w:sz w:val="20"/>
              </w:rPr>
              <w:t>
- трансмиссияны орнату;</w:t>
            </w:r>
            <w:r>
              <w:br/>
            </w:r>
            <w:r>
              <w:rPr>
                <w:rFonts w:ascii="Times New Roman"/>
                <w:b w:val="false"/>
                <w:i w:val="false"/>
                <w:color w:val="000000"/>
                <w:sz w:val="20"/>
              </w:rPr>
              <w:t>
- алдыңғы және артқы аспаларды орнату;</w:t>
            </w:r>
            <w:r>
              <w:br/>
            </w:r>
            <w:r>
              <w:rPr>
                <w:rFonts w:ascii="Times New Roman"/>
                <w:b w:val="false"/>
                <w:i w:val="false"/>
                <w:color w:val="000000"/>
                <w:sz w:val="20"/>
              </w:rPr>
              <w:t>
- доңғалақтарды орнату;</w:t>
            </w:r>
            <w:r>
              <w:br/>
            </w:r>
            <w:r>
              <w:rPr>
                <w:rFonts w:ascii="Times New Roman"/>
                <w:b w:val="false"/>
                <w:i w:val="false"/>
                <w:color w:val="000000"/>
                <w:sz w:val="20"/>
              </w:rPr>
              <w:t>
- майшамдардан, от алдыру орауыштарынан және жоғары вольтты сымдардан басқа от алдыру жүйесін орнату (ұшқынмен от алатын іштен жану қозғалтқышы бар моторлы көлік құралдары үшін);</w:t>
            </w:r>
            <w:r>
              <w:br/>
            </w:r>
            <w:r>
              <w:rPr>
                <w:rFonts w:ascii="Times New Roman"/>
                <w:b w:val="false"/>
                <w:i w:val="false"/>
                <w:color w:val="000000"/>
                <w:sz w:val="20"/>
              </w:rPr>
              <w:t>
- рульдік басқаруды және тежегіш жүйесін орнату;</w:t>
            </w:r>
            <w:r>
              <w:br/>
            </w:r>
            <w:r>
              <w:rPr>
                <w:rFonts w:ascii="Times New Roman"/>
                <w:b w:val="false"/>
                <w:i w:val="false"/>
                <w:color w:val="000000"/>
                <w:sz w:val="20"/>
              </w:rPr>
              <w:t>
- интерьер және экстерьер элементтерін орнату;</w:t>
            </w:r>
            <w:r>
              <w:br/>
            </w:r>
            <w:r>
              <w:rPr>
                <w:rFonts w:ascii="Times New Roman"/>
                <w:b w:val="false"/>
                <w:i w:val="false"/>
                <w:color w:val="000000"/>
                <w:sz w:val="20"/>
              </w:rPr>
              <w:t>
- фараларды, алдыңғы және артқы сигнал беретін шамдарды орнату;</w:t>
            </w:r>
            <w:r>
              <w:br/>
            </w:r>
            <w:r>
              <w:rPr>
                <w:rFonts w:ascii="Times New Roman"/>
                <w:b w:val="false"/>
                <w:i w:val="false"/>
                <w:color w:val="000000"/>
                <w:sz w:val="20"/>
              </w:rPr>
              <w:t>
- дыбыс тұншықтырғышты және газ шығаратын түтіктің бөліктерін орнату;</w:t>
            </w:r>
            <w:r>
              <w:br/>
            </w:r>
            <w:r>
              <w:rPr>
                <w:rFonts w:ascii="Times New Roman"/>
                <w:b w:val="false"/>
                <w:i w:val="false"/>
                <w:color w:val="000000"/>
                <w:sz w:val="20"/>
              </w:rPr>
              <w:t>
- отын багын және отын түтіктерін орнату;</w:t>
            </w:r>
            <w:r>
              <w:br/>
            </w:r>
            <w:r>
              <w:rPr>
                <w:rFonts w:ascii="Times New Roman"/>
                <w:b w:val="false"/>
                <w:i w:val="false"/>
                <w:color w:val="000000"/>
                <w:sz w:val="20"/>
              </w:rPr>
              <w:t>
- моторлы көлік құралдарын дайындау кезінде пайдаланылатын автоқұрауыштардың ажырамас бөлігі болып табылатын жетектерден басқа электр жетектерін орнату;</w:t>
            </w:r>
            <w:r>
              <w:br/>
            </w:r>
            <w:r>
              <w:rPr>
                <w:rFonts w:ascii="Times New Roman"/>
                <w:b w:val="false"/>
                <w:i w:val="false"/>
                <w:color w:val="000000"/>
                <w:sz w:val="20"/>
              </w:rPr>
              <w:t>
- аккумуляторды орнату;</w:t>
            </w:r>
            <w:r>
              <w:br/>
            </w:r>
            <w:r>
              <w:rPr>
                <w:rFonts w:ascii="Times New Roman"/>
                <w:b w:val="false"/>
                <w:i w:val="false"/>
                <w:color w:val="000000"/>
                <w:sz w:val="20"/>
              </w:rPr>
              <w:t>
- борттың электр тізбектерін монтаждау;</w:t>
            </w:r>
            <w:r>
              <w:br/>
            </w:r>
            <w:r>
              <w:rPr>
                <w:rFonts w:ascii="Times New Roman"/>
                <w:b w:val="false"/>
                <w:i w:val="false"/>
                <w:color w:val="000000"/>
                <w:sz w:val="20"/>
              </w:rPr>
              <w:t>
- қозғалтқышты диагностикалау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моторлы көлік құралына сәйкестендіру нөмірін салу;</w:t>
            </w:r>
            <w:r>
              <w:br/>
            </w:r>
            <w:r>
              <w:rPr>
                <w:rFonts w:ascii="Times New Roman"/>
                <w:b w:val="false"/>
                <w:i w:val="false"/>
                <w:color w:val="000000"/>
                <w:sz w:val="20"/>
              </w:rPr>
              <w:t>
- дайын моторлы көлік құралын бақылау сынақтарынан өткізу</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8702-8704-тен</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 жетек және гибридті қуат қондырғылары қозғалысқа түсіретін жеңіл автомобильдер және моторлы көлік құралдары</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құны соңғы өнім бағасының 50 %-ынан аспауға тиіс, сондай-ақ мынадай технологиялық операцияларды орындау шартымен жасау:</w:t>
            </w:r>
            <w:r>
              <w:br/>
            </w:r>
            <w:r>
              <w:rPr>
                <w:rFonts w:ascii="Times New Roman"/>
                <w:b w:val="false"/>
                <w:i w:val="false"/>
                <w:color w:val="000000"/>
                <w:sz w:val="20"/>
              </w:rPr>
              <w:t>
- шанақты (кабинаны) жасау кезінде дәнекерлеу операцияларын көздемейтін технологияларды қолданған жағдайда, шанақты (кабинаны) дәнекерлеу немесе шанақты (кабинаны) өзге тәсілмен жасау;</w:t>
            </w:r>
            <w:r>
              <w:br/>
            </w:r>
            <w:r>
              <w:rPr>
                <w:rFonts w:ascii="Times New Roman"/>
                <w:b w:val="false"/>
                <w:i w:val="false"/>
                <w:color w:val="000000"/>
                <w:sz w:val="20"/>
              </w:rPr>
              <w:t>
- шанақты (кабинаны) бояу;</w:t>
            </w:r>
            <w:r>
              <w:br/>
            </w:r>
            <w:r>
              <w:rPr>
                <w:rFonts w:ascii="Times New Roman"/>
                <w:b w:val="false"/>
                <w:i w:val="false"/>
                <w:color w:val="000000"/>
                <w:sz w:val="20"/>
              </w:rPr>
              <w:t>
- қозғалтқышты орнату (гибридті қуат агрегаттары үшін);</w:t>
            </w:r>
            <w:r>
              <w:br/>
            </w:r>
            <w:r>
              <w:rPr>
                <w:rFonts w:ascii="Times New Roman"/>
                <w:b w:val="false"/>
                <w:i w:val="false"/>
                <w:color w:val="000000"/>
                <w:sz w:val="20"/>
              </w:rPr>
              <w:t>
- тартқыш электр машиналарды орнату (генераторлар, электр қозғалтқыштар);</w:t>
            </w:r>
            <w:r>
              <w:br/>
            </w:r>
            <w:r>
              <w:rPr>
                <w:rFonts w:ascii="Times New Roman"/>
                <w:b w:val="false"/>
                <w:i w:val="false"/>
                <w:color w:val="000000"/>
                <w:sz w:val="20"/>
              </w:rPr>
              <w:t>
- қосалқы жабдықты, оның ішінде моторлы көлік құралының конструкциясында көзделген қауіпсіздік, жылыту және салқындатқыш жүйелерін орнату;</w:t>
            </w:r>
            <w:r>
              <w:br/>
            </w:r>
            <w:r>
              <w:rPr>
                <w:rFonts w:ascii="Times New Roman"/>
                <w:b w:val="false"/>
                <w:i w:val="false"/>
                <w:color w:val="000000"/>
                <w:sz w:val="20"/>
              </w:rPr>
              <w:t>
- трансмиссияны орнату;</w:t>
            </w:r>
            <w:r>
              <w:br/>
            </w:r>
            <w:r>
              <w:rPr>
                <w:rFonts w:ascii="Times New Roman"/>
                <w:b w:val="false"/>
                <w:i w:val="false"/>
                <w:color w:val="000000"/>
                <w:sz w:val="20"/>
              </w:rPr>
              <w:t>
- алдыңғы және артқы аспаларды орнату;</w:t>
            </w:r>
            <w:r>
              <w:br/>
            </w:r>
            <w:r>
              <w:rPr>
                <w:rFonts w:ascii="Times New Roman"/>
                <w:b w:val="false"/>
                <w:i w:val="false"/>
                <w:color w:val="000000"/>
                <w:sz w:val="20"/>
              </w:rPr>
              <w:t>
- доңғалақтарды орнату;</w:t>
            </w:r>
            <w:r>
              <w:br/>
            </w:r>
            <w:r>
              <w:rPr>
                <w:rFonts w:ascii="Times New Roman"/>
                <w:b w:val="false"/>
                <w:i w:val="false"/>
                <w:color w:val="000000"/>
                <w:sz w:val="20"/>
              </w:rPr>
              <w:t>
- рульдік басқаруды және тежегіш жүйесін орнату;</w:t>
            </w:r>
            <w:r>
              <w:br/>
            </w:r>
            <w:r>
              <w:rPr>
                <w:rFonts w:ascii="Times New Roman"/>
                <w:b w:val="false"/>
                <w:i w:val="false"/>
                <w:color w:val="000000"/>
                <w:sz w:val="20"/>
              </w:rPr>
              <w:t>
- интерьер және экстерьер элементтерін орнату;</w:t>
            </w:r>
            <w:r>
              <w:br/>
            </w:r>
            <w:r>
              <w:rPr>
                <w:rFonts w:ascii="Times New Roman"/>
                <w:b w:val="false"/>
                <w:i w:val="false"/>
                <w:color w:val="000000"/>
                <w:sz w:val="20"/>
              </w:rPr>
              <w:t>
- фараларды, алдыңғы және артқы сигнал беретін шамдарды орнату;</w:t>
            </w:r>
            <w:r>
              <w:br/>
            </w:r>
            <w:r>
              <w:rPr>
                <w:rFonts w:ascii="Times New Roman"/>
                <w:b w:val="false"/>
                <w:i w:val="false"/>
                <w:color w:val="000000"/>
                <w:sz w:val="20"/>
              </w:rPr>
              <w:t>
- энергияны жинақтаушы блоктарды орнату (тартқыш аккумулятор батареялары немесе суперконденсаторлар);</w:t>
            </w:r>
            <w:r>
              <w:br/>
            </w:r>
            <w:r>
              <w:rPr>
                <w:rFonts w:ascii="Times New Roman"/>
                <w:b w:val="false"/>
                <w:i w:val="false"/>
                <w:color w:val="000000"/>
                <w:sz w:val="20"/>
              </w:rPr>
              <w:t>
- моторлы көлік құралдарын дайындау кезінде пайдаланылатын автоқұрауыштардың ажырамас бөлігі болып табылатын жетектерден басқа, электр жетектерін орнату;</w:t>
            </w:r>
            <w:r>
              <w:br/>
            </w:r>
            <w:r>
              <w:rPr>
                <w:rFonts w:ascii="Times New Roman"/>
                <w:b w:val="false"/>
                <w:i w:val="false"/>
                <w:color w:val="000000"/>
                <w:sz w:val="20"/>
              </w:rPr>
              <w:t>
- борттың электр тізбектерін монтаждау;</w:t>
            </w:r>
            <w:r>
              <w:br/>
            </w:r>
            <w:r>
              <w:rPr>
                <w:rFonts w:ascii="Times New Roman"/>
                <w:b w:val="false"/>
                <w:i w:val="false"/>
                <w:color w:val="000000"/>
                <w:sz w:val="20"/>
              </w:rPr>
              <w:t>
- қозғалтқышты диагностикалау және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радиобөгеуілдер деңгейін және электромагниттік үйлесімділік нормаларын тексеру;</w:t>
            </w:r>
            <w:r>
              <w:br/>
            </w:r>
            <w:r>
              <w:rPr>
                <w:rFonts w:ascii="Times New Roman"/>
                <w:b w:val="false"/>
                <w:i w:val="false"/>
                <w:color w:val="000000"/>
                <w:sz w:val="20"/>
              </w:rPr>
              <w:t>
- моторлы көлік құралына сәйкестендіру нөмірін салу;</w:t>
            </w:r>
            <w:r>
              <w:br/>
            </w:r>
            <w:r>
              <w:rPr>
                <w:rFonts w:ascii="Times New Roman"/>
                <w:b w:val="false"/>
                <w:i w:val="false"/>
                <w:color w:val="000000"/>
                <w:sz w:val="20"/>
              </w:rPr>
              <w:t>
- дайын моторлы көлік құралын бақылау сынақтарынан өткізу</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8704-тен</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 тасуға арналған моторлы көлік құралдары (форвардер үлгісі)</w:t>
            </w:r>
          </w:p>
        </w:tc>
        <w:tc>
          <w:tcPr>
            <w:tcW w:w="6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материалдардың құны дайын өнім бағасының 50 %-ынан аспауға тиіс, сондай-ақ мынадай технологиялық операцияларды орындау шартымен жасау:</w:t>
            </w:r>
            <w:r>
              <w:br/>
            </w:r>
            <w:r>
              <w:rPr>
                <w:rFonts w:ascii="Times New Roman"/>
                <w:b w:val="false"/>
                <w:i w:val="false"/>
                <w:color w:val="000000"/>
                <w:sz w:val="20"/>
              </w:rPr>
              <w:t>
- шанақты (кабинаны) жасау кезінде дәнекерлеу операцияларын көздемейтін технологияларды қолданған жағдайда шанақты (кабинаны) дәнекерлеу немесе шанақты (кабинаны) өзге тәсілмен дәнекерлеу немесе жасау;</w:t>
            </w:r>
            <w:r>
              <w:br/>
            </w:r>
            <w:r>
              <w:rPr>
                <w:rFonts w:ascii="Times New Roman"/>
                <w:b w:val="false"/>
                <w:i w:val="false"/>
                <w:color w:val="000000"/>
                <w:sz w:val="20"/>
              </w:rPr>
              <w:t>
- шанақты (кабинаны) бояу;</w:t>
            </w:r>
            <w:r>
              <w:br/>
            </w:r>
            <w:r>
              <w:rPr>
                <w:rFonts w:ascii="Times New Roman"/>
                <w:b w:val="false"/>
                <w:i w:val="false"/>
                <w:color w:val="000000"/>
                <w:sz w:val="20"/>
              </w:rPr>
              <w:t>
- қозғалтқышты орнату;</w:t>
            </w:r>
            <w:r>
              <w:br/>
            </w:r>
            <w:r>
              <w:rPr>
                <w:rFonts w:ascii="Times New Roman"/>
                <w:b w:val="false"/>
                <w:i w:val="false"/>
                <w:color w:val="000000"/>
                <w:sz w:val="20"/>
              </w:rPr>
              <w:t>
- қосалқы жабдықты орнату, оның ішінде моторлы көлік-құралының конструкциясында көзделген қауіпсіздік, жылыту және салқындатқыш жүйелерді орнату;</w:t>
            </w:r>
            <w:r>
              <w:br/>
            </w:r>
            <w:r>
              <w:rPr>
                <w:rFonts w:ascii="Times New Roman"/>
                <w:b w:val="false"/>
                <w:i w:val="false"/>
                <w:color w:val="000000"/>
                <w:sz w:val="20"/>
              </w:rPr>
              <w:t>
- трансмиссияны орнату;</w:t>
            </w:r>
            <w:r>
              <w:br/>
            </w:r>
            <w:r>
              <w:rPr>
                <w:rFonts w:ascii="Times New Roman"/>
                <w:b w:val="false"/>
                <w:i w:val="false"/>
                <w:color w:val="000000"/>
                <w:sz w:val="20"/>
              </w:rPr>
              <w:t>
- доңғалақтарды орнату;</w:t>
            </w:r>
            <w:r>
              <w:br/>
            </w:r>
            <w:r>
              <w:rPr>
                <w:rFonts w:ascii="Times New Roman"/>
                <w:b w:val="false"/>
                <w:i w:val="false"/>
                <w:color w:val="000000"/>
                <w:sz w:val="20"/>
              </w:rPr>
              <w:t>
- рульдік басқаруды және тежегіш жүйесін орнату;</w:t>
            </w:r>
            <w:r>
              <w:br/>
            </w:r>
            <w:r>
              <w:rPr>
                <w:rFonts w:ascii="Times New Roman"/>
                <w:b w:val="false"/>
                <w:i w:val="false"/>
                <w:color w:val="000000"/>
                <w:sz w:val="20"/>
              </w:rPr>
              <w:t>
- интерьер және экстерьер элементтерін орнату;</w:t>
            </w:r>
            <w:r>
              <w:br/>
            </w:r>
            <w:r>
              <w:rPr>
                <w:rFonts w:ascii="Times New Roman"/>
                <w:b w:val="false"/>
                <w:i w:val="false"/>
                <w:color w:val="000000"/>
                <w:sz w:val="20"/>
              </w:rPr>
              <w:t>
- фараларды, алдыңғы және артқы сигнал беретін шамдарды орнату;</w:t>
            </w:r>
            <w:r>
              <w:br/>
            </w:r>
            <w:r>
              <w:rPr>
                <w:rFonts w:ascii="Times New Roman"/>
                <w:b w:val="false"/>
                <w:i w:val="false"/>
                <w:color w:val="000000"/>
                <w:sz w:val="20"/>
              </w:rPr>
              <w:t>
- дыбыс тұншықтырғышты және пайдаланылған газды шығаратын құбыр секцияларын орнату;</w:t>
            </w:r>
            <w:r>
              <w:br/>
            </w:r>
            <w:r>
              <w:rPr>
                <w:rFonts w:ascii="Times New Roman"/>
                <w:b w:val="false"/>
                <w:i w:val="false"/>
                <w:color w:val="000000"/>
                <w:sz w:val="20"/>
              </w:rPr>
              <w:t xml:space="preserve">
- отын багын және отын өткізгіш құбырды орнату; </w:t>
            </w:r>
            <w:r>
              <w:br/>
            </w:r>
            <w:r>
              <w:rPr>
                <w:rFonts w:ascii="Times New Roman"/>
                <w:b w:val="false"/>
                <w:i w:val="false"/>
                <w:color w:val="000000"/>
                <w:sz w:val="20"/>
              </w:rPr>
              <w:t>
- моторлы көлік құралдарын дайындау кезінде пайдаланылатын, автоқұрауыштардың ажырамас бөлігі болып табылатын жетектерден басқа, электр жетектерін орнату;</w:t>
            </w:r>
            <w:r>
              <w:br/>
            </w:r>
            <w:r>
              <w:rPr>
                <w:rFonts w:ascii="Times New Roman"/>
                <w:b w:val="false"/>
                <w:i w:val="false"/>
                <w:color w:val="000000"/>
                <w:sz w:val="20"/>
              </w:rPr>
              <w:t>
- аккумуляторды орнату;</w:t>
            </w:r>
            <w:r>
              <w:br/>
            </w:r>
            <w:r>
              <w:rPr>
                <w:rFonts w:ascii="Times New Roman"/>
                <w:b w:val="false"/>
                <w:i w:val="false"/>
                <w:color w:val="000000"/>
                <w:sz w:val="20"/>
              </w:rPr>
              <w:t>
- борттың электр тізбектерін монтаждау;</w:t>
            </w:r>
            <w:r>
              <w:br/>
            </w:r>
            <w:r>
              <w:rPr>
                <w:rFonts w:ascii="Times New Roman"/>
                <w:b w:val="false"/>
                <w:i w:val="false"/>
                <w:color w:val="000000"/>
                <w:sz w:val="20"/>
              </w:rPr>
              <w:t>
- диагностика және қозғалтқышты реттеу;</w:t>
            </w:r>
            <w:r>
              <w:br/>
            </w:r>
            <w:r>
              <w:rPr>
                <w:rFonts w:ascii="Times New Roman"/>
                <w:b w:val="false"/>
                <w:i w:val="false"/>
                <w:color w:val="000000"/>
                <w:sz w:val="20"/>
              </w:rPr>
              <w:t>
- тежегіш жүйесінің тиімділігін тексеру;</w:t>
            </w:r>
            <w:r>
              <w:br/>
            </w:r>
            <w:r>
              <w:rPr>
                <w:rFonts w:ascii="Times New Roman"/>
                <w:b w:val="false"/>
                <w:i w:val="false"/>
                <w:color w:val="000000"/>
                <w:sz w:val="20"/>
              </w:rPr>
              <w:t>
- моторлы көлік құралына сәйкестендіру нөмірін салу;</w:t>
            </w:r>
            <w:r>
              <w:br/>
            </w:r>
            <w:r>
              <w:rPr>
                <w:rFonts w:ascii="Times New Roman"/>
                <w:b w:val="false"/>
                <w:i w:val="false"/>
                <w:color w:val="000000"/>
                <w:sz w:val="20"/>
              </w:rPr>
              <w:t>
- дайын моторлы көлік құралын бақылау сынақтарынан өткізу</w:t>
            </w:r>
          </w:p>
        </w:tc>
      </w:tr>
    </w:tbl>
    <w:p>
      <w:pPr>
        <w:spacing w:after="0"/>
        <w:ind w:left="0"/>
        <w:jc w:val="both"/>
      </w:pPr>
      <w:r>
        <w:rPr>
          <w:rFonts w:ascii="Times New Roman"/>
          <w:b w:val="false"/>
          <w:i w:val="false"/>
          <w:color w:val="000000"/>
          <w:sz w:val="28"/>
        </w:rPr>
        <w:t>                                                                   ».</w:t>
      </w:r>
    </w:p>
    <w:bookmarkStart w:name="z9"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 қол қойылған күнінен бастап 60 күн өткен соң уақытша қолданылады және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r>
        <w:br/>
      </w: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күнінен бастап 30 күн өткен соң күшіне енеді.</w:t>
      </w:r>
      <w:r>
        <w:br/>
      </w:r>
      <w:r>
        <w:rPr>
          <w:rFonts w:ascii="Times New Roman"/>
          <w:b w:val="false"/>
          <w:i w:val="false"/>
          <w:color w:val="000000"/>
          <w:sz w:val="28"/>
        </w:rPr>
        <w:t>
      2014 жылғы _____ қаласында орыс тілінде бір түпнұсқа данада жасалды. Түпнұсқа данасы Тәуелсіз Мемлекеттер Достастығының Атқарушы комитетінде сақталады, ол осы Хаттамаға қол қойған әр мемлекетке оның куәландырылған көшірмесін жолдайды</w:t>
      </w:r>
    </w:p>
    <w:p>
      <w:pPr>
        <w:spacing w:after="0"/>
        <w:ind w:left="0"/>
        <w:jc w:val="both"/>
      </w:pPr>
      <w:r>
        <w:rPr>
          <w:rFonts w:ascii="Times New Roman"/>
          <w:b w:val="false"/>
          <w:i/>
          <w:color w:val="000000"/>
          <w:sz w:val="28"/>
        </w:rPr>
        <w:t>            Әзербайжан                                Ресей</w:t>
      </w:r>
      <w:r>
        <w:br/>
      </w:r>
      <w:r>
        <w:rPr>
          <w:rFonts w:ascii="Times New Roman"/>
          <w:b w:val="false"/>
          <w:i w:val="false"/>
          <w:color w:val="000000"/>
          <w:sz w:val="28"/>
        </w:rPr>
        <w:t>
</w:t>
      </w:r>
      <w:r>
        <w:rPr>
          <w:rFonts w:ascii="Times New Roman"/>
          <w:b w:val="false"/>
          <w:i/>
          <w:color w:val="000000"/>
          <w:sz w:val="28"/>
        </w:rPr>
        <w:t>      Республикасының Үкіметі                  Федерациясының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Армения                                 Тәжікстан</w:t>
      </w:r>
      <w:r>
        <w:br/>
      </w:r>
      <w:r>
        <w:rPr>
          <w:rFonts w:ascii="Times New Roman"/>
          <w:b w:val="false"/>
          <w:i w:val="false"/>
          <w:color w:val="000000"/>
          <w:sz w:val="28"/>
        </w:rPr>
        <w:t>
</w:t>
      </w:r>
      <w:r>
        <w:rPr>
          <w:rFonts w:ascii="Times New Roman"/>
          <w:b w:val="false"/>
          <w:i/>
          <w:color w:val="000000"/>
          <w:sz w:val="28"/>
        </w:rPr>
        <w:t>      Республикасының Үкіметі                 Республикасының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Беларусь                               Түрікменстан</w:t>
      </w:r>
      <w:r>
        <w:br/>
      </w:r>
      <w:r>
        <w:rPr>
          <w:rFonts w:ascii="Times New Roman"/>
          <w:b w:val="false"/>
          <w:i w:val="false"/>
          <w:color w:val="000000"/>
          <w:sz w:val="28"/>
        </w:rPr>
        <w:t>
</w:t>
      </w:r>
      <w:r>
        <w:rPr>
          <w:rFonts w:ascii="Times New Roman"/>
          <w:b w:val="false"/>
          <w:i/>
          <w:color w:val="000000"/>
          <w:sz w:val="28"/>
        </w:rPr>
        <w:t>      Республикасының Үкіметі                 Республикасының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Қазақстан                                 Өзбекстан</w:t>
      </w:r>
      <w:r>
        <w:br/>
      </w:r>
      <w:r>
        <w:rPr>
          <w:rFonts w:ascii="Times New Roman"/>
          <w:b w:val="false"/>
          <w:i w:val="false"/>
          <w:color w:val="000000"/>
          <w:sz w:val="28"/>
        </w:rPr>
        <w:t>
</w:t>
      </w:r>
      <w:r>
        <w:rPr>
          <w:rFonts w:ascii="Times New Roman"/>
          <w:b w:val="false"/>
          <w:i/>
          <w:color w:val="000000"/>
          <w:sz w:val="28"/>
        </w:rPr>
        <w:t>      Республикасының Үкіметі                 Республикасының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Қырғыз                                 Украина</w:t>
      </w:r>
      <w:r>
        <w:br/>
      </w:r>
      <w:r>
        <w:rPr>
          <w:rFonts w:ascii="Times New Roman"/>
          <w:b w:val="false"/>
          <w:i w:val="false"/>
          <w:color w:val="000000"/>
          <w:sz w:val="28"/>
        </w:rPr>
        <w:t>
</w:t>
      </w:r>
      <w:r>
        <w:rPr>
          <w:rFonts w:ascii="Times New Roman"/>
          <w:b w:val="false"/>
          <w:i/>
          <w:color w:val="000000"/>
          <w:sz w:val="28"/>
        </w:rPr>
        <w:t>      Республикасының Үкіметі                       Үкіметі</w:t>
      </w:r>
      <w:r>
        <w:br/>
      </w:r>
      <w:r>
        <w:rPr>
          <w:rFonts w:ascii="Times New Roman"/>
          <w:b w:val="false"/>
          <w:i w:val="false"/>
          <w:color w:val="000000"/>
          <w:sz w:val="28"/>
        </w:rPr>
        <w:t>
</w:t>
      </w:r>
      <w:r>
        <w:rPr>
          <w:rFonts w:ascii="Times New Roman"/>
          <w:b w:val="false"/>
          <w:i/>
          <w:color w:val="000000"/>
          <w:sz w:val="28"/>
        </w:rPr>
        <w:t>              үшін                                   үшін</w:t>
      </w:r>
    </w:p>
    <w:p>
      <w:pPr>
        <w:spacing w:after="0"/>
        <w:ind w:left="0"/>
        <w:jc w:val="both"/>
      </w:pPr>
      <w:r>
        <w:rPr>
          <w:rFonts w:ascii="Times New Roman"/>
          <w:b w:val="false"/>
          <w:i/>
          <w:color w:val="000000"/>
          <w:sz w:val="28"/>
        </w:rPr>
        <w:t>            Молдова</w:t>
      </w:r>
      <w:r>
        <w:br/>
      </w:r>
      <w:r>
        <w:rPr>
          <w:rFonts w:ascii="Times New Roman"/>
          <w:b w:val="false"/>
          <w:i w:val="false"/>
          <w:color w:val="000000"/>
          <w:sz w:val="28"/>
        </w:rPr>
        <w:t>
</w:t>
      </w:r>
      <w:r>
        <w:rPr>
          <w:rFonts w:ascii="Times New Roman"/>
          <w:b w:val="false"/>
          <w:i/>
          <w:color w:val="000000"/>
          <w:sz w:val="28"/>
        </w:rPr>
        <w:t>      Республикасының Үкіметі</w:t>
      </w:r>
      <w:r>
        <w:br/>
      </w:r>
      <w:r>
        <w:rPr>
          <w:rFonts w:ascii="Times New Roman"/>
          <w:b w:val="false"/>
          <w:i w:val="false"/>
          <w:color w:val="000000"/>
          <w:sz w:val="28"/>
        </w:rPr>
        <w:t>
</w:t>
      </w:r>
      <w:r>
        <w:rPr>
          <w:rFonts w:ascii="Times New Roman"/>
          <w:b w:val="false"/>
          <w:i/>
          <w:color w:val="000000"/>
          <w:sz w:val="28"/>
        </w:rPr>
        <w:t>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