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529c" w14:textId="9655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сәуірдегі № 412 қаулысы. Күші жойылды - Қазақстан Республикасы Үкіметінің 2020 жылғы 20 ақпандағы № 72 қаулысымен.</w:t>
      </w:r>
    </w:p>
    <w:p>
      <w:pPr>
        <w:spacing w:after="0"/>
        <w:ind w:left="0"/>
        <w:jc w:val="both"/>
      </w:pPr>
      <w:r>
        <w:rPr>
          <w:rFonts w:ascii="Times New Roman"/>
          <w:b w:val="false"/>
          <w:i w:val="false"/>
          <w:color w:val="ff0000"/>
          <w:sz w:val="28"/>
        </w:rPr>
        <w:t xml:space="preserve">
      Ескерту. Күші жойылды – ҚР Үкіметінің 20.02.2020 </w:t>
      </w:r>
      <w:r>
        <w:rPr>
          <w:rFonts w:ascii="Times New Roman"/>
          <w:b w:val="false"/>
          <w:i w:val="false"/>
          <w:color w:val="ff0000"/>
          <w:sz w:val="28"/>
        </w:rPr>
        <w:t>№ 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74, 1075-құжат)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Азық-түлік тауарларының өңірлік тұрақтандыру қорларын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"16. Комиссия ұсыныс пен сұраныстың өңірлік теңгерімі, жұмыс органының егістік алаңдары (жоспарлы), болжамды өнім түсімі, өткен күнтізбелік жылда қалыптасқан бағалар туралы мәліметтері, мамандандырылған ұйымның ұсынысы, сондай-ақ өзге де мәліметтер негізінде азық-түлік тауарларының тізбесін, көлемін, олар бойынша тіркелген бағаны айқындайды және облыс (республикалық маңызы бар қала, астана) әкіміне сатып алу интервенцияларын жүргізу туралы ұсынымдар енгізеді.";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"20. Облыс (республикалық маңызы бар қала, астана) әкімінің сатып алу интервенцияларын жүргізу туралы шешімі Комиссияның сатып алу интервенцияларын жүргізу туралы ұсынымы енгізілген сәттен бастап екі жұмыс күнінен кешіктірмей қабылдануы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"23. Комиссияның шешімі бойынша азық-түлік тауарларының жоспарланған көлемін кепілді сатып алу, сондай-ақ азық-түлік тауарларын өндірумен байланысты шығындарды алдын ала қаржыландыру жолымен отандық тауар өндірушілерді қолдау мақсатында мамандандырылған ұйыммен азық-түлік тауарларын сатып алуға фьючерстік және форвардтық шарттар жасасуына жол беріледі. Бұл ретте осы шарттардың орындалуына жауапкершілік тиісті шарттар жасасқан мамандандырылған ұйымға жүктеледі.";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"28. Жұмыс органы мамандандырылған ұйыммен бірлесіп, өңірдің ішкі нарығына және агроөнеркәсіптік кешен өнімдерінің нарықтарына тұрақты негізде талдау жүргізеді (өндіріс көлемі және азық-түлік тауарларымен қамтамасыз етілуі, олардың тауар қозғалысы, запастардың болуы, баға) және Комиссияның қарауына енгізеді.";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"30. Комиссияның тауар интервенцияларын жүргізу туралы ұсынымы хаттама түрінде жасалады және отырыс өткізілген күні Комиссия мүшелері оған қолдарын қояды.</w:t>
      </w:r>
    </w:p>
    <w:bookmarkEnd w:id="7"/>
    <w:bookmarkStart w:name="z16" w:id="8"/>
    <w:p>
      <w:pPr>
        <w:spacing w:after="0"/>
        <w:ind w:left="0"/>
        <w:jc w:val="both"/>
      </w:pPr>
      <w:r>
        <w:rPr>
          <w:rFonts w:ascii="Times New Roman"/>
          <w:b w:val="false"/>
          <w:i w:val="false"/>
          <w:color w:val="000000"/>
          <w:sz w:val="28"/>
        </w:rPr>
        <w:t>
      31. Комиссияның тауар интервенцияларын жүргізу туралы хаттамасында сатылуға жататын азық-түлік тауарларының тізбесі, олардың көлемі және бөлшек және көтерме саудада сату үшін олар бойынша тіркелген бағалар көрсетіледі.</w:t>
      </w:r>
    </w:p>
    <w:bookmarkEnd w:id="8"/>
    <w:bookmarkStart w:name="z17" w:id="9"/>
    <w:p>
      <w:pPr>
        <w:spacing w:after="0"/>
        <w:ind w:left="0"/>
        <w:jc w:val="both"/>
      </w:pPr>
      <w:r>
        <w:rPr>
          <w:rFonts w:ascii="Times New Roman"/>
          <w:b w:val="false"/>
          <w:i w:val="false"/>
          <w:color w:val="000000"/>
          <w:sz w:val="28"/>
        </w:rPr>
        <w:t>
      32. Тауар интервенцияларын жүргізу үшін азық-түлiк тауарларының тіркелген бағасы мамандандырылған ұйымның ұсыныстарын ескере отырып, нарық бағасынан төмен деңгейде белгіленеді.</w:t>
      </w:r>
    </w:p>
    <w:bookmarkEnd w:id="9"/>
    <w:bookmarkStart w:name="z18" w:id="10"/>
    <w:p>
      <w:pPr>
        <w:spacing w:after="0"/>
        <w:ind w:left="0"/>
        <w:jc w:val="both"/>
      </w:pPr>
      <w:r>
        <w:rPr>
          <w:rFonts w:ascii="Times New Roman"/>
          <w:b w:val="false"/>
          <w:i w:val="false"/>
          <w:color w:val="000000"/>
          <w:sz w:val="28"/>
        </w:rPr>
        <w:t>
      33. Тауар интервенцияларын жүргізу туралы шешімді облыс (республикалық маңызы бар қала, астана) әкімі аграрлық азық-түлiк нарығына реттеушілік ықпал етуге қажетті баға деңгейінің көтерілгендігін анықтаған сәттен бастап екі жұмыс күнінен кешіктірмей қабылдайды.</w:t>
      </w:r>
    </w:p>
    <w:bookmarkEnd w:id="10"/>
    <w:bookmarkStart w:name="z19" w:id="11"/>
    <w:p>
      <w:pPr>
        <w:spacing w:after="0"/>
        <w:ind w:left="0"/>
        <w:jc w:val="both"/>
      </w:pPr>
      <w:r>
        <w:rPr>
          <w:rFonts w:ascii="Times New Roman"/>
          <w:b w:val="false"/>
          <w:i w:val="false"/>
          <w:color w:val="000000"/>
          <w:sz w:val="28"/>
        </w:rPr>
        <w:t>
      34. Жұмыс органы мамандандырылған ұйымға тауар интервенцияларын жүргізу қажеттілігі туралы облыс (республикалық маңызы бар қала, астана) әкімі шешім қабылдаған күні жазбаша түрде хабарлайды.</w:t>
      </w:r>
    </w:p>
    <w:bookmarkEnd w:id="11"/>
    <w:bookmarkStart w:name="z20" w:id="12"/>
    <w:p>
      <w:pPr>
        <w:spacing w:after="0"/>
        <w:ind w:left="0"/>
        <w:jc w:val="both"/>
      </w:pPr>
      <w:r>
        <w:rPr>
          <w:rFonts w:ascii="Times New Roman"/>
          <w:b w:val="false"/>
          <w:i w:val="false"/>
          <w:color w:val="000000"/>
          <w:sz w:val="28"/>
        </w:rPr>
        <w:t>
      35. Мамандандырылған ұйым облыс (республикалық маңызы бар қала, астана) әкімінің қабылдаған шешімі туралы жазбаша хабарлама алған күннен бастап, тауар интервенцияларын жүргізуге кіріседі.";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"41. Комиссияның тұрақтандыру қорын жаңарту туралы хаттамасында мамандандырылған ұйымның ұсыныстарын ескере отырып, жаңартылуға жататын азық-түлік тауарларының тізбесі, олардың көлемі және бөлшек және көтерме саудада сату үшін олар бойынша тіркелген бағалар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"43. Тұрақтандыру қорын жаңарту туралы шешімді облыс (республикалық маңызы бар қала, астана) әкімі Комиссия тұрақтандыру қорын жаңарту туралы ұсыным енгізген сәттен бастап екі жұмыс күні ішінде қабылдайды.";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"48. Тұрақтандыру қорының азық-түлік тауарларын тауар интервенциялары, азық-түлік тауарларын жаңарту үшін сатуды мамандандырылған ұйым өзінің өткізу нүктелері және (немесе) келісілген сауда үстемесімен сату туралы алдын ала шарттар жасасқан сауда желілері және (немесе) көтерме базарлар арқылы, сондай-ақ әлеуметтік маңызы бар азық-түлік тауарларын өндіру үшін қайта өңдеу кәсіпорындарына сатуды жүзеге асырады.</w:t>
      </w:r>
    </w:p>
    <w:bookmarkEnd w:id="15"/>
    <w:bookmarkStart w:name="z29" w:id="16"/>
    <w:p>
      <w:pPr>
        <w:spacing w:after="0"/>
        <w:ind w:left="0"/>
        <w:jc w:val="both"/>
      </w:pPr>
      <w:r>
        <w:rPr>
          <w:rFonts w:ascii="Times New Roman"/>
          <w:b w:val="false"/>
          <w:i w:val="false"/>
          <w:color w:val="000000"/>
          <w:sz w:val="28"/>
        </w:rPr>
        <w:t>
      Бұл ретте қайта өңдеу кәсіпорны өндірген дайын азық-түлік тауарының бағасы шекті рұқсат етілген бөлшек сауда бағасынан аспауы және мамандандырылған ұйым қайта өңдеу кәсіпорнымен жасасқан сату туралы шартта атап өтілуі тиіс.";</w:t>
      </w:r>
    </w:p>
    <w:bookmarkEnd w:id="16"/>
    <w:bookmarkStart w:name="z30"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17"/>
    <w:bookmarkStart w:name="z31" w:id="18"/>
    <w:p>
      <w:pPr>
        <w:spacing w:after="0"/>
        <w:ind w:left="0"/>
        <w:jc w:val="both"/>
      </w:pPr>
      <w:r>
        <w:rPr>
          <w:rFonts w:ascii="Times New Roman"/>
          <w:b w:val="false"/>
          <w:i w:val="false"/>
          <w:color w:val="000000"/>
          <w:sz w:val="28"/>
        </w:rPr>
        <w:t>
      атауы мынадай редакцияда жазылсын:</w:t>
      </w:r>
    </w:p>
    <w:bookmarkEnd w:id="18"/>
    <w:bookmarkStart w:name="z32" w:id="19"/>
    <w:p>
      <w:pPr>
        <w:spacing w:after="0"/>
        <w:ind w:left="0"/>
        <w:jc w:val="both"/>
      </w:pPr>
      <w:r>
        <w:rPr>
          <w:rFonts w:ascii="Times New Roman"/>
          <w:b w:val="false"/>
          <w:i w:val="false"/>
          <w:color w:val="000000"/>
          <w:sz w:val="28"/>
        </w:rPr>
        <w:t xml:space="preserve">
      "Азық-түлік тауарларының өңірлік тұрақтандыру қорларын қалыптастыру" бюджеттік бағдарламасының шеңберінде "Өзге де қызметтер мен жұмыстарға ақы төлеу" деген 159 ерекшелік бойынша азық-түлік тауарларының өңірлік тұрақтандыру қорларын қалыптастыру және пайдалану жөніндегі қызметтерді сатып алу туралы үлгілік шарт"; </w:t>
      </w:r>
    </w:p>
    <w:bookmarkEnd w:id="19"/>
    <w:bookmarkStart w:name="z33" w:id="20"/>
    <w:p>
      <w:pPr>
        <w:spacing w:after="0"/>
        <w:ind w:left="0"/>
        <w:jc w:val="both"/>
      </w:pPr>
      <w:r>
        <w:rPr>
          <w:rFonts w:ascii="Times New Roman"/>
          <w:b w:val="false"/>
          <w:i w:val="false"/>
          <w:color w:val="000000"/>
          <w:sz w:val="28"/>
        </w:rPr>
        <w:t xml:space="preserve">
      "Тараптардың міндеттері" деген 4-бөлімнің </w:t>
      </w:r>
      <w:r>
        <w:rPr>
          <w:rFonts w:ascii="Times New Roman"/>
          <w:b w:val="false"/>
          <w:i w:val="false"/>
          <w:color w:val="000000"/>
          <w:sz w:val="28"/>
        </w:rPr>
        <w:t>2-тармағы</w:t>
      </w:r>
      <w:r>
        <w:rPr>
          <w:rFonts w:ascii="Times New Roman"/>
          <w:b w:val="false"/>
          <w:i w:val="false"/>
          <w:color w:val="000000"/>
          <w:sz w:val="28"/>
        </w:rPr>
        <w:t>:</w:t>
      </w:r>
    </w:p>
    <w:bookmarkEnd w:id="20"/>
    <w:bookmarkStart w:name="z34" w:id="21"/>
    <w:p>
      <w:pPr>
        <w:spacing w:after="0"/>
        <w:ind w:left="0"/>
        <w:jc w:val="both"/>
      </w:pPr>
      <w:r>
        <w:rPr>
          <w:rFonts w:ascii="Times New Roman"/>
          <w:b w:val="false"/>
          <w:i w:val="false"/>
          <w:color w:val="000000"/>
          <w:sz w:val="28"/>
        </w:rPr>
        <w:t>
      мынадай мазмұндағы 1-1) тармақшамен толықтырылсын:</w:t>
      </w:r>
    </w:p>
    <w:bookmarkEnd w:id="21"/>
    <w:bookmarkStart w:name="z35" w:id="22"/>
    <w:p>
      <w:pPr>
        <w:spacing w:after="0"/>
        <w:ind w:left="0"/>
        <w:jc w:val="both"/>
      </w:pPr>
      <w:r>
        <w:rPr>
          <w:rFonts w:ascii="Times New Roman"/>
          <w:b w:val="false"/>
          <w:i w:val="false"/>
          <w:color w:val="000000"/>
          <w:sz w:val="28"/>
        </w:rPr>
        <w:t>
      "1-1) нәтижелері бойынша тапсырыс берушіге ұсыныстар берілетін өңірдің ішкі нарығы мен агроөнеркәсіп кешеніндегі өнімдер нарығына (азық-түлік тауарларының өндіріс көлемі және қамтамасыз етілуі, олардың тауарлық қозғалысы, запастардың болуы, бағалар) талдауды тұрақты негізде жүргізуге;";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"5) тұрақтандыру қорының азық-түлік тауарларын өзінің сауда нүктелері арқылы және/немесе келісілген сауда үстемесімен сату туралы алдын ала шарт жасасқан сауда желілері және (немесе) көтерме базарлар арқылы өткізуге, сондай-ақ әлеуметтік маңызы бар азық-түлік тауарларын өндіру үшін қайта өңдеу кәсіпорындарына өткізуге.</w:t>
      </w:r>
    </w:p>
    <w:bookmarkEnd w:id="23"/>
    <w:bookmarkStart w:name="z38" w:id="24"/>
    <w:p>
      <w:pPr>
        <w:spacing w:after="0"/>
        <w:ind w:left="0"/>
        <w:jc w:val="both"/>
      </w:pPr>
      <w:r>
        <w:rPr>
          <w:rFonts w:ascii="Times New Roman"/>
          <w:b w:val="false"/>
          <w:i w:val="false"/>
          <w:color w:val="000000"/>
          <w:sz w:val="28"/>
        </w:rPr>
        <w:t>
      Бұл ретте қайта өңдеу кәсіпорны өндірген дайын азық-түлік тауарының бағасы шекті рұқсат етілген бөлшек сауда бағасынан аспауы және мамандандырылған ұйым қайта өңдеу кәсіпорнымен жасасқан сату туралы шартта атап өтілуі тиіс;";</w:t>
      </w:r>
    </w:p>
    <w:bookmarkEnd w:id="24"/>
    <w:bookmarkStart w:name="z39" w:id="25"/>
    <w:p>
      <w:pPr>
        <w:spacing w:after="0"/>
        <w:ind w:left="0"/>
        <w:jc w:val="both"/>
      </w:pPr>
      <w:r>
        <w:rPr>
          <w:rFonts w:ascii="Times New Roman"/>
          <w:b w:val="false"/>
          <w:i w:val="false"/>
          <w:color w:val="000000"/>
          <w:sz w:val="28"/>
        </w:rPr>
        <w:t xml:space="preserve">
      көрсетілген үлгілік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w:t>
      </w:r>
    </w:p>
    <w:bookmarkEnd w:id="25"/>
    <w:bookmarkStart w:name="z40" w:id="26"/>
    <w:p>
      <w:pPr>
        <w:spacing w:after="0"/>
        <w:ind w:left="0"/>
        <w:jc w:val="both"/>
      </w:pPr>
      <w:r>
        <w:rPr>
          <w:rFonts w:ascii="Times New Roman"/>
          <w:b w:val="false"/>
          <w:i w:val="false"/>
          <w:color w:val="000000"/>
          <w:sz w:val="28"/>
        </w:rPr>
        <w:t>
      жоғарғы оң жақ бұрышындағы "149 (басқа да қызметтер мен жұмыстар)" деген сөздер "159 "Өзге де қызметтер мен жұмыстарға ақы төлеу" деген сөздермен ауыстырылсын.</w:t>
      </w:r>
    </w:p>
    <w:bookmarkEnd w:id="26"/>
    <w:bookmarkStart w:name="z41" w:id="2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