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eb8a" w14:textId="3e5e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"Қазақстан Республикасы Үкiметiнiң заң жобалау жұмыстарының 2013 жылға арналған жоспары туралы" 2012 жылғы 29 желтоқсандағы № 1778 және "Қазақстан Республикасының 2010 жылдан 2020 жылға дейінгі кезеңге арналған құқықтық саясат тұжырымдамасын іске асыру жөніндегі 2013 жылға арналған іс-шаралар жоспарын бекіту туралы" 2013 жылғы 13 наурыздағы № 238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қарашадағы № 1269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48, 49-жолдар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2010 жылдан 2020 жылға дейінгі кезеңге арналған құқықтық саясат тұжырымдамасын іске асыру жөніндегі 2013 жылға арналған іс-шаралар жоспарын бекіту туралы» Қазақстан Республикасы Үкiметiнiң 2013 жылғы 13 наурыздағы № 238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2010 жылдан 2020 жылға дейінгі кезеңге арналған құқықтық саясат тұжырымдамасын іске асыру жөніндегі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22, 23-жолдар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