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3fec" w14:textId="53c3f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шоғырлануға келісім беру туралы өтінішхаттарды қарау" мемлекеттік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20 маусымдағы № 807 Қаулысы. Күші жойылды - Қазақстан Республикасы Үкіметінің 2014 жылғы 23 қаңтардағы № 25 қаулысымен</w:t>
      </w:r>
    </w:p>
    <w:p>
      <w:pPr>
        <w:spacing w:after="0"/>
        <w:ind w:left="0"/>
        <w:jc w:val="both"/>
      </w:pPr>
      <w:r>
        <w:rPr>
          <w:rFonts w:ascii="Times New Roman"/>
          <w:b w:val="false"/>
          <w:i w:val="false"/>
          <w:color w:val="ff0000"/>
          <w:sz w:val="28"/>
        </w:rPr>
        <w:t>      Ескерту. Күші жойылды - ҚР Үкіметінің 23.01.2014 </w:t>
      </w:r>
      <w:r>
        <w:rPr>
          <w:rFonts w:ascii="Times New Roman"/>
          <w:b w:val="false"/>
          <w:i w:val="false"/>
          <w:color w:val="ff0000"/>
          <w:sz w:val="28"/>
        </w:rPr>
        <w:t>№ 25</w:t>
      </w:r>
      <w:r>
        <w:rPr>
          <w:rFonts w:ascii="Times New Roman"/>
          <w:b w:val="false"/>
          <w:i w:val="false"/>
          <w:color w:val="ff0000"/>
          <w:sz w:val="28"/>
        </w:rPr>
        <w:t>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«Экономикалық шоғырлануға келісім беру туралы өтінішхаттарды қарау» мемлекеттік </w:t>
      </w:r>
      <w:r>
        <w:rPr>
          <w:rFonts w:ascii="Times New Roman"/>
          <w:b w:val="false"/>
          <w:i w:val="false"/>
          <w:color w:val="000000"/>
          <w:sz w:val="28"/>
        </w:rPr>
        <w:t>қызмет 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w:t>
      </w:r>
      <w:r>
        <w:rPr>
          <w:rFonts w:ascii="Times New Roman"/>
          <w:b w:val="false"/>
          <w:i w:val="false"/>
          <w:color w:val="000000"/>
          <w:sz w:val="28"/>
        </w:rPr>
        <w:t xml:space="preserve">қаулы </w:t>
      </w:r>
      <w:r>
        <w:rPr>
          <w:rFonts w:ascii="Times New Roman"/>
          <w:b w:val="false"/>
          <w:i w:val="false"/>
          <w:color w:val="000000"/>
          <w:sz w:val="28"/>
        </w:rPr>
        <w:t>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20 маусымдағы </w:t>
      </w:r>
      <w:r>
        <w:br/>
      </w:r>
      <w:r>
        <w:rPr>
          <w:rFonts w:ascii="Times New Roman"/>
          <w:b w:val="false"/>
          <w:i w:val="false"/>
          <w:color w:val="000000"/>
          <w:sz w:val="28"/>
        </w:rPr>
        <w:t xml:space="preserve">
№ 807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«Экономикалық шоғырлануға келісім беру туралы өтінішхаттарды қарау» мемлекеттік қызмет стандарты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Мемлекеттік қызметті Қазақстан Республикасы Бәсекелестікті қорғау агенттігі (Монополияға қарсы агенттік) және оның аумақтық органдары (бұдан әрі – монополияға қарсы орган) (бұдан әрі - стандарт)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 жайлар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«Бәсекелестік туралы» 2008 жылғы 25 желтоқсандағы Қазақстан Республикасы Заңының (бұдан әрі – Заң) </w:t>
      </w:r>
      <w:r>
        <w:rPr>
          <w:rFonts w:ascii="Times New Roman"/>
          <w:b w:val="false"/>
          <w:i w:val="false"/>
          <w:color w:val="000000"/>
          <w:sz w:val="28"/>
        </w:rPr>
        <w:t>49</w:t>
      </w:r>
      <w:r>
        <w:rPr>
          <w:rFonts w:ascii="Times New Roman"/>
          <w:b w:val="false"/>
          <w:i w:val="false"/>
          <w:color w:val="000000"/>
          <w:sz w:val="28"/>
        </w:rPr>
        <w:t xml:space="preserve"> - </w:t>
      </w:r>
      <w:r>
        <w:rPr>
          <w:rFonts w:ascii="Times New Roman"/>
          <w:b w:val="false"/>
          <w:i w:val="false"/>
          <w:color w:val="000000"/>
          <w:sz w:val="28"/>
        </w:rPr>
        <w:t xml:space="preserve"> 57-баптары </w:t>
      </w:r>
      <w:r>
        <w:rPr>
          <w:rFonts w:ascii="Times New Roman"/>
          <w:b w:val="false"/>
          <w:i w:val="false"/>
          <w:color w:val="000000"/>
          <w:sz w:val="28"/>
        </w:rPr>
        <w:t>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туралы ақпарат монополияға қарсы органның www.azk.gov.kz интернет-ресурсында, монополияға қарсы органның кеңсесінде орналастырылған стендтерде болады.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нәтижелері:</w:t>
      </w:r>
      <w:r>
        <w:br/>
      </w:r>
      <w:r>
        <w:rPr>
          <w:rFonts w:ascii="Times New Roman"/>
          <w:b w:val="false"/>
          <w:i w:val="false"/>
          <w:color w:val="000000"/>
          <w:sz w:val="28"/>
        </w:rPr>
        <w:t>
</w:t>
      </w:r>
      <w:r>
        <w:rPr>
          <w:rFonts w:ascii="Times New Roman"/>
          <w:b w:val="false"/>
          <w:i w:val="false"/>
          <w:color w:val="000000"/>
          <w:sz w:val="28"/>
        </w:rPr>
        <w:t>
      1) экономикалық шоғырлануға келісім беру;</w:t>
      </w:r>
      <w:r>
        <w:br/>
      </w:r>
      <w:r>
        <w:rPr>
          <w:rFonts w:ascii="Times New Roman"/>
          <w:b w:val="false"/>
          <w:i w:val="false"/>
          <w:color w:val="000000"/>
          <w:sz w:val="28"/>
        </w:rPr>
        <w:t>
</w:t>
      </w:r>
      <w:r>
        <w:rPr>
          <w:rFonts w:ascii="Times New Roman"/>
          <w:b w:val="false"/>
          <w:i w:val="false"/>
          <w:color w:val="000000"/>
          <w:sz w:val="28"/>
        </w:rPr>
        <w:t>
      2) дәлелді қорытынды бере отырып, экономикалық шоғырлануға тыйым салу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мерзімдері өтінішхат қарауға қабылданған сәттен бастап күнтізбелік 50 күн.</w:t>
      </w:r>
      <w:r>
        <w:br/>
      </w:r>
      <w:r>
        <w:rPr>
          <w:rFonts w:ascii="Times New Roman"/>
          <w:b w:val="false"/>
          <w:i w:val="false"/>
          <w:color w:val="000000"/>
          <w:sz w:val="28"/>
        </w:rPr>
        <w:t>
      Мемлекеттік қызметті көрсету мерзімдері Заңның 54-бабының 3, 4 және 5-тармақтарында көзделген жағдайларда тоқтатыла тұрады және қайта басталады.</w:t>
      </w:r>
      <w:r>
        <w:br/>
      </w:r>
      <w:r>
        <w:rPr>
          <w:rFonts w:ascii="Times New Roman"/>
          <w:b w:val="false"/>
          <w:i w:val="false"/>
          <w:color w:val="000000"/>
          <w:sz w:val="28"/>
        </w:rPr>
        <w:t>
</w:t>
      </w:r>
      <w:r>
        <w:rPr>
          <w:rFonts w:ascii="Times New Roman"/>
          <w:b w:val="false"/>
          <w:i w:val="false"/>
          <w:color w:val="000000"/>
          <w:sz w:val="28"/>
        </w:rPr>
        <w:t>
      2) құжаттарды тапсыру (алу) кезінде кезек күтудің рұқсат етілген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3) алушы өтініш берген күні сол жерде көрсетілетін мемлекеттік қызметті алушыға қызмет көрсетудің рұқсат етілген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демалыс және мереке күндерін қоспағанда, монополияға қарсы органның жұмыс кестесіне сәйкес сағат 13.00-дан 14.30-ға дейінғі түскі үзілісімен, күн сайын сағат 9.00-ден 18.30-ға дейін көрсетіледі.</w:t>
      </w:r>
      <w:r>
        <w:br/>
      </w:r>
      <w:r>
        <w:rPr>
          <w:rFonts w:ascii="Times New Roman"/>
          <w:b w:val="false"/>
          <w:i w:val="false"/>
          <w:color w:val="000000"/>
          <w:sz w:val="28"/>
        </w:rPr>
        <w:t>
      Қабылдау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«Министрліктер үйі» ғимаратында көрсетіледі, үй-жай режимі: ғимаратқа кіру есігі бөлек рұқсаттама бюросы арқылы және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аумақтық бөлімшелердің ғимараттарында жүзеге асырылады. Құқық тәртібін сақтау үшін ғимаратта тәулік бойы күзет бекеті, өртке қарсы сигнализация және басқа да қауіпсіздік шаралары көзделген. Ғимарат мүмкіндіктері шектеулі адамдардың кіруіне арналған пандустармен және ақпараттық стенділермен жабдықталған.</w:t>
      </w:r>
    </w:p>
    <w:bookmarkEnd w:id="4"/>
    <w:bookmarkStart w:name="z22" w:id="5"/>
    <w:p>
      <w:pPr>
        <w:spacing w:after="0"/>
        <w:ind w:left="0"/>
        <w:jc w:val="left"/>
      </w:pPr>
      <w:r>
        <w:rPr>
          <w:rFonts w:ascii="Times New Roman"/>
          <w:b/>
          <w:i w:val="false"/>
          <w:color w:val="000000"/>
        </w:rPr>
        <w:t xml:space="preserve"> 
2. Мемлекеттік қызмет көрсету тәртібі</w:t>
      </w:r>
    </w:p>
    <w:bookmarkEnd w:id="5"/>
    <w:bookmarkStart w:name="z23" w:id="6"/>
    <w:p>
      <w:pPr>
        <w:spacing w:after="0"/>
        <w:ind w:left="0"/>
        <w:jc w:val="both"/>
      </w:pPr>
      <w:r>
        <w:rPr>
          <w:rFonts w:ascii="Times New Roman"/>
          <w:b w:val="false"/>
          <w:i w:val="false"/>
          <w:color w:val="000000"/>
          <w:sz w:val="28"/>
        </w:rPr>
        <w:t>
      11. Монополияға қарсы органға экономикалық шоғырлануға келісім беру туралы өтінішхатты беру үшін қажетті құжаттар мен мәліметтердің тізбесі:</w:t>
      </w:r>
      <w:r>
        <w:br/>
      </w:r>
      <w:r>
        <w:rPr>
          <w:rFonts w:ascii="Times New Roman"/>
          <w:b w:val="false"/>
          <w:i w:val="false"/>
          <w:color w:val="000000"/>
          <w:sz w:val="28"/>
        </w:rPr>
        <w:t>
      нарық субъектісін бірігу немесе қосылу жолымен қайта ұйымдастыру бойынша:</w:t>
      </w:r>
      <w:r>
        <w:br/>
      </w:r>
      <w:r>
        <w:rPr>
          <w:rFonts w:ascii="Times New Roman"/>
          <w:b w:val="false"/>
          <w:i w:val="false"/>
          <w:color w:val="000000"/>
          <w:sz w:val="28"/>
        </w:rPr>
        <w:t>
</w:t>
      </w:r>
      <w:r>
        <w:rPr>
          <w:rFonts w:ascii="Times New Roman"/>
          <w:b w:val="false"/>
          <w:i w:val="false"/>
          <w:color w:val="000000"/>
          <w:sz w:val="28"/>
        </w:rPr>
        <w:t>
      1) тұлғаның немесе уәкілетті органның нарық субъектісін қайта ұйымдастыру туралы шешімінің жобасы;</w:t>
      </w:r>
      <w:r>
        <w:br/>
      </w:r>
      <w:r>
        <w:rPr>
          <w:rFonts w:ascii="Times New Roman"/>
          <w:b w:val="false"/>
          <w:i w:val="false"/>
          <w:color w:val="000000"/>
          <w:sz w:val="28"/>
        </w:rPr>
        <w:t>
</w:t>
      </w:r>
      <w:r>
        <w:rPr>
          <w:rFonts w:ascii="Times New Roman"/>
          <w:b w:val="false"/>
          <w:i w:val="false"/>
          <w:color w:val="000000"/>
          <w:sz w:val="28"/>
        </w:rPr>
        <w:t>
      2) қызмет түрлеріндегі немесе олардың іскерлік операцияларының географиясындағы жоспарланып отырған өзгерістерді қоса алғанда, нарық субъектісін қайта ұйымдастыру мақсатының негіздемесі;</w:t>
      </w:r>
      <w:r>
        <w:br/>
      </w:r>
      <w:r>
        <w:rPr>
          <w:rFonts w:ascii="Times New Roman"/>
          <w:b w:val="false"/>
          <w:i w:val="false"/>
          <w:color w:val="000000"/>
          <w:sz w:val="28"/>
        </w:rPr>
        <w:t>
</w:t>
      </w:r>
      <w:r>
        <w:rPr>
          <w:rFonts w:ascii="Times New Roman"/>
          <w:b w:val="false"/>
          <w:i w:val="false"/>
          <w:color w:val="000000"/>
          <w:sz w:val="28"/>
        </w:rPr>
        <w:t>
      3) құрылатын нарық субъектісінің бекітілген жарғысы мен құрылтай шарты немесе олардың жобалары;</w:t>
      </w:r>
      <w:r>
        <w:br/>
      </w:r>
      <w:r>
        <w:rPr>
          <w:rFonts w:ascii="Times New Roman"/>
          <w:b w:val="false"/>
          <w:i w:val="false"/>
          <w:color w:val="000000"/>
          <w:sz w:val="28"/>
        </w:rPr>
        <w:t>
</w:t>
      </w:r>
      <w:r>
        <w:rPr>
          <w:rFonts w:ascii="Times New Roman"/>
          <w:b w:val="false"/>
          <w:i w:val="false"/>
          <w:color w:val="000000"/>
          <w:sz w:val="28"/>
        </w:rPr>
        <w:t>
      4) құрылатын нарық субъектісіне берілетін мүліктерді беру мәліметтері мен шарттарының тізбесі;</w:t>
      </w:r>
      <w:r>
        <w:br/>
      </w:r>
      <w:r>
        <w:rPr>
          <w:rFonts w:ascii="Times New Roman"/>
          <w:b w:val="false"/>
          <w:i w:val="false"/>
          <w:color w:val="000000"/>
          <w:sz w:val="28"/>
        </w:rPr>
        <w:t>
</w:t>
      </w:r>
      <w:r>
        <w:rPr>
          <w:rFonts w:ascii="Times New Roman"/>
          <w:b w:val="false"/>
          <w:i w:val="false"/>
          <w:color w:val="000000"/>
          <w:sz w:val="28"/>
        </w:rPr>
        <w:t>
      5) қайта ұйымдастырылатын нарық субъектілерінің әрқайсысы бойынша, сондай-ақ қайта ұйымдастырылатын нарық субъектілерімен бір тұлғалар тобына кіретін әрбір нарық субъектісі бойынша:</w:t>
      </w:r>
      <w:r>
        <w:br/>
      </w:r>
      <w:r>
        <w:rPr>
          <w:rFonts w:ascii="Times New Roman"/>
          <w:b w:val="false"/>
          <w:i w:val="false"/>
          <w:color w:val="000000"/>
          <w:sz w:val="28"/>
        </w:rPr>
        <w:t>
      атауы, ұйымдық-құқықтық нысаны, заңды және іс жүзіндегі мекенжайы, қатысу нысаны;</w:t>
      </w:r>
      <w:r>
        <w:br/>
      </w:r>
      <w:r>
        <w:rPr>
          <w:rFonts w:ascii="Times New Roman"/>
          <w:b w:val="false"/>
          <w:i w:val="false"/>
          <w:color w:val="000000"/>
          <w:sz w:val="28"/>
        </w:rPr>
        <w:t>
      жарғылық капиталының шамасы және қатысу үлесі;</w:t>
      </w:r>
      <w:r>
        <w:br/>
      </w:r>
      <w:r>
        <w:rPr>
          <w:rFonts w:ascii="Times New Roman"/>
          <w:b w:val="false"/>
          <w:i w:val="false"/>
          <w:color w:val="000000"/>
          <w:sz w:val="28"/>
        </w:rPr>
        <w:t>
      акциялардың түрлері;</w:t>
      </w:r>
      <w:r>
        <w:br/>
      </w:r>
      <w:r>
        <w:rPr>
          <w:rFonts w:ascii="Times New Roman"/>
          <w:b w:val="false"/>
          <w:i w:val="false"/>
          <w:color w:val="000000"/>
          <w:sz w:val="28"/>
        </w:rPr>
        <w:t>
      жеке тұлға үшін - жеке басын куәландыратын құжаттың деректері, азаматтығы туралы мәліметтер, сондай-ақ тұрғылықты жерінің мекенжайы көрсетіледі;</w:t>
      </w:r>
      <w:r>
        <w:br/>
      </w:r>
      <w:r>
        <w:rPr>
          <w:rFonts w:ascii="Times New Roman"/>
          <w:b w:val="false"/>
          <w:i w:val="false"/>
          <w:color w:val="000000"/>
          <w:sz w:val="28"/>
        </w:rPr>
        <w:t>
</w:t>
      </w:r>
      <w:r>
        <w:rPr>
          <w:rFonts w:ascii="Times New Roman"/>
          <w:b w:val="false"/>
          <w:i w:val="false"/>
          <w:color w:val="000000"/>
          <w:sz w:val="28"/>
        </w:rPr>
        <w:t>
      6) басқа да нарық субъектілерінің атқарушы органының, директорлар кеңесінің (байқау кеңесінің) мүшелері болып табылатын атқарушы органның, директорлар кеңесінің (байқау кеңесінің) лауазымы көрсетілген мүшелерінің тізімі;</w:t>
      </w:r>
      <w:r>
        <w:br/>
      </w:r>
      <w:r>
        <w:rPr>
          <w:rFonts w:ascii="Times New Roman"/>
          <w:b w:val="false"/>
          <w:i w:val="false"/>
          <w:color w:val="000000"/>
          <w:sz w:val="28"/>
        </w:rPr>
        <w:t>
</w:t>
      </w:r>
      <w:r>
        <w:rPr>
          <w:rFonts w:ascii="Times New Roman"/>
          <w:b w:val="false"/>
          <w:i w:val="false"/>
          <w:color w:val="000000"/>
          <w:sz w:val="28"/>
        </w:rPr>
        <w:t>
      7) тауарларды өндіру мен өткізудің, қайта ұйымдастырылатын нарық субъектілері өндіретін және өткізетін тауарлардың экспорты мен Қазақстан Республикасына импортының көлемі;</w:t>
      </w:r>
      <w:r>
        <w:br/>
      </w:r>
      <w:r>
        <w:rPr>
          <w:rFonts w:ascii="Times New Roman"/>
          <w:b w:val="false"/>
          <w:i w:val="false"/>
          <w:color w:val="000000"/>
          <w:sz w:val="28"/>
        </w:rPr>
        <w:t>
</w:t>
      </w:r>
      <w:r>
        <w:rPr>
          <w:rFonts w:ascii="Times New Roman"/>
          <w:b w:val="false"/>
          <w:i w:val="false"/>
          <w:color w:val="000000"/>
          <w:sz w:val="28"/>
        </w:rPr>
        <w:t>
      8) қайта ұйымдастырылатын нарық субъектілерімен бір тұлғалар тобына кіретін нарық субъектілері өндіретін немесе өткізетін сол немесе өзара алмастырылатын тауарларды өндіру мен өткізудің, олардың экспорты мен Қазақстан Республикасына импортының көлемі;</w:t>
      </w:r>
      <w:r>
        <w:br/>
      </w:r>
      <w:r>
        <w:rPr>
          <w:rFonts w:ascii="Times New Roman"/>
          <w:b w:val="false"/>
          <w:i w:val="false"/>
          <w:color w:val="000000"/>
          <w:sz w:val="28"/>
        </w:rPr>
        <w:t>
</w:t>
      </w:r>
      <w:r>
        <w:rPr>
          <w:rFonts w:ascii="Times New Roman"/>
          <w:b w:val="false"/>
          <w:i w:val="false"/>
          <w:color w:val="000000"/>
          <w:sz w:val="28"/>
        </w:rPr>
        <w:t>
      9) сол немесе өзара алмастырылатын тауарлардың осы мәмілені жасау нәтижесінде өндірілу және өткізілу болжамы.</w:t>
      </w:r>
      <w:r>
        <w:br/>
      </w:r>
      <w:r>
        <w:rPr>
          <w:rFonts w:ascii="Times New Roman"/>
          <w:b w:val="false"/>
          <w:i w:val="false"/>
          <w:color w:val="000000"/>
          <w:sz w:val="28"/>
        </w:rPr>
        <w:t>
      Тұлғаның (тұлғалар тобының) нарық субъектісінің жарғылық капиталындағы дауыс беретін акцияларды (қатысу үлестерін, пайларды) сатып алуы бойынша, бұл ретте, егер мұндай тұлға (тұлғалар тобы) сатып алуға дейін осы нарық субъектісінің акцияларына (қатысу үлестеріне, пайларына) билік етпесе немесе аталған нарық субъектісінің жарғылық капиталындағы дауыс беретін акциялардың (қатысу үлестерінің, пайлардың) жиырма бес немесе одан да аз пайызына билік етсе, мұндай тұлға (тұлғалар тобы) аталған акциялардың (қатысу үлестерінің, пайлардың) жиырма бес пайыздан астамына билік етуге құқық алады және нарық субъектісінің кәсіпкерлік қызметті басқа нарық субъектісі жүргізген кезде олардың орындауына міндетті нұсқаулар беруге не оның атқарушы органының функцияларын жүзеге асыруға мүмкіндік беретін (оның ішінде сенімгерлік басқару туралы шарт, бірлескен қызмет туралы шарт, тапсырма шарты негізінде) құқықтар алуы бойынша:</w:t>
      </w:r>
      <w:r>
        <w:br/>
      </w:r>
      <w:r>
        <w:rPr>
          <w:rFonts w:ascii="Times New Roman"/>
          <w:b w:val="false"/>
          <w:i w:val="false"/>
          <w:color w:val="000000"/>
          <w:sz w:val="28"/>
        </w:rPr>
        <w:t>
</w:t>
      </w:r>
      <w:r>
        <w:rPr>
          <w:rFonts w:ascii="Times New Roman"/>
          <w:b w:val="false"/>
          <w:i w:val="false"/>
          <w:color w:val="000000"/>
          <w:sz w:val="28"/>
        </w:rPr>
        <w:t>
      1) шарт немесе шарттың жобасы не мәміленің жасалғанын растайтын өзге құжат;</w:t>
      </w:r>
      <w:r>
        <w:br/>
      </w:r>
      <w:r>
        <w:rPr>
          <w:rFonts w:ascii="Times New Roman"/>
          <w:b w:val="false"/>
          <w:i w:val="false"/>
          <w:color w:val="000000"/>
          <w:sz w:val="28"/>
        </w:rPr>
        <w:t>
</w:t>
      </w:r>
      <w:r>
        <w:rPr>
          <w:rFonts w:ascii="Times New Roman"/>
          <w:b w:val="false"/>
          <w:i w:val="false"/>
          <w:color w:val="000000"/>
          <w:sz w:val="28"/>
        </w:rPr>
        <w:t>
      2) сатып алушы бойынша және сатып алушымен бір тұлғалар тобына кіретін әрбір нарық субъектісі бойынша:</w:t>
      </w:r>
      <w:r>
        <w:br/>
      </w:r>
      <w:r>
        <w:rPr>
          <w:rFonts w:ascii="Times New Roman"/>
          <w:b w:val="false"/>
          <w:i w:val="false"/>
          <w:color w:val="000000"/>
          <w:sz w:val="28"/>
        </w:rPr>
        <w:t>
      атауы, ұйымдық-құқықтық нысаны, заңды және іс жүзіндегі мекенжайы, қатысу нысаны;</w:t>
      </w:r>
      <w:r>
        <w:br/>
      </w:r>
      <w:r>
        <w:rPr>
          <w:rFonts w:ascii="Times New Roman"/>
          <w:b w:val="false"/>
          <w:i w:val="false"/>
          <w:color w:val="000000"/>
          <w:sz w:val="28"/>
        </w:rPr>
        <w:t>
      жарғылық капиталының шамасы және қатысу үлесі;</w:t>
      </w:r>
      <w:r>
        <w:br/>
      </w:r>
      <w:r>
        <w:rPr>
          <w:rFonts w:ascii="Times New Roman"/>
          <w:b w:val="false"/>
          <w:i w:val="false"/>
          <w:color w:val="000000"/>
          <w:sz w:val="28"/>
        </w:rPr>
        <w:t>
      акциялардың түрлері;</w:t>
      </w:r>
      <w:r>
        <w:br/>
      </w:r>
      <w:r>
        <w:rPr>
          <w:rFonts w:ascii="Times New Roman"/>
          <w:b w:val="false"/>
          <w:i w:val="false"/>
          <w:color w:val="000000"/>
          <w:sz w:val="28"/>
        </w:rPr>
        <w:t>
      жеке тұлға үшін - жеке басын куәландыратын құжаттың деректері, азаматтығы туралы мәліметтер, сондай-ақ тұрғылықты мекенжайы;</w:t>
      </w:r>
      <w:r>
        <w:br/>
      </w:r>
      <w:r>
        <w:rPr>
          <w:rFonts w:ascii="Times New Roman"/>
          <w:b w:val="false"/>
          <w:i w:val="false"/>
          <w:color w:val="000000"/>
          <w:sz w:val="28"/>
        </w:rPr>
        <w:t>
      өзіне қатысты осы Заңның 50-бабы 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іс-әрекеттер жасалатын нарық субъектісі өндіретін немесе өткізетін тауарларға немесе өзара алмастырылатын тауарларға ұқсас тауарларды өндіру мен өткізудің, олардың экспорты мен Қазақстан Республикасына импортының көлемі көрсетіледі;</w:t>
      </w:r>
      <w:r>
        <w:br/>
      </w:r>
      <w:r>
        <w:rPr>
          <w:rFonts w:ascii="Times New Roman"/>
          <w:b w:val="false"/>
          <w:i w:val="false"/>
          <w:color w:val="000000"/>
          <w:sz w:val="28"/>
        </w:rPr>
        <w:t>
</w:t>
      </w:r>
      <w:r>
        <w:rPr>
          <w:rFonts w:ascii="Times New Roman"/>
          <w:b w:val="false"/>
          <w:i w:val="false"/>
          <w:color w:val="000000"/>
          <w:sz w:val="28"/>
        </w:rPr>
        <w:t>
      3) басқа да нарық субъектілерінің атқарушы органының, директорлар кеңесінің (байқау кеңесінің) мүшелері болып табылатын, атқарушы органның, директорлар кеңесінің (байқау кеңесінің) лауазымы көрсетілген мүшелерінің тізімі;</w:t>
      </w:r>
      <w:r>
        <w:br/>
      </w:r>
      <w:r>
        <w:rPr>
          <w:rFonts w:ascii="Times New Roman"/>
          <w:b w:val="false"/>
          <w:i w:val="false"/>
          <w:color w:val="000000"/>
          <w:sz w:val="28"/>
        </w:rPr>
        <w:t>
</w:t>
      </w:r>
      <w:r>
        <w:rPr>
          <w:rFonts w:ascii="Times New Roman"/>
          <w:b w:val="false"/>
          <w:i w:val="false"/>
          <w:color w:val="000000"/>
          <w:sz w:val="28"/>
        </w:rPr>
        <w:t>
      4) өзіне қатысты осы Заңның 50-бабы 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іс-әрекеттер жасалатын нарық субъектісінің тауарларды өндіру мен өткізу, олардың экспорты мен Қазақстан Республикасына импортының көлемі;</w:t>
      </w:r>
      <w:r>
        <w:br/>
      </w:r>
      <w:r>
        <w:rPr>
          <w:rFonts w:ascii="Times New Roman"/>
          <w:b w:val="false"/>
          <w:i w:val="false"/>
          <w:color w:val="000000"/>
          <w:sz w:val="28"/>
        </w:rPr>
        <w:t>
</w:t>
      </w:r>
      <w:r>
        <w:rPr>
          <w:rFonts w:ascii="Times New Roman"/>
          <w:b w:val="false"/>
          <w:i w:val="false"/>
          <w:color w:val="000000"/>
          <w:sz w:val="28"/>
        </w:rPr>
        <w:t>
      5) өзіне қатысты осы Заңның 50-бабы 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іс-әрекеттер жасалатын нарық субъектісінің тікелей немесе жанама бақылауында болатын нарық субъектілері өндіретін немесе өткізетін сол немесе өзара алмастырылатын тауарларды өндіру мен өткізу, олардың экспорты мен Қазақстан Республикасына импортының көлемі;</w:t>
      </w:r>
      <w:r>
        <w:br/>
      </w:r>
      <w:r>
        <w:rPr>
          <w:rFonts w:ascii="Times New Roman"/>
          <w:b w:val="false"/>
          <w:i w:val="false"/>
          <w:color w:val="000000"/>
          <w:sz w:val="28"/>
        </w:rPr>
        <w:t>
</w:t>
      </w:r>
      <w:r>
        <w:rPr>
          <w:rFonts w:ascii="Times New Roman"/>
          <w:b w:val="false"/>
          <w:i w:val="false"/>
          <w:color w:val="000000"/>
          <w:sz w:val="28"/>
        </w:rPr>
        <w:t>
      6) мәміле жасалғаннан кейін өзіне қатысты осы Заңның 50-бабы 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іс-әрекеттер жасалатын нарық субъектісіне қатысты сатып алушы алатын құқықтар туралы мәліметтер, оның ішінде:</w:t>
      </w:r>
      <w:r>
        <w:br/>
      </w:r>
      <w:r>
        <w:rPr>
          <w:rFonts w:ascii="Times New Roman"/>
          <w:b w:val="false"/>
          <w:i w:val="false"/>
          <w:color w:val="000000"/>
          <w:sz w:val="28"/>
        </w:rPr>
        <w:t>
      сатып алушы мәміле жасалғаннан кейін билік ететін нарық субъектісі акцияларының (қатысу үлестерінің, пайларының) саны және орналастыру бағасы, сондай-ақ олардың нарық субъектісінің жарғылық капиталындағы дауыс беру құқығы бар акцияларының (қатысу үлестерінің, пайларының) жалпы санынан пайыздық үлесі және олардың нарық субъектісінің жарғылық капиталындағы пайыздық үлесі;</w:t>
      </w:r>
      <w:r>
        <w:br/>
      </w:r>
      <w:r>
        <w:rPr>
          <w:rFonts w:ascii="Times New Roman"/>
          <w:b w:val="false"/>
          <w:i w:val="false"/>
          <w:color w:val="000000"/>
          <w:sz w:val="28"/>
        </w:rPr>
        <w:t>
      сатып алушының нарық субъектісіне және оның тұлғалар тобына қатысты алатын құқықтарының тізбесі;</w:t>
      </w:r>
      <w:r>
        <w:br/>
      </w:r>
      <w:r>
        <w:rPr>
          <w:rFonts w:ascii="Times New Roman"/>
          <w:b w:val="false"/>
          <w:i w:val="false"/>
          <w:color w:val="000000"/>
          <w:sz w:val="28"/>
        </w:rPr>
        <w:t>
</w:t>
      </w:r>
      <w:r>
        <w:rPr>
          <w:rFonts w:ascii="Times New Roman"/>
          <w:b w:val="false"/>
          <w:i w:val="false"/>
          <w:color w:val="000000"/>
          <w:sz w:val="28"/>
        </w:rPr>
        <w:t>
      7) сол немесе өзара алмастырылатын тауарлардың осы мәмілені жасау нәтижесіндегі өндірілу және өткізілу болжамы.</w:t>
      </w:r>
      <w:r>
        <w:br/>
      </w:r>
      <w:r>
        <w:rPr>
          <w:rFonts w:ascii="Times New Roman"/>
          <w:b w:val="false"/>
          <w:i w:val="false"/>
          <w:color w:val="000000"/>
          <w:sz w:val="28"/>
        </w:rPr>
        <w:t>
      Егер мәміленің (өзара байланысты мәмілелердің) нысанасын құрайтын мүліктің теңгерімдік құны мүлікті иеліктен шығаратын немесе басқаға беретін нарық субъектісінің негізгі өндірістік құралдары мен материалдық емес активтері теңгерімдік құнының он пайызынан асып кетсе, нарық субъектісінің (тұлғалар тобының) нарықтың басқа субъектісінің негізгі өндірістік құралдарын және (немесе) материалдық емес активтерін, оның ішінде жарғылық капиталды төлеу (беру) есебіне меншікке алу, иелену және пайдалану бойынша:</w:t>
      </w:r>
      <w:r>
        <w:br/>
      </w:r>
      <w:r>
        <w:rPr>
          <w:rFonts w:ascii="Times New Roman"/>
          <w:b w:val="false"/>
          <w:i w:val="false"/>
          <w:color w:val="000000"/>
          <w:sz w:val="28"/>
        </w:rPr>
        <w:t>
</w:t>
      </w:r>
      <w:r>
        <w:rPr>
          <w:rFonts w:ascii="Times New Roman"/>
          <w:b w:val="false"/>
          <w:i w:val="false"/>
          <w:color w:val="000000"/>
          <w:sz w:val="28"/>
        </w:rPr>
        <w:t>
      1) шарт немесе шарттың жобасы;</w:t>
      </w:r>
      <w:r>
        <w:br/>
      </w:r>
      <w:r>
        <w:rPr>
          <w:rFonts w:ascii="Times New Roman"/>
          <w:b w:val="false"/>
          <w:i w:val="false"/>
          <w:color w:val="000000"/>
          <w:sz w:val="28"/>
        </w:rPr>
        <w:t>
</w:t>
      </w:r>
      <w:r>
        <w:rPr>
          <w:rFonts w:ascii="Times New Roman"/>
          <w:b w:val="false"/>
          <w:i w:val="false"/>
          <w:color w:val="000000"/>
          <w:sz w:val="28"/>
        </w:rPr>
        <w:t>
      2) сатып алушы және сатып алушымен бір тұлғалар тобына кіретін әрбір нарық субъектісі бойынша:</w:t>
      </w:r>
      <w:r>
        <w:br/>
      </w:r>
      <w:r>
        <w:rPr>
          <w:rFonts w:ascii="Times New Roman"/>
          <w:b w:val="false"/>
          <w:i w:val="false"/>
          <w:color w:val="000000"/>
          <w:sz w:val="28"/>
        </w:rPr>
        <w:t>
      атауы, ұйымдық-құқықтық нысаны, заңды және іс жүзіндегі мекенжайы, қатысу нысаны;</w:t>
      </w:r>
      <w:r>
        <w:br/>
      </w:r>
      <w:r>
        <w:rPr>
          <w:rFonts w:ascii="Times New Roman"/>
          <w:b w:val="false"/>
          <w:i w:val="false"/>
          <w:color w:val="000000"/>
          <w:sz w:val="28"/>
        </w:rPr>
        <w:t>
      жарғылық капиталының шамасы және қатысу үлесі;</w:t>
      </w:r>
      <w:r>
        <w:br/>
      </w:r>
      <w:r>
        <w:rPr>
          <w:rFonts w:ascii="Times New Roman"/>
          <w:b w:val="false"/>
          <w:i w:val="false"/>
          <w:color w:val="000000"/>
          <w:sz w:val="28"/>
        </w:rPr>
        <w:t>
      акциялардың түрлері;</w:t>
      </w:r>
      <w:r>
        <w:br/>
      </w:r>
      <w:r>
        <w:rPr>
          <w:rFonts w:ascii="Times New Roman"/>
          <w:b w:val="false"/>
          <w:i w:val="false"/>
          <w:color w:val="000000"/>
          <w:sz w:val="28"/>
        </w:rPr>
        <w:t>
      жеке тұлға үшін - жеке басын куәландыратын құжаттың деректері, азаматтығы туралы мәліметтер, сондай-ақ тұрғылықты мекенжайы;</w:t>
      </w:r>
      <w:r>
        <w:br/>
      </w:r>
      <w:r>
        <w:rPr>
          <w:rFonts w:ascii="Times New Roman"/>
          <w:b w:val="false"/>
          <w:i w:val="false"/>
          <w:color w:val="000000"/>
          <w:sz w:val="28"/>
        </w:rPr>
        <w:t>
      сатып алынатын мүлікті пайдалану арқылы өндірілетін сол немесе өзара алмастырылатын тауарларды өндіру мен өткізудің, олардың экспорты мен Қазақстан Республикасына импортының көлемі көрсетіледі;</w:t>
      </w:r>
      <w:r>
        <w:br/>
      </w:r>
      <w:r>
        <w:rPr>
          <w:rFonts w:ascii="Times New Roman"/>
          <w:b w:val="false"/>
          <w:i w:val="false"/>
          <w:color w:val="000000"/>
          <w:sz w:val="28"/>
        </w:rPr>
        <w:t>
</w:t>
      </w:r>
      <w:r>
        <w:rPr>
          <w:rFonts w:ascii="Times New Roman"/>
          <w:b w:val="false"/>
          <w:i w:val="false"/>
          <w:color w:val="000000"/>
          <w:sz w:val="28"/>
        </w:rPr>
        <w:t>
      3) мәміле нысанасын құрайтын мүліктің теңгерімдік құны көрсетілген тізбесі;</w:t>
      </w:r>
      <w:r>
        <w:br/>
      </w:r>
      <w:r>
        <w:rPr>
          <w:rFonts w:ascii="Times New Roman"/>
          <w:b w:val="false"/>
          <w:i w:val="false"/>
          <w:color w:val="000000"/>
          <w:sz w:val="28"/>
        </w:rPr>
        <w:t>
</w:t>
      </w:r>
      <w:r>
        <w:rPr>
          <w:rFonts w:ascii="Times New Roman"/>
          <w:b w:val="false"/>
          <w:i w:val="false"/>
          <w:color w:val="000000"/>
          <w:sz w:val="28"/>
        </w:rPr>
        <w:t>
      4) тауарлардың түрлері көрсетіле отырып, алынатын мүліктің қандай тауарларды шығару үшін пайдаланылғаны және пайдаланылатыны туралы мәліметтер;</w:t>
      </w:r>
      <w:r>
        <w:br/>
      </w:r>
      <w:r>
        <w:rPr>
          <w:rFonts w:ascii="Times New Roman"/>
          <w:b w:val="false"/>
          <w:i w:val="false"/>
          <w:color w:val="000000"/>
          <w:sz w:val="28"/>
        </w:rPr>
        <w:t>
      5) тауарлардың түрлері көрсетіле отырып, алынатын мүлікті пайдалану арқылы тауарлар өндіру мен өткізудің болжамы;</w:t>
      </w:r>
      <w:r>
        <w:br/>
      </w:r>
      <w:r>
        <w:rPr>
          <w:rFonts w:ascii="Times New Roman"/>
          <w:b w:val="false"/>
          <w:i w:val="false"/>
          <w:color w:val="000000"/>
          <w:sz w:val="28"/>
        </w:rPr>
        <w:t>
</w:t>
      </w:r>
      <w:r>
        <w:rPr>
          <w:rFonts w:ascii="Times New Roman"/>
          <w:b w:val="false"/>
          <w:i w:val="false"/>
          <w:color w:val="000000"/>
          <w:sz w:val="28"/>
        </w:rPr>
        <w:t>
      6) сол немесе өзара алмастырылатын тауарлардың осы мәмілені жасау нәтижесіндегі өндірілу және өткізілу болжамы.</w:t>
      </w:r>
      <w:r>
        <w:br/>
      </w:r>
      <w:r>
        <w:rPr>
          <w:rFonts w:ascii="Times New Roman"/>
          <w:b w:val="false"/>
          <w:i w:val="false"/>
          <w:color w:val="000000"/>
          <w:sz w:val="28"/>
        </w:rPr>
        <w:t>
      Белгілі бір жеке тұлғалардың екі және одан да көп нарық субъектілерінің атқарушы органдарына, директорлар кеңесіне, байқау кеңестеріне немесе басқарудың басқа да органдарына аталған жеке тұлғалардың осы субъектілердің кәсіпкерлік қызметін жүргізу жағдайларын айқындау шартымен қатысуы үшін:</w:t>
      </w:r>
      <w:r>
        <w:br/>
      </w:r>
      <w:r>
        <w:rPr>
          <w:rFonts w:ascii="Times New Roman"/>
          <w:b w:val="false"/>
          <w:i w:val="false"/>
          <w:color w:val="000000"/>
          <w:sz w:val="28"/>
        </w:rPr>
        <w:t>
</w:t>
      </w:r>
      <w:r>
        <w:rPr>
          <w:rFonts w:ascii="Times New Roman"/>
          <w:b w:val="false"/>
          <w:i w:val="false"/>
          <w:color w:val="000000"/>
          <w:sz w:val="28"/>
        </w:rPr>
        <w:t>
      1) екі және одан да көп нарық субъектілерінің атқарушы органдарына, директорлар кеңесіне, байқау кеңестеріне және басқа да басқару органдарына қатысуы болжанатын жеке тұлға туралы мәлімет:</w:t>
      </w:r>
      <w:r>
        <w:br/>
      </w:r>
      <w:r>
        <w:rPr>
          <w:rFonts w:ascii="Times New Roman"/>
          <w:b w:val="false"/>
          <w:i w:val="false"/>
          <w:color w:val="000000"/>
          <w:sz w:val="28"/>
        </w:rPr>
        <w:t>
      жеке басын куәландыратын құжаттың деректері, азаматтығы, жұмыс орны туралы мәліметтер, осы субъектілерде кәсіпкерлік қызметті жүргізудің шарттарын айқындауға мүмкіндік беретін өкілеттіктерін көрсете отырып, атқаратын лауазымы;</w:t>
      </w:r>
      <w:r>
        <w:br/>
      </w:r>
      <w:r>
        <w:rPr>
          <w:rFonts w:ascii="Times New Roman"/>
          <w:b w:val="false"/>
          <w:i w:val="false"/>
          <w:color w:val="000000"/>
          <w:sz w:val="28"/>
        </w:rPr>
        <w:t>
      өкілеттіктерін көрсете отырып, өтінішхат беруші тұлға кәсіпкерлік қызметті жүргізу шарттарын айқындайтын заңды тұлғалардың тізбесі;</w:t>
      </w:r>
      <w:r>
        <w:br/>
      </w:r>
      <w:r>
        <w:rPr>
          <w:rFonts w:ascii="Times New Roman"/>
          <w:b w:val="false"/>
          <w:i w:val="false"/>
          <w:color w:val="000000"/>
          <w:sz w:val="28"/>
        </w:rPr>
        <w:t>
</w:t>
      </w:r>
      <w:r>
        <w:rPr>
          <w:rFonts w:ascii="Times New Roman"/>
          <w:b w:val="false"/>
          <w:i w:val="false"/>
          <w:color w:val="000000"/>
          <w:sz w:val="28"/>
        </w:rPr>
        <w:t>
      2) өтінішхат беруші тұлға тағайындалатын немесе сайланатын заңды тұлғаның (тұлғалар тобының) және басқару органының атауы;</w:t>
      </w:r>
      <w:r>
        <w:br/>
      </w:r>
      <w:r>
        <w:rPr>
          <w:rFonts w:ascii="Times New Roman"/>
          <w:b w:val="false"/>
          <w:i w:val="false"/>
          <w:color w:val="000000"/>
          <w:sz w:val="28"/>
        </w:rPr>
        <w:t>
</w:t>
      </w:r>
      <w:r>
        <w:rPr>
          <w:rFonts w:ascii="Times New Roman"/>
          <w:b w:val="false"/>
          <w:i w:val="false"/>
          <w:color w:val="000000"/>
          <w:sz w:val="28"/>
        </w:rPr>
        <w:t>
      3) атқарушы органдарына, директорлар кеңестеріне, байқау кеңестеріне және басқа да басқару органдарына өтінішхат беруші тұлғаның кіруі жоспарланатын нарық субъектілеріндегі лауазымның атауы;</w:t>
      </w:r>
      <w:r>
        <w:br/>
      </w:r>
      <w:r>
        <w:rPr>
          <w:rFonts w:ascii="Times New Roman"/>
          <w:b w:val="false"/>
          <w:i w:val="false"/>
          <w:color w:val="000000"/>
          <w:sz w:val="28"/>
        </w:rPr>
        <w:t>
</w:t>
      </w:r>
      <w:r>
        <w:rPr>
          <w:rFonts w:ascii="Times New Roman"/>
          <w:b w:val="false"/>
          <w:i w:val="false"/>
          <w:color w:val="000000"/>
          <w:sz w:val="28"/>
        </w:rPr>
        <w:t>
      4) атқарушы органдарына, директорлар кеңестеріне, байқау кеңестеріне және басқа да басқару органдарына өтінішхат беруші тұлғаның кіруі жоспарланатын нарық субъектілеріндегі осы тұлғаға кәсіпкерлік қызметті жүргізу шарттарын айқындауға мүмкіндік беретін құқықтардың тізбесі;</w:t>
      </w:r>
      <w:r>
        <w:br/>
      </w:r>
      <w:r>
        <w:rPr>
          <w:rFonts w:ascii="Times New Roman"/>
          <w:b w:val="false"/>
          <w:i w:val="false"/>
          <w:color w:val="000000"/>
          <w:sz w:val="28"/>
        </w:rPr>
        <w:t>
</w:t>
      </w:r>
      <w:r>
        <w:rPr>
          <w:rFonts w:ascii="Times New Roman"/>
          <w:b w:val="false"/>
          <w:i w:val="false"/>
          <w:color w:val="000000"/>
          <w:sz w:val="28"/>
        </w:rPr>
        <w:t>
      5) өтінішхат беруші тұлға кәсіпкерлік қызметті жүргізу шарттарын айқындайтын әрбір нарық субъектісі бойынша және тұлғалар тобында:</w:t>
      </w:r>
      <w:r>
        <w:br/>
      </w:r>
      <w:r>
        <w:rPr>
          <w:rFonts w:ascii="Times New Roman"/>
          <w:b w:val="false"/>
          <w:i w:val="false"/>
          <w:color w:val="000000"/>
          <w:sz w:val="28"/>
        </w:rPr>
        <w:t>
      нарық субъектісінің атауы, ұйымдық-құқықтық нысаны, заңды және іс жүзіндегі мекенжайлары;</w:t>
      </w:r>
      <w:r>
        <w:br/>
      </w:r>
      <w:r>
        <w:rPr>
          <w:rFonts w:ascii="Times New Roman"/>
          <w:b w:val="false"/>
          <w:i w:val="false"/>
          <w:color w:val="000000"/>
          <w:sz w:val="28"/>
        </w:rPr>
        <w:t>
      тауарлар өндірудің, өткізудің, олардың экспорты мен Қазақстан Республикасына импортының көлемі көрсетіледі;</w:t>
      </w:r>
      <w:r>
        <w:br/>
      </w:r>
      <w:r>
        <w:rPr>
          <w:rFonts w:ascii="Times New Roman"/>
          <w:b w:val="false"/>
          <w:i w:val="false"/>
          <w:color w:val="000000"/>
          <w:sz w:val="28"/>
        </w:rPr>
        <w:t>
</w:t>
      </w:r>
      <w:r>
        <w:rPr>
          <w:rFonts w:ascii="Times New Roman"/>
          <w:b w:val="false"/>
          <w:i w:val="false"/>
          <w:color w:val="000000"/>
          <w:sz w:val="28"/>
        </w:rPr>
        <w:t>
      6) өтінішхат беруші тұлғаның қатысуы жоспарланатын нарық субъектісі бойынша, сондай-ақ осы тұлға кіретін тұлғалар тобы бойынша:</w:t>
      </w:r>
      <w:r>
        <w:br/>
      </w:r>
      <w:r>
        <w:rPr>
          <w:rFonts w:ascii="Times New Roman"/>
          <w:b w:val="false"/>
          <w:i w:val="false"/>
          <w:color w:val="000000"/>
          <w:sz w:val="28"/>
        </w:rPr>
        <w:t>
      нарық субъектісінің атауы, ұйымдық-құқықтық нысаны, заңды жүзіндегі және іс жүзіндегі мекенжайлары;</w:t>
      </w:r>
      <w:r>
        <w:br/>
      </w:r>
      <w:r>
        <w:rPr>
          <w:rFonts w:ascii="Times New Roman"/>
          <w:b w:val="false"/>
          <w:i w:val="false"/>
          <w:color w:val="000000"/>
          <w:sz w:val="28"/>
        </w:rPr>
        <w:t>
      өздерінде өтінішхат беруші тұлға кәсіпкерлік қызметті жүргізу шарттарын айқындайтын нарық субъектісі мен тұлғалар тобы өндіретін немесе өткізетін сол немесе өзара алмастырылатын тауарларды өндірудің, өткізудің, олардың экспорты мен Қазақстан Республикасына импортының көлемі.</w:t>
      </w:r>
      <w:r>
        <w:br/>
      </w:r>
      <w:r>
        <w:rPr>
          <w:rFonts w:ascii="Times New Roman"/>
          <w:b w:val="false"/>
          <w:i w:val="false"/>
          <w:color w:val="000000"/>
          <w:sz w:val="28"/>
        </w:rPr>
        <w:t>
</w:t>
      </w:r>
      <w:r>
        <w:rPr>
          <w:rFonts w:ascii="Times New Roman"/>
          <w:b w:val="false"/>
          <w:i w:val="false"/>
          <w:color w:val="000000"/>
          <w:sz w:val="28"/>
        </w:rPr>
        <w:t>
      12. Шетелдік заңды тұлғалар осы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берілетін ақпараттан басқа қосымша:</w:t>
      </w:r>
      <w:r>
        <w:br/>
      </w:r>
      <w:r>
        <w:rPr>
          <w:rFonts w:ascii="Times New Roman"/>
          <w:b w:val="false"/>
          <w:i w:val="false"/>
          <w:color w:val="000000"/>
          <w:sz w:val="28"/>
        </w:rPr>
        <w:t>
</w:t>
      </w:r>
      <w:r>
        <w:rPr>
          <w:rFonts w:ascii="Times New Roman"/>
          <w:b w:val="false"/>
          <w:i w:val="false"/>
          <w:color w:val="000000"/>
          <w:sz w:val="28"/>
        </w:rPr>
        <w:t>
      1) өзі тұрған елдің заңнамасына сәйкес шыққан елдің сауда тізілімінен немесе өзінің заңды мәртебесін растайтын балама құжаттан нотариаттық расталған үзінді көшірмені;</w:t>
      </w:r>
      <w:r>
        <w:br/>
      </w:r>
      <w:r>
        <w:rPr>
          <w:rFonts w:ascii="Times New Roman"/>
          <w:b w:val="false"/>
          <w:i w:val="false"/>
          <w:color w:val="000000"/>
          <w:sz w:val="28"/>
        </w:rPr>
        <w:t>
</w:t>
      </w:r>
      <w:r>
        <w:rPr>
          <w:rFonts w:ascii="Times New Roman"/>
          <w:b w:val="false"/>
          <w:i w:val="false"/>
          <w:color w:val="000000"/>
          <w:sz w:val="28"/>
        </w:rPr>
        <w:t>
      2) егер шетелдік заңды тұлғаның Қазақстан Республикасында тіркелген филиалы немесе өкілдігі болса, филиалды немесе өкілдікті есептік тіркеу туралы мәліметтерді және филиал немесе өкілдік туралы ереженің көшірмесін табыс етеді;</w:t>
      </w:r>
      <w:r>
        <w:br/>
      </w:r>
      <w:r>
        <w:rPr>
          <w:rFonts w:ascii="Times New Roman"/>
          <w:b w:val="false"/>
          <w:i w:val="false"/>
          <w:color w:val="000000"/>
          <w:sz w:val="28"/>
        </w:rPr>
        <w:t>
</w:t>
      </w:r>
      <w:r>
        <w:rPr>
          <w:rFonts w:ascii="Times New Roman"/>
          <w:b w:val="false"/>
          <w:i w:val="false"/>
          <w:color w:val="000000"/>
          <w:sz w:val="28"/>
        </w:rPr>
        <w:t>
      3) егер сатып алушы - шетелдік заңды тұлғаның немесе шетел қатысатын нарық субъектісінің Қазақстан Республикасында филиалы немесе өкілдігі болса, филиалдың немесе өкілдіктің Қазақстан Республикасында өндіретін немесе өткізетін тауарларының түрлері тізіп көрсетіледі.</w:t>
      </w:r>
      <w:r>
        <w:br/>
      </w:r>
      <w:r>
        <w:rPr>
          <w:rFonts w:ascii="Times New Roman"/>
          <w:b w:val="false"/>
          <w:i w:val="false"/>
          <w:color w:val="000000"/>
          <w:sz w:val="28"/>
        </w:rPr>
        <w:t>
</w:t>
      </w:r>
      <w:r>
        <w:rPr>
          <w:rFonts w:ascii="Times New Roman"/>
          <w:b w:val="false"/>
          <w:i w:val="false"/>
          <w:color w:val="000000"/>
          <w:sz w:val="28"/>
        </w:rPr>
        <w:t>
      13. Егер қосымша мәліметтердің немесе құжаттардың болмауы өтінішхатты қарауға кедергі келтіретін болса, монополияға қарсы орган алушыдан немесе басқа тұлғалардан, сондай-ақ мемлекеттік органдардан оларды сұратуға құқылы.</w:t>
      </w:r>
      <w:r>
        <w:br/>
      </w:r>
      <w:r>
        <w:rPr>
          <w:rFonts w:ascii="Times New Roman"/>
          <w:b w:val="false"/>
          <w:i w:val="false"/>
          <w:color w:val="000000"/>
          <w:sz w:val="28"/>
        </w:rPr>
        <w:t>
</w:t>
      </w:r>
      <w:r>
        <w:rPr>
          <w:rFonts w:ascii="Times New Roman"/>
          <w:b w:val="false"/>
          <w:i w:val="false"/>
          <w:color w:val="000000"/>
          <w:sz w:val="28"/>
        </w:rPr>
        <w:t>
      14. Осы стандартқа </w:t>
      </w:r>
      <w:r>
        <w:rPr>
          <w:rFonts w:ascii="Times New Roman"/>
          <w:b w:val="false"/>
          <w:i w:val="false"/>
          <w:color w:val="000000"/>
          <w:sz w:val="28"/>
        </w:rPr>
        <w:t>3-қосымшада</w:t>
      </w:r>
      <w:r>
        <w:rPr>
          <w:rFonts w:ascii="Times New Roman"/>
          <w:b w:val="false"/>
          <w:i w:val="false"/>
          <w:color w:val="000000"/>
          <w:sz w:val="28"/>
        </w:rPr>
        <w:t xml:space="preserve"> көрсетілген өтінішхаттың нысаны монополияға қарсы органның www.azk.gov.kz интернет-ресурсында, монополияға қарсы органның кеңсесінде орналастырылған стенділерде орналастырылады.</w:t>
      </w:r>
      <w:r>
        <w:br/>
      </w:r>
      <w:r>
        <w:rPr>
          <w:rFonts w:ascii="Times New Roman"/>
          <w:b w:val="false"/>
          <w:i w:val="false"/>
          <w:color w:val="000000"/>
          <w:sz w:val="28"/>
        </w:rPr>
        <w:t>
</w:t>
      </w:r>
      <w:r>
        <w:rPr>
          <w:rFonts w:ascii="Times New Roman"/>
          <w:b w:val="false"/>
          <w:i w:val="false"/>
          <w:color w:val="000000"/>
          <w:sz w:val="28"/>
        </w:rPr>
        <w:t>
      15. Монополияға қарсы органда құжаттарды қабылдау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монополияға қарсы органның кеңсесі арқылы жүзеге асырылады.</w:t>
      </w:r>
      <w:r>
        <w:br/>
      </w:r>
      <w:r>
        <w:rPr>
          <w:rFonts w:ascii="Times New Roman"/>
          <w:b w:val="false"/>
          <w:i w:val="false"/>
          <w:color w:val="000000"/>
          <w:sz w:val="28"/>
        </w:rPr>
        <w:t>
</w:t>
      </w:r>
      <w:r>
        <w:rPr>
          <w:rFonts w:ascii="Times New Roman"/>
          <w:b w:val="false"/>
          <w:i w:val="false"/>
          <w:color w:val="000000"/>
          <w:sz w:val="28"/>
        </w:rPr>
        <w:t>
      16. Құжаттардың көшірмесіндегі монополияға қарсы орган кеңсесі қызметкерінің тіркеу күні және қолы көрсетілген тіркеу туралы белгісі құжаттардың қабылданғандығын растау болып табылады.</w:t>
      </w:r>
      <w:r>
        <w:br/>
      </w:r>
      <w:r>
        <w:rPr>
          <w:rFonts w:ascii="Times New Roman"/>
          <w:b w:val="false"/>
          <w:i w:val="false"/>
          <w:color w:val="000000"/>
          <w:sz w:val="28"/>
        </w:rPr>
        <w:t>
      Тіркеу күні мен нөмірі көрсетілген өтінішхатты қарауға қабылдау туралы хат немесе өтінішхатты алушыға қайтарып беру туралы хат түріндегі дәлелді жауап құжаттардың қарауға қабылданғандығын немесе толық болмауына байланысты қарауға қабылдаудан бас тартылғандығын растау болып табылады.</w:t>
      </w:r>
      <w:r>
        <w:br/>
      </w:r>
      <w:r>
        <w:rPr>
          <w:rFonts w:ascii="Times New Roman"/>
          <w:b w:val="false"/>
          <w:i w:val="false"/>
          <w:color w:val="000000"/>
          <w:sz w:val="28"/>
        </w:rPr>
        <w:t>
      Монополияға қарсы орган өтінішхатты қарауға қабылдағаны туралы хатты немесе өтінішхатты алушыға қайтарып беру туралы хат түріндегі жауапты белгіленген мерзімде (күнтізбелік 10 күн өткен соң) алушыға бермеген жағдайда, онда өтінішхат қарауға қабылданды деп саналады.Тіркеу күні мен нөмірі көрсетілген монополияға қарсы орган басқармасының қаулысы экономикалық шоғырлануға келісім беру немесе тыйым салу туралы растама болып табылады.</w:t>
      </w:r>
      <w:r>
        <w:br/>
      </w:r>
      <w:r>
        <w:rPr>
          <w:rFonts w:ascii="Times New Roman"/>
          <w:b w:val="false"/>
          <w:i w:val="false"/>
          <w:color w:val="000000"/>
          <w:sz w:val="28"/>
        </w:rPr>
        <w:t>
      Бұдан басқа, бастапқы есепке алу құжаттарын - Қазақстан Республикасы Мемлекеттік қызмет істері агенттігі төрағасының 2010 жылғы 27 желтоқсандағы № 02-01/02-233 және Қазақстан Республикасы Байланыс және ақпарат министрінің 2010 жылғы 27 желтоқсандағы № 362 бірлескен бұйрығымен бекітілген Мемлекеттік қызмет көрсетуді бағалау әдістемесінің № 16 қосымшасына сәйкес нысан бойынша мемлекеттік қызмет көрсету карточкасын толтыру құжаттың қабылданғандығын растау болып табылады.</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нәтижесі мұндай шешім қабылданған күннен бастап 2 жұмыс күні ішінде ресімделеді және өтінішхатта көрсетілген мекенжайға почта арқылы жіберіледі не мұндай шешім қабылданған күннен бастап 3 жұмыс күні ішінде осы стандартқа 1-қосымшада көрсетілген мекенжайлар бойынша алушыға (сенімхат бойынша өтінішхат берушінің өкіліне) беріледі.</w:t>
      </w:r>
      <w:r>
        <w:br/>
      </w:r>
      <w:r>
        <w:rPr>
          <w:rFonts w:ascii="Times New Roman"/>
          <w:b w:val="false"/>
          <w:i w:val="false"/>
          <w:color w:val="000000"/>
          <w:sz w:val="28"/>
        </w:rPr>
        <w:t>
</w:t>
      </w:r>
      <w:r>
        <w:rPr>
          <w:rFonts w:ascii="Times New Roman"/>
          <w:b w:val="false"/>
          <w:i w:val="false"/>
          <w:color w:val="000000"/>
          <w:sz w:val="28"/>
        </w:rPr>
        <w:t>
      18. Өтінішхаттарды қарауды тоқтату және мемлекеттік қызметті көрсетуден бас тарту үшін:</w:t>
      </w:r>
      <w:r>
        <w:br/>
      </w:r>
      <w:r>
        <w:rPr>
          <w:rFonts w:ascii="Times New Roman"/>
          <w:b w:val="false"/>
          <w:i w:val="false"/>
          <w:color w:val="000000"/>
          <w:sz w:val="28"/>
        </w:rPr>
        <w:t>
</w:t>
      </w:r>
      <w:r>
        <w:rPr>
          <w:rFonts w:ascii="Times New Roman"/>
          <w:b w:val="false"/>
          <w:i w:val="false"/>
          <w:color w:val="000000"/>
          <w:sz w:val="28"/>
        </w:rPr>
        <w:t>
      1) алушының дәйексіз немесе бұрмаланған ақпарат беруі;</w:t>
      </w:r>
      <w:r>
        <w:br/>
      </w:r>
      <w:r>
        <w:rPr>
          <w:rFonts w:ascii="Times New Roman"/>
          <w:b w:val="false"/>
          <w:i w:val="false"/>
          <w:color w:val="000000"/>
          <w:sz w:val="28"/>
        </w:rPr>
        <w:t>
</w:t>
      </w:r>
      <w:r>
        <w:rPr>
          <w:rFonts w:ascii="Times New Roman"/>
          <w:b w:val="false"/>
          <w:i w:val="false"/>
          <w:color w:val="000000"/>
          <w:sz w:val="28"/>
        </w:rPr>
        <w:t>
      2) алушының осы стандарттың </w:t>
      </w:r>
      <w:r>
        <w:rPr>
          <w:rFonts w:ascii="Times New Roman"/>
          <w:b w:val="false"/>
          <w:i w:val="false"/>
          <w:color w:val="000000"/>
          <w:sz w:val="28"/>
        </w:rPr>
        <w:t>11-тармағының</w:t>
      </w:r>
      <w:r>
        <w:rPr>
          <w:rFonts w:ascii="Times New Roman"/>
          <w:b w:val="false"/>
          <w:i w:val="false"/>
          <w:color w:val="000000"/>
          <w:sz w:val="28"/>
        </w:rPr>
        <w:t xml:space="preserve"> талаптарына сәйкес келмейтін құжаттарды ұсынуы;</w:t>
      </w:r>
      <w:r>
        <w:br/>
      </w:r>
      <w:r>
        <w:rPr>
          <w:rFonts w:ascii="Times New Roman"/>
          <w:b w:val="false"/>
          <w:i w:val="false"/>
          <w:color w:val="000000"/>
          <w:sz w:val="28"/>
        </w:rPr>
        <w:t>
</w:t>
      </w:r>
      <w:r>
        <w:rPr>
          <w:rFonts w:ascii="Times New Roman"/>
          <w:b w:val="false"/>
          <w:i w:val="false"/>
          <w:color w:val="000000"/>
          <w:sz w:val="28"/>
        </w:rPr>
        <w:t>
      3) алушылардан өтінішхатты кері қайтарып алу туралы хабарламаның түсуі;</w:t>
      </w:r>
      <w:r>
        <w:br/>
      </w:r>
      <w:r>
        <w:rPr>
          <w:rFonts w:ascii="Times New Roman"/>
          <w:b w:val="false"/>
          <w:i w:val="false"/>
          <w:color w:val="000000"/>
          <w:sz w:val="28"/>
        </w:rPr>
        <w:t>
      4) егер мұндай ақпараттың болмауы өтінішхатты қарауға кедергі келтіретін болса алушының ақпаратты монополияға қарсы орган белгілеген мерзімде бермеу;</w:t>
      </w:r>
      <w:r>
        <w:br/>
      </w:r>
      <w:r>
        <w:rPr>
          <w:rFonts w:ascii="Times New Roman"/>
          <w:b w:val="false"/>
          <w:i w:val="false"/>
          <w:color w:val="000000"/>
          <w:sz w:val="28"/>
        </w:rPr>
        <w:t>
</w:t>
      </w:r>
      <w:r>
        <w:rPr>
          <w:rFonts w:ascii="Times New Roman"/>
          <w:b w:val="false"/>
          <w:i w:val="false"/>
          <w:color w:val="000000"/>
          <w:sz w:val="28"/>
        </w:rPr>
        <w:t>
      5) алушының өтінішхатты объективті түрде қарауға ықпал ететін дәйексіз ақпарат беруі негіз болып табылады.</w:t>
      </w:r>
      <w:r>
        <w:br/>
      </w:r>
      <w:r>
        <w:rPr>
          <w:rFonts w:ascii="Times New Roman"/>
          <w:b w:val="false"/>
          <w:i w:val="false"/>
          <w:color w:val="000000"/>
          <w:sz w:val="28"/>
        </w:rPr>
        <w:t>
      Монополияға қарсы органның өтінішхатты қарауды тоқтату туралы шешімі мұндай шешім қабылданған күннен бастап 2 жұмыс күні ішінде монополияға қарсы органның бұйрығымен ресімделеді және мұндай шешім қабылданған күннен бастап 3 жұмыс күні ішінде почтамен өтінішхатта көрсетілген мекенжайға жіберіледі не алушыға беріледі.</w:t>
      </w:r>
      <w:r>
        <w:br/>
      </w:r>
      <w:r>
        <w:rPr>
          <w:rFonts w:ascii="Times New Roman"/>
          <w:b w:val="false"/>
          <w:i w:val="false"/>
          <w:color w:val="000000"/>
          <w:sz w:val="28"/>
        </w:rPr>
        <w:t>
      Алушы өтінішхатты қарау тоқтатылғаннан кейін монополияға қарсы органға экономикалық шоғырлануға келісім беру туралы жаңа өтінішпен жүгінуге құқылы.</w:t>
      </w:r>
      <w:r>
        <w:br/>
      </w:r>
      <w:r>
        <w:rPr>
          <w:rFonts w:ascii="Times New Roman"/>
          <w:b w:val="false"/>
          <w:i w:val="false"/>
          <w:color w:val="000000"/>
          <w:sz w:val="28"/>
        </w:rPr>
        <w:t>
      Монополияға қарсы орган белгіленген мерзімде (күнтізбелік 50 күн өткен соң) экономикалық шоғырлануға келісім беруден бас тарту немесе келісім беру туралы шешімді алушыға ұсынбаған жағдайда, онда өтінішхат экономикалық шоғырлануға келісім беріле отырып, қаралды деп саналады.</w:t>
      </w:r>
    </w:p>
    <w:bookmarkEnd w:id="6"/>
    <w:bookmarkStart w:name="z65" w:id="7"/>
    <w:p>
      <w:pPr>
        <w:spacing w:after="0"/>
        <w:ind w:left="0"/>
        <w:jc w:val="left"/>
      </w:pPr>
      <w:r>
        <w:rPr>
          <w:rFonts w:ascii="Times New Roman"/>
          <w:b/>
          <w:i w:val="false"/>
          <w:color w:val="000000"/>
        </w:rPr>
        <w:t xml:space="preserve"> 
3. Жұмыс қағидаттары</w:t>
      </w:r>
    </w:p>
    <w:bookmarkEnd w:id="7"/>
    <w:bookmarkStart w:name="z66" w:id="8"/>
    <w:p>
      <w:pPr>
        <w:spacing w:after="0"/>
        <w:ind w:left="0"/>
        <w:jc w:val="both"/>
      </w:pPr>
      <w:r>
        <w:rPr>
          <w:rFonts w:ascii="Times New Roman"/>
          <w:b w:val="false"/>
          <w:i w:val="false"/>
          <w:color w:val="000000"/>
          <w:sz w:val="28"/>
        </w:rPr>
        <w:t>
      19. Монополияға қарсы органның қызметі адамның конституциялық құқықтарын, қызметтік борышты атқару кезінде заңдылықты сақтауға негізделеді және сыпайылық, толық ақпарат беру, оның сақталуын, қорғалуын және құпиялылығын қамтамасыз ету қағидаттарында жүзеге асырылады.</w:t>
      </w:r>
    </w:p>
    <w:bookmarkEnd w:id="8"/>
    <w:bookmarkStart w:name="z67" w:id="9"/>
    <w:p>
      <w:pPr>
        <w:spacing w:after="0"/>
        <w:ind w:left="0"/>
        <w:jc w:val="left"/>
      </w:pPr>
      <w:r>
        <w:rPr>
          <w:rFonts w:ascii="Times New Roman"/>
          <w:b/>
          <w:i w:val="false"/>
          <w:color w:val="000000"/>
        </w:rPr>
        <w:t xml:space="preserve"> 
4. Жұмыс нәтижелері</w:t>
      </w:r>
    </w:p>
    <w:bookmarkEnd w:id="9"/>
    <w:bookmarkStart w:name="z68" w:id="10"/>
    <w:p>
      <w:pPr>
        <w:spacing w:after="0"/>
        <w:ind w:left="0"/>
        <w:jc w:val="both"/>
      </w:pPr>
      <w:r>
        <w:rPr>
          <w:rFonts w:ascii="Times New Roman"/>
          <w:b w:val="false"/>
          <w:i w:val="false"/>
          <w:color w:val="000000"/>
          <w:sz w:val="28"/>
        </w:rPr>
        <w:t>
      20. Алушыларға мемлекеттік қызмет көрсету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21. Мемлекеттік органның жұмысы бағаланатын мемлекеттік қызмет көрсетудің сапа және қолжетімділік көрсеткіштерінің нысаналы мәні жыл сайын Агенттіктің бұйрығымен бекітіледі.</w:t>
      </w:r>
    </w:p>
    <w:bookmarkEnd w:id="10"/>
    <w:bookmarkStart w:name="z70" w:id="11"/>
    <w:p>
      <w:pPr>
        <w:spacing w:after="0"/>
        <w:ind w:left="0"/>
        <w:jc w:val="left"/>
      </w:pPr>
      <w:r>
        <w:rPr>
          <w:rFonts w:ascii="Times New Roman"/>
          <w:b/>
          <w:i w:val="false"/>
          <w:color w:val="000000"/>
        </w:rPr>
        <w:t xml:space="preserve"> 
5. Шағымдану тәртібі</w:t>
      </w:r>
    </w:p>
    <w:bookmarkEnd w:id="11"/>
    <w:bookmarkStart w:name="z71" w:id="12"/>
    <w:p>
      <w:pPr>
        <w:spacing w:after="0"/>
        <w:ind w:left="0"/>
        <w:jc w:val="both"/>
      </w:pPr>
      <w:r>
        <w:rPr>
          <w:rFonts w:ascii="Times New Roman"/>
          <w:b w:val="false"/>
          <w:i w:val="false"/>
          <w:color w:val="000000"/>
          <w:sz w:val="28"/>
        </w:rPr>
        <w:t>
      22. Монополияға қарсы орган қызметкерлерінің әрекеттеріне (әрекетсіздіктеріне) шағымдану тәртібін түсіндіруді, сондай-ақ шағым дайындауға жәрдемдесуді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және телефондар бойынша монополияға қарсы органның қызметкері жүзеге асырады.</w:t>
      </w:r>
      <w:r>
        <w:br/>
      </w:r>
      <w:r>
        <w:rPr>
          <w:rFonts w:ascii="Times New Roman"/>
          <w:b w:val="false"/>
          <w:i w:val="false"/>
          <w:color w:val="000000"/>
          <w:sz w:val="28"/>
        </w:rPr>
        <w:t>
</w:t>
      </w:r>
      <w:r>
        <w:rPr>
          <w:rFonts w:ascii="Times New Roman"/>
          <w:b w:val="false"/>
          <w:i w:val="false"/>
          <w:color w:val="000000"/>
          <w:sz w:val="28"/>
        </w:rPr>
        <w:t>
      23. Көрсетілген қызмет нәтижелерімен келіспеген жағдайда Агенттіктің аумақтық органдарының шешімдеріне шағым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байланыстар бойынша монополияға қарсы орган басшысының атына беріледі.</w:t>
      </w:r>
      <w:r>
        <w:br/>
      </w:r>
      <w:r>
        <w:rPr>
          <w:rFonts w:ascii="Times New Roman"/>
          <w:b w:val="false"/>
          <w:i w:val="false"/>
          <w:color w:val="000000"/>
          <w:sz w:val="28"/>
        </w:rPr>
        <w:t>
</w:t>
      </w:r>
      <w:r>
        <w:rPr>
          <w:rFonts w:ascii="Times New Roman"/>
          <w:b w:val="false"/>
          <w:i w:val="false"/>
          <w:color w:val="000000"/>
          <w:sz w:val="28"/>
        </w:rPr>
        <w:t>
      24. Дұрыс қызмет көрсетілмеген жағдайда шағым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мен телефондар бойынша хат түрінде почта арқылы не монополияға қарсы органның кеңсесі арқылы қолма-қол беріледі.</w:t>
      </w:r>
      <w:r>
        <w:br/>
      </w:r>
      <w:r>
        <w:rPr>
          <w:rFonts w:ascii="Times New Roman"/>
          <w:b w:val="false"/>
          <w:i w:val="false"/>
          <w:color w:val="000000"/>
          <w:sz w:val="28"/>
        </w:rPr>
        <w:t>
</w:t>
      </w:r>
      <w:r>
        <w:rPr>
          <w:rFonts w:ascii="Times New Roman"/>
          <w:b w:val="false"/>
          <w:i w:val="false"/>
          <w:color w:val="000000"/>
          <w:sz w:val="28"/>
        </w:rPr>
        <w:t>
      25. Монополияға қарсы орган басқармасының шешімімен келіспеген жағдайда алушының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26. Шағым еркін нысанда жасалады. Қажет болған жағдайда шағымға алушы сілтеме жасайтын жағдайларды растайтын құжаттар қоса беріледі.</w:t>
      </w:r>
      <w:r>
        <w:br/>
      </w:r>
      <w:r>
        <w:rPr>
          <w:rFonts w:ascii="Times New Roman"/>
          <w:b w:val="false"/>
          <w:i w:val="false"/>
          <w:color w:val="000000"/>
          <w:sz w:val="28"/>
        </w:rPr>
        <w:t>
      Сондай-ақ алушылар көрсетілген мемлекеттік қызметтерге өз бағасын көрсеткен карточкадағы бағандарға назар аударылады.</w:t>
      </w:r>
      <w:r>
        <w:br/>
      </w:r>
      <w:r>
        <w:rPr>
          <w:rFonts w:ascii="Times New Roman"/>
          <w:b w:val="false"/>
          <w:i w:val="false"/>
          <w:color w:val="000000"/>
          <w:sz w:val="28"/>
        </w:rPr>
        <w:t>
</w:t>
      </w:r>
      <w:r>
        <w:rPr>
          <w:rFonts w:ascii="Times New Roman"/>
          <w:b w:val="false"/>
          <w:i w:val="false"/>
          <w:color w:val="000000"/>
          <w:sz w:val="28"/>
        </w:rPr>
        <w:t>
      27. Шағымды қабылдау кезінде алушыға күні мен уақыты, шағымды қабылдаған адамның тегі мен аты-жөні көрсетілген талон беріледі.</w:t>
      </w:r>
      <w:r>
        <w:br/>
      </w:r>
      <w:r>
        <w:rPr>
          <w:rFonts w:ascii="Times New Roman"/>
          <w:b w:val="false"/>
          <w:i w:val="false"/>
          <w:color w:val="000000"/>
          <w:sz w:val="28"/>
        </w:rPr>
        <w:t>
      Шағымдарды қарау «Жеке және заңды тұлғалардың өтiнiштерiн қарау тәртiбi туралы» Қазақстан Республикасының 2007 жылғы 12 қаңтардағы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мерзімде жүзеге асырылады.</w:t>
      </w:r>
      <w:r>
        <w:br/>
      </w:r>
      <w:r>
        <w:rPr>
          <w:rFonts w:ascii="Times New Roman"/>
          <w:b w:val="false"/>
          <w:i w:val="false"/>
          <w:color w:val="000000"/>
          <w:sz w:val="28"/>
        </w:rPr>
        <w:t>
      Берілген шағымға жауапты не шағымды қарау барысы туралы ақпаратты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алуға болады.</w:t>
      </w:r>
      <w:r>
        <w:br/>
      </w:r>
      <w:r>
        <w:rPr>
          <w:rFonts w:ascii="Times New Roman"/>
          <w:b w:val="false"/>
          <w:i w:val="false"/>
          <w:color w:val="000000"/>
          <w:sz w:val="28"/>
        </w:rPr>
        <w:t>
</w:t>
      </w:r>
      <w:r>
        <w:rPr>
          <w:rFonts w:ascii="Times New Roman"/>
          <w:b w:val="false"/>
          <w:i w:val="false"/>
          <w:color w:val="000000"/>
          <w:sz w:val="28"/>
        </w:rPr>
        <w:t>
      28. Қосымша ақпаратты монополияға қарсы органның www.azk.gov.kz интернет-ресурстарынан алуға болады.</w:t>
      </w:r>
    </w:p>
    <w:bookmarkEnd w:id="12"/>
    <w:bookmarkStart w:name="z78" w:id="13"/>
    <w:p>
      <w:pPr>
        <w:spacing w:after="0"/>
        <w:ind w:left="0"/>
        <w:jc w:val="both"/>
      </w:pPr>
      <w:r>
        <w:rPr>
          <w:rFonts w:ascii="Times New Roman"/>
          <w:b w:val="false"/>
          <w:i w:val="false"/>
          <w:color w:val="000000"/>
          <w:sz w:val="28"/>
        </w:rPr>
        <w:t xml:space="preserve">
«Экономикалық шоғырлануға   </w:t>
      </w:r>
      <w:r>
        <w:br/>
      </w:r>
      <w:r>
        <w:rPr>
          <w:rFonts w:ascii="Times New Roman"/>
          <w:b w:val="false"/>
          <w:i w:val="false"/>
          <w:color w:val="000000"/>
          <w:sz w:val="28"/>
        </w:rPr>
        <w:t xml:space="preserve">
келісім беру туралы      </w:t>
      </w:r>
      <w:r>
        <w:br/>
      </w:r>
      <w:r>
        <w:rPr>
          <w:rFonts w:ascii="Times New Roman"/>
          <w:b w:val="false"/>
          <w:i w:val="false"/>
          <w:color w:val="000000"/>
          <w:sz w:val="28"/>
        </w:rPr>
        <w:t xml:space="preserve">
өтінішхаттарды қарау»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3"/>
    <w:bookmarkStart w:name="z79" w:id="14"/>
    <w:p>
      <w:pPr>
        <w:spacing w:after="0"/>
        <w:ind w:left="0"/>
        <w:jc w:val="left"/>
      </w:pPr>
      <w:r>
        <w:rPr>
          <w:rFonts w:ascii="Times New Roman"/>
          <w:b/>
          <w:i w:val="false"/>
          <w:color w:val="000000"/>
        </w:rPr>
        <w:t xml:space="preserve"> 
Монополияға қарсы орган кеңселерінің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3243"/>
        <w:gridCol w:w="3768"/>
        <w:gridCol w:w="2325"/>
        <w:gridCol w:w="3184"/>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 кабинеттің нөмірі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 электрондық мекенжайы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 (Монополияға қарсы агенттік)</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«Министрліктер үйі» әкімшілік ғимараты (4-кіреберіс), 010 А-каб.</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13.00-ден 14.30-ға дейінгі түскі үзіліспен сағат 9.00-ден 17.00-ге дейін</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74-96-92 kence@ azkrk.kz</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монополияға қарсы инспекция</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w:t>
            </w:r>
            <w:r>
              <w:br/>
            </w:r>
            <w:r>
              <w:rPr>
                <w:rFonts w:ascii="Times New Roman"/>
                <w:b w:val="false"/>
                <w:i w:val="false"/>
                <w:color w:val="000000"/>
                <w:sz w:val="20"/>
              </w:rPr>
              <w:t>
</w:t>
            </w:r>
            <w:r>
              <w:rPr>
                <w:rFonts w:ascii="Times New Roman"/>
                <w:b w:val="false"/>
                <w:i w:val="false"/>
                <w:color w:val="000000"/>
                <w:sz w:val="20"/>
              </w:rPr>
              <w:t>Әуезов көш., 230,</w:t>
            </w:r>
            <w:r>
              <w:br/>
            </w:r>
            <w:r>
              <w:rPr>
                <w:rFonts w:ascii="Times New Roman"/>
                <w:b w:val="false"/>
                <w:i w:val="false"/>
                <w:color w:val="000000"/>
                <w:sz w:val="20"/>
              </w:rPr>
              <w:t>
</w:t>
            </w:r>
            <w:r>
              <w:rPr>
                <w:rFonts w:ascii="Times New Roman"/>
                <w:b w:val="false"/>
                <w:i w:val="false"/>
                <w:color w:val="000000"/>
                <w:sz w:val="20"/>
              </w:rPr>
              <w:t>5-каб.</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13.00-ден 14.30-ға дейінгі түскі үзіліспен сағат 9.00-ден 17.00-ге дейін</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w:t>
            </w:r>
            <w:r>
              <w:rPr>
                <w:rFonts w:ascii="Times New Roman"/>
                <w:b w:val="false"/>
                <w:i w:val="false"/>
                <w:color w:val="000000"/>
                <w:sz w:val="20"/>
              </w:rPr>
              <w:t>25-71-67</w:t>
            </w:r>
            <w:r>
              <w:rPr>
                <w:rFonts w:ascii="Times New Roman"/>
                <w:b w:val="false"/>
                <w:i w:val="false"/>
                <w:color w:val="000000"/>
                <w:sz w:val="20"/>
                <w:u w:val="single"/>
              </w:rPr>
              <w:t>azk_kokshetau@mail.ru</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монополияға қарсы инспекция</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w:t>
            </w:r>
            <w:r>
              <w:br/>
            </w:r>
            <w:r>
              <w:rPr>
                <w:rFonts w:ascii="Times New Roman"/>
                <w:b w:val="false"/>
                <w:i w:val="false"/>
                <w:color w:val="000000"/>
                <w:sz w:val="20"/>
              </w:rPr>
              <w:t>
</w:t>
            </w:r>
            <w:r>
              <w:rPr>
                <w:rFonts w:ascii="Times New Roman"/>
                <w:b w:val="false"/>
                <w:i w:val="false"/>
                <w:color w:val="000000"/>
                <w:sz w:val="20"/>
              </w:rPr>
              <w:t>Костенко көш., 6,</w:t>
            </w:r>
            <w:r>
              <w:br/>
            </w:r>
            <w:r>
              <w:rPr>
                <w:rFonts w:ascii="Times New Roman"/>
                <w:b w:val="false"/>
                <w:i w:val="false"/>
                <w:color w:val="000000"/>
                <w:sz w:val="20"/>
              </w:rPr>
              <w:t>
</w:t>
            </w:r>
            <w:r>
              <w:rPr>
                <w:rFonts w:ascii="Times New Roman"/>
                <w:b w:val="false"/>
                <w:i w:val="false"/>
                <w:color w:val="000000"/>
                <w:sz w:val="20"/>
              </w:rPr>
              <w:t>45-каб.</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13.00-ден 14.30-ға дейінгі түскі үзіліспен сағат 9.00-ден 17.00-ге дейін</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(7212) 42-35-51 </w:t>
            </w:r>
            <w:r>
              <w:rPr>
                <w:rFonts w:ascii="Times New Roman"/>
                <w:b w:val="false"/>
                <w:i w:val="false"/>
                <w:color w:val="000000"/>
                <w:sz w:val="20"/>
                <w:u w:val="single"/>
              </w:rPr>
              <w:t>azk_karaganda@mail.ru</w:t>
            </w:r>
          </w:p>
        </w:tc>
      </w:tr>
      <w:tr>
        <w:trPr>
          <w:trHeight w:val="3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монополияға қарсы инспекция</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Бейбітшілік көш., 4 408-каб.</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13.00-ден 14.30-ға дейінгі түскі үзіліспен сағат 9.00-ден 17.00-ге дейін</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75-20-34 azk_astana@ inbox.ru</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монополияға қарсы инспекция</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Сәңкібай батыр даңғ., 1, 418-каб.</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13.00-ден 14.30-ға дейінгі түскі үзіліспен сағат 9.00-ден 17.00-ге дейін</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(7132) 55-77-70 </w:t>
            </w:r>
            <w:r>
              <w:rPr>
                <w:rFonts w:ascii="Times New Roman"/>
                <w:b w:val="false"/>
                <w:i w:val="false"/>
                <w:color w:val="000000"/>
                <w:sz w:val="20"/>
                <w:u w:val="single"/>
              </w:rPr>
              <w:t>azk_aktobe@ mail.ru</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монополияға қарсы инспекция</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Достық көш., 215, 302-каб.</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13.00-ден 14.30-ға дейінгі түскі үзіліспен сағат 9.00-ден 17.00-ге дейін</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(7112) 51-17-29 </w:t>
            </w:r>
            <w:r>
              <w:rPr>
                <w:rFonts w:ascii="Times New Roman"/>
                <w:b w:val="false"/>
                <w:i w:val="false"/>
                <w:color w:val="000000"/>
                <w:sz w:val="20"/>
                <w:u w:val="single"/>
              </w:rPr>
              <w:t>azk_uralsk@ mail.ru</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монополияға қарсы инспекция</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Жансүгіров көш., 111, 423-каб.</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13.00-ден 14.30-ға дейінгі түскі үзіліспен сағат 9.00-ден 17.00-ге дейін</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(7282) 27-25-45 </w:t>
            </w:r>
            <w:r>
              <w:rPr>
                <w:rFonts w:ascii="Times New Roman"/>
                <w:b w:val="false"/>
                <w:i w:val="false"/>
                <w:color w:val="000000"/>
                <w:sz w:val="20"/>
                <w:u w:val="single"/>
              </w:rPr>
              <w:t>azk_taldykorgan@ mail.ru</w:t>
            </w:r>
          </w:p>
        </w:tc>
      </w:tr>
      <w:tr>
        <w:trPr>
          <w:trHeight w:val="3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монополияға қарсы инспекция</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Мақатаев көш., 117 а үй</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13.00-ден 14.30-ға дейінгі түскі үзіліспен сағат 9.00-ден 17.00-ге</w:t>
            </w:r>
            <w:r>
              <w:br/>
            </w:r>
            <w:r>
              <w:rPr>
                <w:rFonts w:ascii="Times New Roman"/>
                <w:b w:val="false"/>
                <w:i w:val="false"/>
                <w:color w:val="000000"/>
                <w:sz w:val="20"/>
              </w:rPr>
              <w:t>
</w:t>
            </w:r>
            <w:r>
              <w:rPr>
                <w:rFonts w:ascii="Times New Roman"/>
                <w:b w:val="false"/>
                <w:i w:val="false"/>
                <w:color w:val="000000"/>
                <w:sz w:val="20"/>
              </w:rPr>
              <w:t>дейін</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393-25-20 azk_almaty@ mail.ru</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монополияға қарсы инспекция</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Авангард, 4-шағын ауданы., 3 в үй</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13.00-ден 14.30-ға дейінгі түскі үзіліспен сағат 9.00-ден 17.00-ге дейін</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8(7122) 21-46-87 </w:t>
            </w:r>
            <w:r>
              <w:rPr>
                <w:rFonts w:ascii="Times New Roman"/>
                <w:b w:val="false"/>
                <w:i w:val="false"/>
                <w:color w:val="000000"/>
                <w:sz w:val="20"/>
                <w:u w:val="single"/>
              </w:rPr>
              <w:t>azk_atyrau@ mail.ru</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монополияға қарсы инспекция</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23-шағын аудан, 100-үй, 302-каб.</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13.00-ден 14.30-ға дейінгі түскі үзіліспен сағат 9.00-ден 17.00-ге дейін</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(7292) 52-66-61 </w:t>
            </w:r>
            <w:r>
              <w:rPr>
                <w:rFonts w:ascii="Times New Roman"/>
                <w:b w:val="false"/>
                <w:i w:val="false"/>
                <w:color w:val="000000"/>
                <w:sz w:val="20"/>
                <w:u w:val="single"/>
              </w:rPr>
              <w:t>azk_mangistau@mail.ru</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монополияға қарсы инспекция</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Желтоқсан көш., 78, 8-қабат, 30-каб.</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13.00-ден 14.30-ға дейінгі түскі үзіліспен сағат 9.00-ден 17.00-ге дейін</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(7262) 43-82-96 </w:t>
            </w:r>
            <w:r>
              <w:rPr>
                <w:rFonts w:ascii="Times New Roman"/>
                <w:b w:val="false"/>
                <w:i w:val="false"/>
                <w:color w:val="000000"/>
                <w:sz w:val="20"/>
                <w:u w:val="single"/>
              </w:rPr>
              <w:t>azk_taraz@ mail.ru</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монополияға қарсы инспекция</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Ғ.Мұратбаев көш.,13-үй, 302-каб.</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13.00-ден 14.30-ға дейінгі түскі үзіліспен сағат 9.00-ден 17.00-ге дейін</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(7242) 23-49-04 </w:t>
            </w:r>
            <w:r>
              <w:rPr>
                <w:rFonts w:ascii="Times New Roman"/>
                <w:b w:val="false"/>
                <w:i w:val="false"/>
                <w:color w:val="000000"/>
                <w:sz w:val="20"/>
                <w:u w:val="single"/>
              </w:rPr>
              <w:t>azk_kyzylorda@mail.ru</w:t>
            </w:r>
          </w:p>
        </w:tc>
      </w:tr>
      <w:tr>
        <w:trPr>
          <w:trHeight w:val="36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монополияға қарсы инспекция</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Тәуке хан даңғ. 49-үй, 4-қабат</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13.00-ден 14.30-ға дейінгі түскі үзіліспен сағат 9.00-ден 17.00-ге дейін</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(7252) 53-44-92 </w:t>
            </w:r>
            <w:r>
              <w:rPr>
                <w:rFonts w:ascii="Times New Roman"/>
                <w:b w:val="false"/>
                <w:i w:val="false"/>
                <w:color w:val="000000"/>
                <w:sz w:val="20"/>
                <w:u w:val="single"/>
              </w:rPr>
              <w:t>azk_shymkent@mail.ru</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монополияға қарсы инспекция</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Әл-Фараби даңғ., 115, 2-корпус, 417-каб.</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13.00-ден 14.30-ға дейінгі түскі үзіліспен сағат 9.00-ден 17.00-ге дейін</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(7142) 54-52-71 </w:t>
            </w:r>
            <w:r>
              <w:rPr>
                <w:rFonts w:ascii="Times New Roman"/>
                <w:b w:val="false"/>
                <w:i w:val="false"/>
                <w:color w:val="000000"/>
                <w:sz w:val="20"/>
                <w:u w:val="single"/>
              </w:rPr>
              <w:t>azk_kostanai@ mail.ru</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монополияға қарсы инспекция</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Кәрім Сүтішев көш., 58, 34-каб.</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13.00-ден 14.30-ға дейінгі түскі үзіліспен сағат 9.00-ден 17.00-ге дейін</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(7152) 31-21-37 </w:t>
            </w:r>
            <w:r>
              <w:rPr>
                <w:rFonts w:ascii="Times New Roman"/>
                <w:b w:val="false"/>
                <w:i w:val="false"/>
                <w:color w:val="000000"/>
                <w:sz w:val="20"/>
                <w:u w:val="single"/>
              </w:rPr>
              <w:t>azk_petropavlovsk@mail.ru</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монополияға қарсы инспекция</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Мыза көш., 13-үй, 210-каб.</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13.00-ден 14.30-ға дейінгі түскі үзіліспен сағат 9.00-ден 17.00-ге дейін</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(7232) 57-84-10 </w:t>
            </w:r>
            <w:r>
              <w:rPr>
                <w:rFonts w:ascii="Times New Roman"/>
                <w:b w:val="false"/>
                <w:i w:val="false"/>
                <w:color w:val="000000"/>
                <w:sz w:val="20"/>
                <w:u w:val="single"/>
              </w:rPr>
              <w:t>azk_oskemen@ mail.ru</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монополияға қарсы инспекция</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көш., 153-үй, 1-каб.</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13.00-ден 14.30-ға дейінгі түскі үзіліспен сағат 9.00-ден 17.00-ге дейін</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(7218) 61-82-36 </w:t>
            </w:r>
            <w:r>
              <w:rPr>
                <w:rFonts w:ascii="Times New Roman"/>
                <w:b w:val="false"/>
                <w:i w:val="false"/>
                <w:color w:val="000000"/>
                <w:sz w:val="20"/>
                <w:u w:val="single"/>
              </w:rPr>
              <w:t>azk_pavlodar@</w:t>
            </w:r>
            <w:r>
              <w:br/>
            </w:r>
            <w:r>
              <w:rPr>
                <w:rFonts w:ascii="Times New Roman"/>
                <w:b w:val="false"/>
                <w:i w:val="false"/>
                <w:color w:val="000000"/>
                <w:sz w:val="20"/>
              </w:rPr>
              <w:t>
</w:t>
            </w:r>
            <w:r>
              <w:rPr>
                <w:rFonts w:ascii="Times New Roman"/>
                <w:b w:val="false"/>
                <w:i w:val="false"/>
                <w:color w:val="000000"/>
                <w:sz w:val="20"/>
                <w:u w:val="single"/>
              </w:rPr>
              <w:t>mail.ru</w:t>
            </w:r>
          </w:p>
        </w:tc>
      </w:tr>
    </w:tbl>
    <w:bookmarkStart w:name="z80" w:id="15"/>
    <w:p>
      <w:pPr>
        <w:spacing w:after="0"/>
        <w:ind w:left="0"/>
        <w:jc w:val="both"/>
      </w:pPr>
      <w:r>
        <w:rPr>
          <w:rFonts w:ascii="Times New Roman"/>
          <w:b w:val="false"/>
          <w:i w:val="false"/>
          <w:color w:val="000000"/>
          <w:sz w:val="28"/>
        </w:rPr>
        <w:t xml:space="preserve">
«Экономикалық шоғырлануға </w:t>
      </w:r>
      <w:r>
        <w:br/>
      </w:r>
      <w:r>
        <w:rPr>
          <w:rFonts w:ascii="Times New Roman"/>
          <w:b w:val="false"/>
          <w:i w:val="false"/>
          <w:color w:val="000000"/>
          <w:sz w:val="28"/>
        </w:rPr>
        <w:t xml:space="preserve">
келісім беру туралы     </w:t>
      </w:r>
      <w:r>
        <w:br/>
      </w:r>
      <w:r>
        <w:rPr>
          <w:rFonts w:ascii="Times New Roman"/>
          <w:b w:val="false"/>
          <w:i w:val="false"/>
          <w:color w:val="000000"/>
          <w:sz w:val="28"/>
        </w:rPr>
        <w:t xml:space="preserve">
өтінішхаттарды қарау»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15"/>
    <w:bookmarkStart w:name="z81" w:id="16"/>
    <w:p>
      <w:pPr>
        <w:spacing w:after="0"/>
        <w:ind w:left="0"/>
        <w:jc w:val="left"/>
      </w:pPr>
      <w:r>
        <w:rPr>
          <w:rFonts w:ascii="Times New Roman"/>
          <w:b/>
          <w:i w:val="false"/>
          <w:color w:val="000000"/>
        </w:rPr>
        <w:t xml:space="preserve"> 
Кесте. Сапа және тиімділік көрсеткіштерінің мәндері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7"/>
        <w:gridCol w:w="3168"/>
        <w:gridCol w:w="3169"/>
        <w:gridCol w:w="3169"/>
      </w:tblGrid>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Уақтылығы</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тапсырған сәттен бастап белгіленген мерзімде қызметті ұсыну оқиғаларының %-ы (үлесі)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Сапасы</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алушылардың %-ы (үлесі)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Қолжетімділік</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алушылардың %-ы (үлесі)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түрде қол жеткізуге болатын қызметтер %-ы (үлесі)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Шағымдану үдерісі</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алушылардың %-ы (үлесі)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Сыпайылық</w:t>
            </w:r>
          </w:p>
        </w:tc>
      </w:tr>
      <w:tr>
        <w:trPr>
          <w:trHeight w:val="30" w:hRule="atLeast"/>
        </w:trPr>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алушылардың %-ы (үлесі)</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17"/>
    <w:p>
      <w:pPr>
        <w:spacing w:after="0"/>
        <w:ind w:left="0"/>
        <w:jc w:val="both"/>
      </w:pPr>
      <w:r>
        <w:rPr>
          <w:rFonts w:ascii="Times New Roman"/>
          <w:b w:val="false"/>
          <w:i w:val="false"/>
          <w:color w:val="000000"/>
          <w:sz w:val="28"/>
        </w:rPr>
        <w:t xml:space="preserve">
«Экономикалық шоғырлануға   </w:t>
      </w:r>
      <w:r>
        <w:br/>
      </w:r>
      <w:r>
        <w:rPr>
          <w:rFonts w:ascii="Times New Roman"/>
          <w:b w:val="false"/>
          <w:i w:val="false"/>
          <w:color w:val="000000"/>
          <w:sz w:val="28"/>
        </w:rPr>
        <w:t xml:space="preserve">
келісім беру туралы     </w:t>
      </w:r>
      <w:r>
        <w:br/>
      </w:r>
      <w:r>
        <w:rPr>
          <w:rFonts w:ascii="Times New Roman"/>
          <w:b w:val="false"/>
          <w:i w:val="false"/>
          <w:color w:val="000000"/>
          <w:sz w:val="28"/>
        </w:rPr>
        <w:t xml:space="preserve">
өтінішхаттарды қарау»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7"/>
    <w:bookmarkStart w:name="z83" w:id="18"/>
    <w:p>
      <w:pPr>
        <w:spacing w:after="0"/>
        <w:ind w:left="0"/>
        <w:jc w:val="both"/>
      </w:pPr>
      <w:r>
        <w:rPr>
          <w:rFonts w:ascii="Times New Roman"/>
          <w:b w:val="false"/>
          <w:i w:val="false"/>
          <w:color w:val="000000"/>
          <w:sz w:val="28"/>
        </w:rPr>
        <w:t>
Экономикалық шоғырлануға келісім беру туралы өтінішхаттың нысаны</w:t>
      </w:r>
    </w:p>
    <w:bookmarkEnd w:id="1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Бәсекелестікті қорғау агенттігінің</w:t>
      </w:r>
      <w:r>
        <w:br/>
      </w:r>
      <w:r>
        <w:rPr>
          <w:rFonts w:ascii="Times New Roman"/>
          <w:b w:val="false"/>
          <w:i w:val="false"/>
          <w:color w:val="000000"/>
          <w:sz w:val="28"/>
        </w:rPr>
        <w:t xml:space="preserve">
(Монополияға қарсы агенттік)       </w:t>
      </w:r>
      <w:r>
        <w:br/>
      </w:r>
      <w:r>
        <w:rPr>
          <w:rFonts w:ascii="Times New Roman"/>
          <w:b w:val="false"/>
          <w:i w:val="false"/>
          <w:color w:val="000000"/>
          <w:sz w:val="28"/>
        </w:rPr>
        <w:t xml:space="preserve">
бірінші басшысы                   </w:t>
      </w:r>
      <w:r>
        <w:br/>
      </w:r>
      <w:r>
        <w:rPr>
          <w:rFonts w:ascii="Times New Roman"/>
          <w:b w:val="false"/>
          <w:i w:val="false"/>
          <w:color w:val="000000"/>
          <w:sz w:val="28"/>
        </w:rPr>
        <w:t>
__________________________________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(алушының толық атауы)  </w:t>
      </w:r>
    </w:p>
    <w:p>
      <w:pPr>
        <w:spacing w:after="0"/>
        <w:ind w:left="0"/>
        <w:jc w:val="both"/>
      </w:pPr>
      <w:r>
        <w:rPr>
          <w:rFonts w:ascii="Times New Roman"/>
          <w:b w:val="false"/>
          <w:i w:val="false"/>
          <w:color w:val="000000"/>
          <w:sz w:val="28"/>
        </w:rPr>
        <w:t>Экономикалық шоғырлануға келісім беру туралы</w:t>
      </w:r>
      <w:r>
        <w:br/>
      </w:r>
      <w:r>
        <w:rPr>
          <w:rFonts w:ascii="Times New Roman"/>
          <w:b w:val="false"/>
          <w:i w:val="false"/>
          <w:color w:val="000000"/>
          <w:sz w:val="28"/>
        </w:rPr>
        <w:t>
өтінішхат</w:t>
      </w:r>
    </w:p>
    <w:p>
      <w:pPr>
        <w:spacing w:after="0"/>
        <w:ind w:left="0"/>
        <w:jc w:val="both"/>
      </w:pPr>
      <w:r>
        <w:rPr>
          <w:rFonts w:ascii="Times New Roman"/>
          <w:b w:val="false"/>
          <w:i w:val="false"/>
          <w:color w:val="000000"/>
          <w:sz w:val="28"/>
        </w:rPr>
        <w:t>      «Бәсекелестік туралы» Қазақстан Республикасы Заңының 49-бабының  </w:t>
      </w:r>
      <w:r>
        <w:rPr>
          <w:rFonts w:ascii="Times New Roman"/>
          <w:b w:val="false"/>
          <w:i w:val="false"/>
          <w:color w:val="000000"/>
          <w:sz w:val="28"/>
        </w:rPr>
        <w:t>2-тармағына</w:t>
      </w:r>
      <w:r>
        <w:rPr>
          <w:rFonts w:ascii="Times New Roman"/>
          <w:b w:val="false"/>
          <w:i w:val="false"/>
          <w:color w:val="000000"/>
          <w:sz w:val="28"/>
        </w:rPr>
        <w:t xml:space="preserve"> сәйкес__________________________________________________</w:t>
      </w:r>
      <w:r>
        <w:br/>
      </w:r>
      <w:r>
        <w:rPr>
          <w:rFonts w:ascii="Times New Roman"/>
          <w:b w:val="false"/>
          <w:i w:val="false"/>
          <w:color w:val="000000"/>
          <w:sz w:val="28"/>
        </w:rPr>
        <w:t>
             (мәміленің, іс-әрекеттің нысанасы мен тараптарын көрсете отырып мәміленің, іс-әрекеттің сипаттамасы)</w:t>
      </w:r>
      <w:r>
        <w:br/>
      </w:r>
      <w:r>
        <w:rPr>
          <w:rFonts w:ascii="Times New Roman"/>
          <w:b w:val="false"/>
          <w:i w:val="false"/>
          <w:color w:val="000000"/>
          <w:sz w:val="28"/>
        </w:rPr>
        <w:t>
      қамтитын экономикалық шоғырлануға келісім беруіңізді сұраймын.</w:t>
      </w:r>
      <w:r>
        <w:br/>
      </w:r>
      <w:r>
        <w:rPr>
          <w:rFonts w:ascii="Times New Roman"/>
          <w:b w:val="false"/>
          <w:i w:val="false"/>
          <w:color w:val="000000"/>
          <w:sz w:val="28"/>
        </w:rPr>
        <w:t xml:space="preserve">
      Осы экономикалық шоғырлануға келісім беру туралы өтінішхатты _________________________________________________________ негізінде </w:t>
      </w:r>
      <w:r>
        <w:br/>
      </w:r>
      <w:r>
        <w:rPr>
          <w:rFonts w:ascii="Times New Roman"/>
          <w:b w:val="false"/>
          <w:i w:val="false"/>
          <w:color w:val="000000"/>
          <w:sz w:val="28"/>
        </w:rPr>
        <w:t>
(«Бәсекелестік туралы» Қазақстан Республикасы Заңының 50-бабының </w:t>
      </w:r>
      <w:r>
        <w:rPr>
          <w:rFonts w:ascii="Times New Roman"/>
          <w:b w:val="false"/>
          <w:i w:val="false"/>
          <w:color w:val="000000"/>
          <w:sz w:val="28"/>
        </w:rPr>
        <w:t>1-тармағының</w:t>
      </w:r>
      <w:r>
        <w:rPr>
          <w:rFonts w:ascii="Times New Roman"/>
          <w:b w:val="false"/>
          <w:i w:val="false"/>
          <w:color w:val="000000"/>
          <w:sz w:val="28"/>
        </w:rPr>
        <w:t xml:space="preserve"> тармақшасы көрсетіледі)</w:t>
      </w:r>
      <w:r>
        <w:br/>
      </w:r>
      <w:r>
        <w:rPr>
          <w:rFonts w:ascii="Times New Roman"/>
          <w:b w:val="false"/>
          <w:i w:val="false"/>
          <w:color w:val="000000"/>
          <w:sz w:val="28"/>
        </w:rPr>
        <w:t>
_________________________________________________________ беріледі.</w:t>
      </w:r>
      <w:r>
        <w:br/>
      </w:r>
      <w:r>
        <w:rPr>
          <w:rFonts w:ascii="Times New Roman"/>
          <w:b w:val="false"/>
          <w:i w:val="false"/>
          <w:color w:val="000000"/>
          <w:sz w:val="28"/>
        </w:rPr>
        <w:t>
                   (алушының атауы көрсетіледі)</w:t>
      </w:r>
      <w:r>
        <w:br/>
      </w:r>
      <w:r>
        <w:rPr>
          <w:rFonts w:ascii="Times New Roman"/>
          <w:b w:val="false"/>
          <w:i w:val="false"/>
          <w:color w:val="000000"/>
          <w:sz w:val="28"/>
        </w:rPr>
        <w:t>
_______________________________________________ сәйкес құжаттама</w:t>
      </w:r>
      <w:r>
        <w:br/>
      </w:r>
      <w:r>
        <w:rPr>
          <w:rFonts w:ascii="Times New Roman"/>
          <w:b w:val="false"/>
          <w:i w:val="false"/>
          <w:color w:val="000000"/>
          <w:sz w:val="28"/>
        </w:rPr>
        <w:t>
(«Бәсекелестік туралы» Қазақстан Республикасы Заңының </w:t>
      </w:r>
      <w:r>
        <w:rPr>
          <w:rFonts w:ascii="Times New Roman"/>
          <w:b w:val="false"/>
          <w:i w:val="false"/>
          <w:color w:val="000000"/>
          <w:sz w:val="28"/>
        </w:rPr>
        <w:t>53-бабының</w:t>
      </w:r>
      <w:r>
        <w:rPr>
          <w:rFonts w:ascii="Times New Roman"/>
          <w:b w:val="false"/>
          <w:i w:val="false"/>
          <w:color w:val="000000"/>
          <w:sz w:val="28"/>
        </w:rPr>
        <w:t xml:space="preserve"> тармағы көрсетіледі)</w:t>
      </w:r>
      <w:r>
        <w:br/>
      </w:r>
      <w:r>
        <w:rPr>
          <w:rFonts w:ascii="Times New Roman"/>
          <w:b w:val="false"/>
          <w:i w:val="false"/>
          <w:color w:val="000000"/>
          <w:sz w:val="28"/>
        </w:rPr>
        <w:t>
      қоса беріледі.</w:t>
      </w:r>
      <w:r>
        <w:br/>
      </w:r>
      <w:r>
        <w:rPr>
          <w:rFonts w:ascii="Times New Roman"/>
          <w:b w:val="false"/>
          <w:i w:val="false"/>
          <w:color w:val="000000"/>
          <w:sz w:val="28"/>
        </w:rPr>
        <w:t>
      Ұсынылып отырған құжаттар нөмірленген және тігілген (электрондық жеткізгіш қоса беріледі).</w:t>
      </w:r>
    </w:p>
    <w:p>
      <w:pPr>
        <w:spacing w:after="0"/>
        <w:ind w:left="0"/>
        <w:jc w:val="both"/>
      </w:pPr>
      <w:r>
        <w:rPr>
          <w:rFonts w:ascii="Times New Roman"/>
          <w:b w:val="false"/>
          <w:i w:val="false"/>
          <w:color w:val="000000"/>
          <w:sz w:val="28"/>
        </w:rPr>
        <w:t>      Ұсынылып отырған құжаттар мен мәліметтердің толықтығы мен дұрыстығын растаймын.</w:t>
      </w:r>
    </w:p>
    <w:p>
      <w:pPr>
        <w:spacing w:after="0"/>
        <w:ind w:left="0"/>
        <w:jc w:val="both"/>
      </w:pPr>
      <w:r>
        <w:rPr>
          <w:rFonts w:ascii="Times New Roman"/>
          <w:b w:val="false"/>
          <w:i w:val="false"/>
          <w:color w:val="000000"/>
          <w:sz w:val="28"/>
        </w:rPr>
        <w:t>      Уәкілетті тұлғаның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