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e27" w14:textId="0016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медицина университеті" акционерлік қоғамының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қаңтардағы № 31 Қаулысы. Күші жойылды - Қазақстан Республикасы Үкіметінің 2013 жылғы 21 қаңтардағы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Үкіметінің 2013.01.21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қаласы, Бейбітшілік көшесі, № 49а ғимарат мекенжайында орналасқан оқу корпусы «Астана медицина университеті» акционерлік қоғамының жарғылық капиталын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және Қазақстан Республикасы Денсаулық сақтау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