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ed8a7" w14:textId="0aed8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Көші-қон органдары басшыларының кеңесін құру туралы келісімді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2008 жылғы 16 ақпандағы N 146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 ҚАУЛЫ ЕТЕДІ: </w:t>
      </w:r>
      <w:r>
        <w:br/>
      </w:r>
      <w:r>
        <w:rPr>
          <w:rFonts w:ascii="Times New Roman"/>
          <w:b w:val="false"/>
          <w:i w:val="false"/>
          <w:color w:val="000000"/>
          <w:sz w:val="28"/>
        </w:rPr>
        <w:t xml:space="preserve">
      "Тәуелсіз Мемлекеттер Достастығына қатысушы мемлекеттердің Көші-қон органдары басшыларының кеңесін құру туралы келісімді бекіту туралы" Қазақстан Республикасының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Республикасының Президенті </w:t>
      </w:r>
      <w:r>
        <w:br/>
      </w:r>
      <w:r>
        <w:rPr>
          <w:rFonts w:ascii="Times New Roman"/>
          <w:b/>
          <w:i w:val="false"/>
          <w:color w:val="000000"/>
        </w:rPr>
        <w:t xml:space="preserve">
Жарлық  Тәуелсіз Мемлекеттер Достастығына қатысушы мемлекеттердің </w:t>
      </w:r>
      <w:r>
        <w:br/>
      </w:r>
      <w:r>
        <w:rPr>
          <w:rFonts w:ascii="Times New Roman"/>
          <w:b/>
          <w:i w:val="false"/>
          <w:color w:val="000000"/>
        </w:rPr>
        <w:t xml:space="preserve">
Көші-қон органдары басшыларының кеңесін құру туралы </w:t>
      </w:r>
      <w:r>
        <w:br/>
      </w:r>
      <w:r>
        <w:rPr>
          <w:rFonts w:ascii="Times New Roman"/>
          <w:b/>
          <w:i w:val="false"/>
          <w:color w:val="000000"/>
        </w:rPr>
        <w:t xml:space="preserve">
келісімді бекіту туралы </w:t>
      </w:r>
    </w:p>
    <w:p>
      <w:pPr>
        <w:spacing w:after="0"/>
        <w:ind w:left="0"/>
        <w:jc w:val="both"/>
      </w:pPr>
      <w:r>
        <w:rPr>
          <w:rFonts w:ascii="Times New Roman"/>
          <w:b w:val="false"/>
          <w:i w:val="false"/>
          <w:color w:val="000000"/>
          <w:sz w:val="28"/>
        </w:rPr>
        <w:t>      "Қазақстан Республикасының халықаралық шарттары туралы" Қазақстан Республикасының 2005 жылғы 30 мамырдағы  </w:t>
      </w:r>
      <w:r>
        <w:rPr>
          <w:rFonts w:ascii="Times New Roman"/>
          <w:b w:val="false"/>
          <w:i w:val="false"/>
          <w:color w:val="000000"/>
          <w:sz w:val="28"/>
        </w:rPr>
        <w:t xml:space="preserve">Заңының </w:t>
      </w:r>
      <w:r>
        <w:rPr>
          <w:rFonts w:ascii="Times New Roman"/>
          <w:b w:val="false"/>
          <w:i w:val="false"/>
          <w:color w:val="000000"/>
          <w:sz w:val="28"/>
        </w:rPr>
        <w:t xml:space="preserve"> 15-бабына сәйкес  </w:t>
      </w:r>
      <w:r>
        <w:rPr>
          <w:rFonts w:ascii="Times New Roman"/>
          <w:b/>
          <w:i w:val="false"/>
          <w:color w:val="000000"/>
          <w:sz w:val="28"/>
        </w:rPr>
        <w:t xml:space="preserve">ҚАУЛЫ ЕТЕМІН: </w:t>
      </w:r>
      <w:r>
        <w:br/>
      </w:r>
      <w:r>
        <w:rPr>
          <w:rFonts w:ascii="Times New Roman"/>
          <w:b w:val="false"/>
          <w:i w:val="false"/>
          <w:color w:val="000000"/>
          <w:sz w:val="28"/>
        </w:rPr>
        <w:t xml:space="preserve">
      1. Қоса беріліп отырған 2007 жылғы 5 қазанда Душанбе қаласында жасалған Тәуелсіз Мемлекеттер Достастығына қатысушы мемлекеттердің Көші-қон органдары басшыларының кеңесін құру туралы келісім бекітілсін. </w:t>
      </w:r>
      <w:r>
        <w:br/>
      </w:r>
      <w:r>
        <w:rPr>
          <w:rFonts w:ascii="Times New Roman"/>
          <w:b w:val="false"/>
          <w:i w:val="false"/>
          <w:color w:val="000000"/>
          <w:sz w:val="28"/>
        </w:rPr>
        <w:t xml:space="preserve">
      2. Осы Жарлық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rPr>
          <w:rFonts w:ascii="Times New Roman"/>
          <w:b/>
          <w:i w:val="false"/>
          <w:color w:val="000000"/>
        </w:rPr>
        <w:t xml:space="preserve"> Тәуелсіз Мемлекеттер Достастығына қатысушы-мемлекеттердің </w:t>
      </w:r>
      <w:r>
        <w:br/>
      </w:r>
      <w:r>
        <w:rPr>
          <w:rFonts w:ascii="Times New Roman"/>
          <w:b/>
          <w:i w:val="false"/>
          <w:color w:val="000000"/>
        </w:rPr>
        <w:t xml:space="preserve">
көші-қон органдары басшылары </w:t>
      </w:r>
      <w:r>
        <w:br/>
      </w:r>
      <w:r>
        <w:rPr>
          <w:rFonts w:ascii="Times New Roman"/>
          <w:b/>
          <w:i w:val="false"/>
          <w:color w:val="000000"/>
        </w:rPr>
        <w:t xml:space="preserve">
Кеңесін құру туралы </w:t>
      </w:r>
      <w:r>
        <w:br/>
      </w:r>
      <w:r>
        <w:rPr>
          <w:rFonts w:ascii="Times New Roman"/>
          <w:b/>
          <w:i w:val="false"/>
          <w:color w:val="000000"/>
        </w:rPr>
        <w:t xml:space="preserve">
КЕЛІСІМ </w:t>
      </w:r>
    </w:p>
    <w:p>
      <w:pPr>
        <w:spacing w:after="0"/>
        <w:ind w:left="0"/>
        <w:jc w:val="both"/>
      </w:pPr>
      <w:r>
        <w:rPr>
          <w:rFonts w:ascii="Times New Roman"/>
          <w:b w:val="false"/>
          <w:i w:val="false"/>
          <w:color w:val="000000"/>
          <w:sz w:val="28"/>
        </w:rPr>
        <w:t xml:space="preserve">      Тәуелсіз Мемлекеттер Достастығына қатысушы - мемлекеттер, бұдан әрі - Тараптар деп аталады, </w:t>
      </w:r>
      <w:r>
        <w:br/>
      </w:r>
      <w:r>
        <w:rPr>
          <w:rFonts w:ascii="Times New Roman"/>
          <w:b w:val="false"/>
          <w:i w:val="false"/>
          <w:color w:val="000000"/>
          <w:sz w:val="28"/>
        </w:rPr>
        <w:t xml:space="preserve">
      көші-қон саласындағы ынтымақтастықты дамытуға ерекше мән бере, көші-қон саясаты негізгі бағыттары бойынша өзара іс-қимылдарды үйлестіруге ұмтыла, </w:t>
      </w:r>
      <w:r>
        <w:br/>
      </w:r>
      <w:r>
        <w:rPr>
          <w:rFonts w:ascii="Times New Roman"/>
          <w:b w:val="false"/>
          <w:i w:val="false"/>
          <w:color w:val="000000"/>
          <w:sz w:val="28"/>
        </w:rPr>
        <w:t xml:space="preserve">
      осындай ынтымақтастықты дамыту олардың халықтарының мүддесіне жауап беретінін сезіне, </w:t>
      </w:r>
      <w:r>
        <w:br/>
      </w:r>
      <w:r>
        <w:rPr>
          <w:rFonts w:ascii="Times New Roman"/>
          <w:b w:val="false"/>
          <w:i w:val="false"/>
          <w:color w:val="000000"/>
          <w:sz w:val="28"/>
        </w:rPr>
        <w:t xml:space="preserve">
      Тәуелсіз Мемлекеттер Достастығының мақсаттары мен міндеттерін ескере отырып, </w:t>
      </w:r>
      <w:r>
        <w:br/>
      </w:r>
      <w:r>
        <w:rPr>
          <w:rFonts w:ascii="Times New Roman"/>
          <w:b w:val="false"/>
          <w:i w:val="false"/>
          <w:color w:val="000000"/>
          <w:sz w:val="28"/>
        </w:rPr>
        <w:t>
</w:t>
      </w:r>
      <w:r>
        <w:rPr>
          <w:rFonts w:ascii="Times New Roman"/>
          <w:b/>
          <w:i w:val="false"/>
          <w:color w:val="000000"/>
          <w:sz w:val="28"/>
        </w:rPr>
        <w:t xml:space="preserve">      төмендегідей туралы келісті: </w:t>
      </w:r>
    </w:p>
    <w:p>
      <w:pPr>
        <w:spacing w:after="0"/>
        <w:ind w:left="0"/>
        <w:jc w:val="left"/>
      </w:pPr>
      <w:r>
        <w:rPr>
          <w:rFonts w:ascii="Times New Roman"/>
          <w:b/>
          <w:i w:val="false"/>
          <w:color w:val="000000"/>
        </w:rPr>
        <w:t xml:space="preserve"> 1-бап </w:t>
      </w:r>
    </w:p>
    <w:p>
      <w:pPr>
        <w:spacing w:after="0"/>
        <w:ind w:left="0"/>
        <w:jc w:val="both"/>
      </w:pPr>
      <w:r>
        <w:rPr>
          <w:rFonts w:ascii="Times New Roman"/>
          <w:b w:val="false"/>
          <w:i w:val="false"/>
          <w:color w:val="000000"/>
          <w:sz w:val="28"/>
        </w:rPr>
        <w:t xml:space="preserve">      Тәуелсіз Мемлекеттер Достастығына қатысушы-мемлекеттердің көші-қон органдары басшылары Кеңесі, бұдан әрі Кеңес деп аталады, құрылсын. </w:t>
      </w:r>
    </w:p>
    <w:p>
      <w:pPr>
        <w:spacing w:after="0"/>
        <w:ind w:left="0"/>
        <w:jc w:val="left"/>
      </w:pPr>
      <w:r>
        <w:rPr>
          <w:rFonts w:ascii="Times New Roman"/>
          <w:b/>
          <w:i w:val="false"/>
          <w:color w:val="000000"/>
        </w:rPr>
        <w:t xml:space="preserve"> 2-бап </w:t>
      </w:r>
    </w:p>
    <w:p>
      <w:pPr>
        <w:spacing w:after="0"/>
        <w:ind w:left="0"/>
        <w:jc w:val="both"/>
      </w:pPr>
      <w:r>
        <w:rPr>
          <w:rFonts w:ascii="Times New Roman"/>
          <w:b w:val="false"/>
          <w:i w:val="false"/>
          <w:color w:val="000000"/>
          <w:sz w:val="28"/>
        </w:rPr>
        <w:t xml:space="preserve">      Кеңес өз қызметін осы Келісімнің ажырамайтын бөлігі болып табылатын Тәуелсіз Мемлекеттер Достастығына қатысушы-мемлекеттердің көші-қон органдары басшылары Кеңесі туралы ереже негізінде жүзеге асырылады. </w:t>
      </w:r>
    </w:p>
    <w:p>
      <w:pPr>
        <w:spacing w:after="0"/>
        <w:ind w:left="0"/>
        <w:jc w:val="left"/>
      </w:pPr>
      <w:r>
        <w:rPr>
          <w:rFonts w:ascii="Times New Roman"/>
          <w:b/>
          <w:i w:val="false"/>
          <w:color w:val="000000"/>
        </w:rPr>
        <w:t xml:space="preserve"> 3-бап </w:t>
      </w:r>
    </w:p>
    <w:p>
      <w:pPr>
        <w:spacing w:after="0"/>
        <w:ind w:left="0"/>
        <w:jc w:val="both"/>
      </w:pPr>
      <w:r>
        <w:rPr>
          <w:rFonts w:ascii="Times New Roman"/>
          <w:b w:val="false"/>
          <w:i w:val="false"/>
          <w:color w:val="000000"/>
          <w:sz w:val="28"/>
        </w:rPr>
        <w:t xml:space="preserve">      Осы Келісім қол қойылған күнінен, ал заңнамасы оның күшіне енуіне қажетті мемлекетішілік рәсімдерді орындауды талап ететін Тараптар үшін, депозитарийге аталған рәсімдерді орындау туралы жазбаша хабарлама келіп түскен күннен бастап күшіне енеді. </w:t>
      </w:r>
    </w:p>
    <w:p>
      <w:pPr>
        <w:spacing w:after="0"/>
        <w:ind w:left="0"/>
        <w:jc w:val="left"/>
      </w:pPr>
      <w:r>
        <w:rPr>
          <w:rFonts w:ascii="Times New Roman"/>
          <w:b/>
          <w:i w:val="false"/>
          <w:color w:val="000000"/>
        </w:rPr>
        <w:t xml:space="preserve"> 4-бап </w:t>
      </w:r>
    </w:p>
    <w:p>
      <w:pPr>
        <w:spacing w:after="0"/>
        <w:ind w:left="0"/>
        <w:jc w:val="both"/>
      </w:pPr>
      <w:r>
        <w:rPr>
          <w:rFonts w:ascii="Times New Roman"/>
          <w:b w:val="false"/>
          <w:i w:val="false"/>
          <w:color w:val="000000"/>
          <w:sz w:val="28"/>
        </w:rPr>
        <w:t xml:space="preserve">      Тараптардың өзара келісімі бойынша осы Келісімге жеке хаттамалар түрінде ресімделіп, осы Келісімнің 3-бабында көзделген тәртіппен күшіне енетін өзгерістер мен толықтырулар енгізілуі мүмкін. </w:t>
      </w:r>
    </w:p>
    <w:p>
      <w:pPr>
        <w:spacing w:after="0"/>
        <w:ind w:left="0"/>
        <w:jc w:val="left"/>
      </w:pPr>
      <w:r>
        <w:rPr>
          <w:rFonts w:ascii="Times New Roman"/>
          <w:b/>
          <w:i w:val="false"/>
          <w:color w:val="000000"/>
        </w:rPr>
        <w:t xml:space="preserve"> 5-бап </w:t>
      </w:r>
    </w:p>
    <w:p>
      <w:pPr>
        <w:spacing w:after="0"/>
        <w:ind w:left="0"/>
        <w:jc w:val="both"/>
      </w:pPr>
      <w:r>
        <w:rPr>
          <w:rFonts w:ascii="Times New Roman"/>
          <w:b w:val="false"/>
          <w:i w:val="false"/>
          <w:color w:val="000000"/>
          <w:sz w:val="28"/>
        </w:rPr>
        <w:t xml:space="preserve">      Осы Келісімге оның ережелерін ұстанатын және осы Келісімнен туындайтын міндеттемелерді қабылдауға дайын Тәуелсіз Мемлекеттер Достастығына қатысушы-басқа мемлекеттердің қосылуына жолы ашық. Қосылатын мемлекет үшін Келісім депозитарийге қосылуы туралы құжаттар келіп түскен күнінен бастап күшіне енеді. </w:t>
      </w:r>
    </w:p>
    <w:p>
      <w:pPr>
        <w:spacing w:after="0"/>
        <w:ind w:left="0"/>
        <w:jc w:val="left"/>
      </w:pPr>
      <w:r>
        <w:rPr>
          <w:rFonts w:ascii="Times New Roman"/>
          <w:b/>
          <w:i w:val="false"/>
          <w:color w:val="000000"/>
        </w:rPr>
        <w:t xml:space="preserve"> 6-бап </w:t>
      </w:r>
    </w:p>
    <w:p>
      <w:pPr>
        <w:spacing w:after="0"/>
        <w:ind w:left="0"/>
        <w:jc w:val="both"/>
      </w:pPr>
      <w:r>
        <w:rPr>
          <w:rFonts w:ascii="Times New Roman"/>
          <w:b w:val="false"/>
          <w:i w:val="false"/>
          <w:color w:val="000000"/>
          <w:sz w:val="28"/>
        </w:rPr>
        <w:t xml:space="preserve">      Тараптардың әрқайсысы осы Келісімнен шығатын күнінен 6 айдан кешіктірілмей депозитарийге өз ниеті туралы жазбаша хабарлама жолдай отырып шыға алады. </w:t>
      </w:r>
      <w:r>
        <w:br/>
      </w:r>
      <w:r>
        <w:rPr>
          <w:rFonts w:ascii="Times New Roman"/>
          <w:b w:val="false"/>
          <w:i w:val="false"/>
          <w:color w:val="000000"/>
          <w:sz w:val="28"/>
        </w:rPr>
        <w:t xml:space="preserve">
      Душанбе қаласында 2007 жылы 5 қазанда орыс тіліндегі түпнұсқалық бір данада жасалды. Түпнұсқа данасы Тәуелсіз Мемлекеттер Достастығының Атқарушы комитетінде сақталады, ол осы Келісімге қол қойған әр мемлекетке оның расталған көшірмесін жолдайды. </w:t>
      </w:r>
    </w:p>
    <w:p>
      <w:pPr>
        <w:spacing w:after="0"/>
        <w:ind w:left="0"/>
        <w:jc w:val="both"/>
      </w:pPr>
      <w:r>
        <w:rPr>
          <w:rFonts w:ascii="Times New Roman"/>
          <w:b w:val="false"/>
          <w:i/>
          <w:color w:val="000000"/>
          <w:sz w:val="28"/>
        </w:rPr>
        <w:t xml:space="preserve">       Әзірбайжан Республикасы үшін      Молдова Республикасы үшін </w:t>
      </w:r>
      <w:r>
        <w:br/>
      </w:r>
      <w:r>
        <w:rPr>
          <w:rFonts w:ascii="Times New Roman"/>
          <w:b w:val="false"/>
          <w:i w:val="false"/>
          <w:color w:val="000000"/>
          <w:sz w:val="28"/>
        </w:rPr>
        <w:t>
</w:t>
      </w:r>
      <w:r>
        <w:rPr>
          <w:rFonts w:ascii="Times New Roman"/>
          <w:b w:val="false"/>
          <w:i/>
          <w:color w:val="000000"/>
          <w:sz w:val="28"/>
        </w:rPr>
        <w:t xml:space="preserve">      Армения Республикасы үшін         Ресей Федерациясы үшін </w:t>
      </w:r>
      <w:r>
        <w:br/>
      </w:r>
      <w:r>
        <w:rPr>
          <w:rFonts w:ascii="Times New Roman"/>
          <w:b w:val="false"/>
          <w:i w:val="false"/>
          <w:color w:val="000000"/>
          <w:sz w:val="28"/>
        </w:rPr>
        <w:t>
</w:t>
      </w:r>
      <w:r>
        <w:rPr>
          <w:rFonts w:ascii="Times New Roman"/>
          <w:b w:val="false"/>
          <w:i/>
          <w:color w:val="000000"/>
          <w:sz w:val="28"/>
        </w:rPr>
        <w:t xml:space="preserve">      Беларусь Республикасы үшін        Тәжікстан Республикасы үшін </w:t>
      </w:r>
      <w:r>
        <w:br/>
      </w:r>
      <w:r>
        <w:rPr>
          <w:rFonts w:ascii="Times New Roman"/>
          <w:b w:val="false"/>
          <w:i w:val="false"/>
          <w:color w:val="000000"/>
          <w:sz w:val="28"/>
        </w:rPr>
        <w:t>
</w:t>
      </w:r>
      <w:r>
        <w:rPr>
          <w:rFonts w:ascii="Times New Roman"/>
          <w:b w:val="false"/>
          <w:i/>
          <w:color w:val="000000"/>
          <w:sz w:val="28"/>
        </w:rPr>
        <w:t xml:space="preserve">      Грузия үшін                       Түрікменстан үшін </w:t>
      </w:r>
      <w:r>
        <w:br/>
      </w:r>
      <w:r>
        <w:rPr>
          <w:rFonts w:ascii="Times New Roman"/>
          <w:b w:val="false"/>
          <w:i w:val="false"/>
          <w:color w:val="000000"/>
          <w:sz w:val="28"/>
        </w:rPr>
        <w:t>
</w:t>
      </w:r>
      <w:r>
        <w:rPr>
          <w:rFonts w:ascii="Times New Roman"/>
          <w:b w:val="false"/>
          <w:i/>
          <w:color w:val="000000"/>
          <w:sz w:val="28"/>
        </w:rPr>
        <w:t xml:space="preserve">      Қазақстан Республикасы үшін       Өзбекстан Республикасы үшін </w:t>
      </w:r>
      <w:r>
        <w:br/>
      </w:r>
      <w:r>
        <w:rPr>
          <w:rFonts w:ascii="Times New Roman"/>
          <w:b w:val="false"/>
          <w:i w:val="false"/>
          <w:color w:val="000000"/>
          <w:sz w:val="28"/>
        </w:rPr>
        <w:t>
</w:t>
      </w:r>
      <w:r>
        <w:rPr>
          <w:rFonts w:ascii="Times New Roman"/>
          <w:b w:val="false"/>
          <w:i/>
          <w:color w:val="000000"/>
          <w:sz w:val="28"/>
        </w:rPr>
        <w:t xml:space="preserve">      Қырғыз Республикасы үшін          Украина үшін </w:t>
      </w:r>
    </w:p>
    <w:p>
      <w:pPr>
        <w:spacing w:after="0"/>
        <w:ind w:left="0"/>
        <w:jc w:val="both"/>
      </w:pPr>
      <w:r>
        <w:rPr>
          <w:rFonts w:ascii="Times New Roman"/>
          <w:b w:val="false"/>
          <w:i w:val="false"/>
          <w:color w:val="000000"/>
          <w:sz w:val="28"/>
        </w:rPr>
        <w:t xml:space="preserve">Тәуелсіз Мемлекеттер </w:t>
      </w:r>
      <w:r>
        <w:br/>
      </w:r>
      <w:r>
        <w:rPr>
          <w:rFonts w:ascii="Times New Roman"/>
          <w:b w:val="false"/>
          <w:i w:val="false"/>
          <w:color w:val="000000"/>
          <w:sz w:val="28"/>
        </w:rPr>
        <w:t xml:space="preserve">
Достастығына қатысушы- </w:t>
      </w:r>
      <w:r>
        <w:br/>
      </w:r>
      <w:r>
        <w:rPr>
          <w:rFonts w:ascii="Times New Roman"/>
          <w:b w:val="false"/>
          <w:i w:val="false"/>
          <w:color w:val="000000"/>
          <w:sz w:val="28"/>
        </w:rPr>
        <w:t xml:space="preserve">
мемлекеттердің Көші-қон </w:t>
      </w:r>
      <w:r>
        <w:br/>
      </w:r>
      <w:r>
        <w:rPr>
          <w:rFonts w:ascii="Times New Roman"/>
          <w:b w:val="false"/>
          <w:i w:val="false"/>
          <w:color w:val="000000"/>
          <w:sz w:val="28"/>
        </w:rPr>
        <w:t xml:space="preserve">
органдары басшыларының </w:t>
      </w:r>
      <w:r>
        <w:br/>
      </w:r>
      <w:r>
        <w:rPr>
          <w:rFonts w:ascii="Times New Roman"/>
          <w:b w:val="false"/>
          <w:i w:val="false"/>
          <w:color w:val="000000"/>
          <w:sz w:val="28"/>
        </w:rPr>
        <w:t xml:space="preserve">
кеңесін құру туралы </w:t>
      </w:r>
      <w:r>
        <w:br/>
      </w:r>
      <w:r>
        <w:rPr>
          <w:rFonts w:ascii="Times New Roman"/>
          <w:b w:val="false"/>
          <w:i w:val="false"/>
          <w:color w:val="000000"/>
          <w:sz w:val="28"/>
        </w:rPr>
        <w:t xml:space="preserve">
2007 жылғы 5 қазандағы </w:t>
      </w:r>
      <w:r>
        <w:br/>
      </w:r>
      <w:r>
        <w:rPr>
          <w:rFonts w:ascii="Times New Roman"/>
          <w:b w:val="false"/>
          <w:i w:val="false"/>
          <w:color w:val="000000"/>
          <w:sz w:val="28"/>
        </w:rPr>
        <w:t xml:space="preserve">
келісімге қосымша </w:t>
      </w:r>
    </w:p>
    <w:p>
      <w:pPr>
        <w:spacing w:after="0"/>
        <w:ind w:left="0"/>
        <w:jc w:val="left"/>
      </w:pPr>
      <w:r>
        <w:rPr>
          <w:rFonts w:ascii="Times New Roman"/>
          <w:b/>
          <w:i w:val="false"/>
          <w:color w:val="000000"/>
        </w:rPr>
        <w:t xml:space="preserve"> Тәуелсіз Мемлекеттер Достастығына қатысушы-мемлекеттердің </w:t>
      </w:r>
      <w:r>
        <w:br/>
      </w:r>
      <w:r>
        <w:rPr>
          <w:rFonts w:ascii="Times New Roman"/>
          <w:b/>
          <w:i w:val="false"/>
          <w:color w:val="000000"/>
        </w:rPr>
        <w:t xml:space="preserve">
көші-қон органдары басшылары Кеңесі туралы </w:t>
      </w:r>
      <w:r>
        <w:br/>
      </w:r>
      <w:r>
        <w:rPr>
          <w:rFonts w:ascii="Times New Roman"/>
          <w:b/>
          <w:i w:val="false"/>
          <w:color w:val="000000"/>
        </w:rPr>
        <w:t xml:space="preserve">
ЕРЕЖЕ  1. Жалпы ереже </w:t>
      </w:r>
    </w:p>
    <w:p>
      <w:pPr>
        <w:spacing w:after="0"/>
        <w:ind w:left="0"/>
        <w:jc w:val="both"/>
      </w:pPr>
      <w:r>
        <w:rPr>
          <w:rFonts w:ascii="Times New Roman"/>
          <w:b w:val="false"/>
          <w:i w:val="false"/>
          <w:color w:val="000000"/>
          <w:sz w:val="28"/>
        </w:rPr>
        <w:t xml:space="preserve">      1.1. Тәуелсіз Мемлекеттер Достастығына қатысушы-мемлекеттердің Көші-қон органдары басшылары Кеңесі (бұдан әрі - Кеңес) Тәуелсіз Мемлекеттер Достастығы (бұдан әрі - ТМД) салалық ынтымақтастығының органы болып табылады және көші-қон саясаты саласындағы өзара іс-қимылдардың үйлестірілуі мен мәселелердің шешілуін қамтамасыз етуге бағытталған. </w:t>
      </w:r>
      <w:r>
        <w:br/>
      </w:r>
      <w:r>
        <w:rPr>
          <w:rFonts w:ascii="Times New Roman"/>
          <w:b w:val="false"/>
          <w:i w:val="false"/>
          <w:color w:val="000000"/>
          <w:sz w:val="28"/>
        </w:rPr>
        <w:t xml:space="preserve">
      1.2. Кеңес өз қызметінде ТМД негізін қалайтын құжаттарды, ТМД қатысушы-мемлекеттер арасында жасалған халықаралық шарттарды, Мемлекет басшылары кеңесінің, Үкімет басшылары кеңесінің, Сыртқы істер министрлері кеңесінің және ТМД Экономикалық кеңесінің шешімдерін, сондай-ақ осы ережені басшылыққа алады. Кеңес өз қызметін ТМД Атқарушы комитетімен және ТМД қатысушы-мемлекеттердің Парламентаралық Ассамблеясымен өзара әрекеттесе отырып жүзеге асырады. </w:t>
      </w:r>
    </w:p>
    <w:p>
      <w:pPr>
        <w:spacing w:after="0"/>
        <w:ind w:left="0"/>
        <w:jc w:val="left"/>
      </w:pPr>
      <w:r>
        <w:rPr>
          <w:rFonts w:ascii="Times New Roman"/>
          <w:b/>
          <w:i w:val="false"/>
          <w:color w:val="000000"/>
        </w:rPr>
        <w:t xml:space="preserve"> 2. Кеңес қызметі мен функцияларының негізгі бағыттары </w:t>
      </w:r>
    </w:p>
    <w:p>
      <w:pPr>
        <w:spacing w:after="0"/>
        <w:ind w:left="0"/>
        <w:jc w:val="both"/>
      </w:pPr>
      <w:r>
        <w:rPr>
          <w:rFonts w:ascii="Times New Roman"/>
          <w:b w:val="false"/>
          <w:i w:val="false"/>
          <w:color w:val="000000"/>
          <w:sz w:val="28"/>
        </w:rPr>
        <w:t xml:space="preserve">      2.1.   Кеңес қызметінің негізгі бағыттары: ТМД аясында келісілген кеші-қон саясатын құру мақсатында ТМД қатысушы-мемлекеттердегі көші-қон үдерістерін реттеу саласында ынтымақтастықтың басым бағыттарын анықтау; </w:t>
      </w:r>
      <w:r>
        <w:br/>
      </w:r>
      <w:r>
        <w:rPr>
          <w:rFonts w:ascii="Times New Roman"/>
          <w:b w:val="false"/>
          <w:i w:val="false"/>
          <w:color w:val="000000"/>
          <w:sz w:val="28"/>
        </w:rPr>
        <w:t xml:space="preserve">
      ТМД қатысушы-мемлекеттердің көші-қон заңнамаларын үндестіру мақсатында бірыңғай көзқарастарды қалыптастыруға ықпал ету; </w:t>
      </w:r>
      <w:r>
        <w:br/>
      </w:r>
      <w:r>
        <w:rPr>
          <w:rFonts w:ascii="Times New Roman"/>
          <w:b w:val="false"/>
          <w:i w:val="false"/>
          <w:color w:val="000000"/>
          <w:sz w:val="28"/>
        </w:rPr>
        <w:t xml:space="preserve">
      көші-қон саясатының негізгі бағыттары бойынша ТМД қатысушы-мемлекеттердің көші-қон және өзге де мүдделі органдарының өзара іс-қимылдарын үйлестіру; </w:t>
      </w:r>
      <w:r>
        <w:br/>
      </w:r>
      <w:r>
        <w:rPr>
          <w:rFonts w:ascii="Times New Roman"/>
          <w:b w:val="false"/>
          <w:i w:val="false"/>
          <w:color w:val="000000"/>
          <w:sz w:val="28"/>
        </w:rPr>
        <w:t xml:space="preserve">
      ТМД қатысушы-мемлекеттердің азаматтары және ТМД қатысушы-мемлекеттерінде тұрақты тұратын азаматтығы жоқ тұлғалар болып табылатын көшіп-қонушылардың құқықтары мен заңды мүдделерін қорғауды қамтамасыз етуге ықпал ету; </w:t>
      </w:r>
      <w:r>
        <w:br/>
      </w:r>
      <w:r>
        <w:rPr>
          <w:rFonts w:ascii="Times New Roman"/>
          <w:b w:val="false"/>
          <w:i w:val="false"/>
          <w:color w:val="000000"/>
          <w:sz w:val="28"/>
        </w:rPr>
        <w:t xml:space="preserve">
      ТМД қатысушы-мемлекеттердің шетел азаматтары мен азаматтығы жоқ тұлғаларды есепке алу жөніндегі деректер қорын біріктіруге жәрдемдесу; </w:t>
      </w:r>
      <w:r>
        <w:br/>
      </w:r>
      <w:r>
        <w:rPr>
          <w:rFonts w:ascii="Times New Roman"/>
          <w:b w:val="false"/>
          <w:i w:val="false"/>
          <w:color w:val="000000"/>
          <w:sz w:val="28"/>
        </w:rPr>
        <w:t xml:space="preserve">
      ТМД қатысушы-мемлекеттердің көші-қоны саласында қабылданған мемлекетаралық және үкіметаралық құжаттарды іске асыруға жәрдемдесу болып табылады. </w:t>
      </w:r>
      <w:r>
        <w:br/>
      </w:r>
      <w:r>
        <w:rPr>
          <w:rFonts w:ascii="Times New Roman"/>
          <w:b w:val="false"/>
          <w:i w:val="false"/>
          <w:color w:val="000000"/>
          <w:sz w:val="28"/>
        </w:rPr>
        <w:t xml:space="preserve">
      2.2. Кеңестің негізгі функциялары: </w:t>
      </w:r>
      <w:r>
        <w:br/>
      </w:r>
      <w:r>
        <w:rPr>
          <w:rFonts w:ascii="Times New Roman"/>
          <w:b w:val="false"/>
          <w:i w:val="false"/>
          <w:color w:val="000000"/>
          <w:sz w:val="28"/>
        </w:rPr>
        <w:t xml:space="preserve">
      ТМД қатысушы-мемлекеттердің Көші-қон органдары ынтымақтастығының басым бағыттары бойынша нысаналы бағдарламалар әзірлеу; </w:t>
      </w:r>
      <w:r>
        <w:br/>
      </w:r>
      <w:r>
        <w:rPr>
          <w:rFonts w:ascii="Times New Roman"/>
          <w:b w:val="false"/>
          <w:i w:val="false"/>
          <w:color w:val="000000"/>
          <w:sz w:val="28"/>
        </w:rPr>
        <w:t xml:space="preserve">
      ТМД қатысушы-мемлекеттердің көші-қон заңнамаларын үндестіру бойынша бірыңғай көзқарастар қалыптастыру; </w:t>
      </w:r>
      <w:r>
        <w:br/>
      </w:r>
      <w:r>
        <w:rPr>
          <w:rFonts w:ascii="Times New Roman"/>
          <w:b w:val="false"/>
          <w:i w:val="false"/>
          <w:color w:val="000000"/>
          <w:sz w:val="28"/>
        </w:rPr>
        <w:t xml:space="preserve">
      ТМД қатысушы-мемлекеттердің көші-қон және өзге де мүдделі органдарының еңбекші-көшіп-қонушылар мен олардың отбасы мүшелерінің құқықтарын қорғауды қамтамасыз ету жөніндегі өзара іс-қимылдарын үйлестіру; </w:t>
      </w:r>
      <w:r>
        <w:br/>
      </w:r>
      <w:r>
        <w:rPr>
          <w:rFonts w:ascii="Times New Roman"/>
          <w:b w:val="false"/>
          <w:i w:val="false"/>
          <w:color w:val="000000"/>
          <w:sz w:val="28"/>
        </w:rPr>
        <w:t xml:space="preserve">
      заңсыз көші-қонға қарсы әрекет ету жөнінде іс-шаралар еткізу бойынша ТМД қатысушы-мемлекеттердің уәкілетті органдарымен келісілген ұсыныстар әзірлеу; </w:t>
      </w:r>
      <w:r>
        <w:br/>
      </w:r>
      <w:r>
        <w:rPr>
          <w:rFonts w:ascii="Times New Roman"/>
          <w:b w:val="false"/>
          <w:i w:val="false"/>
          <w:color w:val="000000"/>
          <w:sz w:val="28"/>
        </w:rPr>
        <w:t xml:space="preserve">
      ТМД қатысушы-мемлекеттердің азаматтары мен ТМД қатысушы-мемлекеттерде тұрақты тұратын азаматтығы жоқ тұлғалардың жеке басын куәландыратын, биометриялық деректері берілген құжаттарын қолданысқа енгізу жөніндегі жұмыстарды үйлестіру; </w:t>
      </w:r>
      <w:r>
        <w:br/>
      </w:r>
      <w:r>
        <w:rPr>
          <w:rFonts w:ascii="Times New Roman"/>
          <w:b w:val="false"/>
          <w:i w:val="false"/>
          <w:color w:val="000000"/>
          <w:sz w:val="28"/>
        </w:rPr>
        <w:t xml:space="preserve">
      Кеңес құзыретіне кіретін мәселелер бойынша ТМД қатысушы-мемлекеттердің тиісті органдарымен, ТМД басқа органдарымен, сондай-ақ халықаралық пен үкіметтік емес ұйымдармен және қоғамдық бірлестіктермен өзара іс-қимылдарды жүзеге асыру; </w:t>
      </w:r>
      <w:r>
        <w:br/>
      </w:r>
      <w:r>
        <w:rPr>
          <w:rFonts w:ascii="Times New Roman"/>
          <w:b w:val="false"/>
          <w:i w:val="false"/>
          <w:color w:val="000000"/>
          <w:sz w:val="28"/>
        </w:rPr>
        <w:t xml:space="preserve">
      ТМД аясында көші-қон саласындағы қабылданған құжаттарды іске асыру барысын қарау; </w:t>
      </w:r>
      <w:r>
        <w:br/>
      </w:r>
      <w:r>
        <w:rPr>
          <w:rFonts w:ascii="Times New Roman"/>
          <w:b w:val="false"/>
          <w:i w:val="false"/>
          <w:color w:val="000000"/>
          <w:sz w:val="28"/>
        </w:rPr>
        <w:t xml:space="preserve">
      ТМД қатысушы-мемлекеттердің көші-қон органдарымен Кеңес шешімдерін іске асыру барысы мен қорытындыларын қарау; </w:t>
      </w:r>
      <w:r>
        <w:br/>
      </w:r>
      <w:r>
        <w:rPr>
          <w:rFonts w:ascii="Times New Roman"/>
          <w:b w:val="false"/>
          <w:i w:val="false"/>
          <w:color w:val="000000"/>
          <w:sz w:val="28"/>
        </w:rPr>
        <w:t xml:space="preserve">
      ТМД қатысушы-мемлекеттердің көші-қон органдары арасында өзара тәжірибе және ақпарат алмасуға, оның ішінде әдістемелік көмек көрсетуге ықпал ету; </w:t>
      </w:r>
      <w:r>
        <w:br/>
      </w:r>
      <w:r>
        <w:rPr>
          <w:rFonts w:ascii="Times New Roman"/>
          <w:b w:val="false"/>
          <w:i w:val="false"/>
          <w:color w:val="000000"/>
          <w:sz w:val="28"/>
        </w:rPr>
        <w:t xml:space="preserve">
      ТМД қатысушы-мемлекеттердің көші-қон органдары үшін кадрлар даярлау және біліктігін арттыруды ұйымдастыру мәселелерін қарастыру; </w:t>
      </w:r>
      <w:r>
        <w:br/>
      </w:r>
      <w:r>
        <w:rPr>
          <w:rFonts w:ascii="Times New Roman"/>
          <w:b w:val="false"/>
          <w:i w:val="false"/>
          <w:color w:val="000000"/>
          <w:sz w:val="28"/>
        </w:rPr>
        <w:t xml:space="preserve">
      Кеңес құзыретіне кіретін өзге де функцияларды жүзеге асыру болып табылады. </w:t>
      </w:r>
    </w:p>
    <w:p>
      <w:pPr>
        <w:spacing w:after="0"/>
        <w:ind w:left="0"/>
        <w:jc w:val="left"/>
      </w:pPr>
      <w:r>
        <w:rPr>
          <w:rFonts w:ascii="Times New Roman"/>
          <w:b/>
          <w:i w:val="false"/>
          <w:color w:val="000000"/>
        </w:rPr>
        <w:t xml:space="preserve"> 3. Кеңестің құқықтары </w:t>
      </w:r>
    </w:p>
    <w:p>
      <w:pPr>
        <w:spacing w:after="0"/>
        <w:ind w:left="0"/>
        <w:jc w:val="both"/>
      </w:pPr>
      <w:r>
        <w:rPr>
          <w:rFonts w:ascii="Times New Roman"/>
          <w:b w:val="false"/>
          <w:i w:val="false"/>
          <w:color w:val="000000"/>
          <w:sz w:val="28"/>
        </w:rPr>
        <w:t xml:space="preserve">      Кеңес: </w:t>
      </w:r>
      <w:r>
        <w:br/>
      </w:r>
      <w:r>
        <w:rPr>
          <w:rFonts w:ascii="Times New Roman"/>
          <w:b w:val="false"/>
          <w:i w:val="false"/>
          <w:color w:val="000000"/>
          <w:sz w:val="28"/>
        </w:rPr>
        <w:t xml:space="preserve">
      Мемлекет басшылары Кеңесінің, ТМД Үкіметтері басшылары Кеңесінің және ТМД қатысушы-мемлекеттердің Парламентаралық Ассамблеясының қарауына белгіленген тәртіппен ұсыныстар енгізуге; </w:t>
      </w:r>
      <w:r>
        <w:br/>
      </w:r>
      <w:r>
        <w:rPr>
          <w:rFonts w:ascii="Times New Roman"/>
          <w:b w:val="false"/>
          <w:i w:val="false"/>
          <w:color w:val="000000"/>
          <w:sz w:val="28"/>
        </w:rPr>
        <w:t xml:space="preserve">
      өз құзыреті шегінде ТМД қатысушы-мемлекеттердің көші-қон органдарының ынтымақтастығын дамытуға бағытталған шешімдер қабылдауға; </w:t>
      </w:r>
      <w:r>
        <w:br/>
      </w:r>
      <w:r>
        <w:rPr>
          <w:rFonts w:ascii="Times New Roman"/>
          <w:b w:val="false"/>
          <w:i w:val="false"/>
          <w:color w:val="000000"/>
          <w:sz w:val="28"/>
        </w:rPr>
        <w:t xml:space="preserve">
      тұрақты немесе уақытша жұмыс топтарын құруға; </w:t>
      </w:r>
      <w:r>
        <w:br/>
      </w:r>
      <w:r>
        <w:rPr>
          <w:rFonts w:ascii="Times New Roman"/>
          <w:b w:val="false"/>
          <w:i w:val="false"/>
          <w:color w:val="000000"/>
          <w:sz w:val="28"/>
        </w:rPr>
        <w:t xml:space="preserve">
      ғалымдар мен мамандарды тартуға; </w:t>
      </w:r>
      <w:r>
        <w:br/>
      </w:r>
      <w:r>
        <w:rPr>
          <w:rFonts w:ascii="Times New Roman"/>
          <w:b w:val="false"/>
          <w:i w:val="false"/>
          <w:color w:val="000000"/>
          <w:sz w:val="28"/>
        </w:rPr>
        <w:t xml:space="preserve">
      өз құзыретіне жататын өзге де мәселелерді шешуге құқылы. </w:t>
      </w:r>
    </w:p>
    <w:p>
      <w:pPr>
        <w:spacing w:after="0"/>
        <w:ind w:left="0"/>
        <w:jc w:val="left"/>
      </w:pPr>
      <w:r>
        <w:rPr>
          <w:rFonts w:ascii="Times New Roman"/>
          <w:b/>
          <w:i w:val="false"/>
          <w:color w:val="000000"/>
        </w:rPr>
        <w:t xml:space="preserve"> 4. Кеңес қызметін ұйымдастыру </w:t>
      </w:r>
    </w:p>
    <w:p>
      <w:pPr>
        <w:spacing w:after="0"/>
        <w:ind w:left="0"/>
        <w:jc w:val="both"/>
      </w:pPr>
      <w:r>
        <w:rPr>
          <w:rFonts w:ascii="Times New Roman"/>
          <w:b w:val="false"/>
          <w:i w:val="false"/>
          <w:color w:val="000000"/>
          <w:sz w:val="28"/>
        </w:rPr>
        <w:t xml:space="preserve">      4.1. Кеңес мүшесі тиісті мемлекетпен белгіленген ТМД қатысушы-мемлекеттері Көші-қон органының басшысы болып табылады. Әр мемлекет Кеңесте бір дауысқа ие. Отырысқа келе алмаған Кеңес мүшесі Кеңес отырысында шешім қабылдауға тиісті өкілеттігі бар өз өкілін жіберуге құқылы. Кеңес құрамына кеңесу дауыс беру құқығымен ТМД Атқарушы комитетімен және ТМД қатысушы-мемлекеттердің Парламентаралық Ассамблеясының өкілдері кіреді. </w:t>
      </w:r>
      <w:r>
        <w:br/>
      </w:r>
      <w:r>
        <w:rPr>
          <w:rFonts w:ascii="Times New Roman"/>
          <w:b w:val="false"/>
          <w:i w:val="false"/>
          <w:color w:val="000000"/>
          <w:sz w:val="28"/>
        </w:rPr>
        <w:t xml:space="preserve">
      4.2. Кеңесте төрағалық етуді әр Кеңес мүшесі кезекпен жүзеге асырады, ол Достастыққа қатысушы-мемлекеттері атауларының орыс әліпбиі тәртібімен ауыстыру негізінде, Кеңес шешімімен өзгеше белгіленбесе, бір жылдан аспайтын мерзімге сайланады. </w:t>
      </w:r>
      <w:r>
        <w:br/>
      </w:r>
      <w:r>
        <w:rPr>
          <w:rFonts w:ascii="Times New Roman"/>
          <w:b w:val="false"/>
          <w:i w:val="false"/>
          <w:color w:val="000000"/>
          <w:sz w:val="28"/>
        </w:rPr>
        <w:t xml:space="preserve">
      Кеңестің алдыңғы және кейінгі төрағалары оның тең төрағалары болып табылады. </w:t>
      </w:r>
      <w:r>
        <w:br/>
      </w:r>
      <w:r>
        <w:rPr>
          <w:rFonts w:ascii="Times New Roman"/>
          <w:b w:val="false"/>
          <w:i w:val="false"/>
          <w:color w:val="000000"/>
          <w:sz w:val="28"/>
        </w:rPr>
        <w:t xml:space="preserve">
      4.3. Кеңес төрағасы: </w:t>
      </w:r>
      <w:r>
        <w:br/>
      </w:r>
      <w:r>
        <w:rPr>
          <w:rFonts w:ascii="Times New Roman"/>
          <w:b w:val="false"/>
          <w:i w:val="false"/>
          <w:color w:val="000000"/>
          <w:sz w:val="28"/>
        </w:rPr>
        <w:t xml:space="preserve">
      Кеңес қызметіне жалпы басшылықты жүзеге асырады; </w:t>
      </w:r>
      <w:r>
        <w:br/>
      </w:r>
      <w:r>
        <w:rPr>
          <w:rFonts w:ascii="Times New Roman"/>
          <w:b w:val="false"/>
          <w:i w:val="false"/>
          <w:color w:val="000000"/>
          <w:sz w:val="28"/>
        </w:rPr>
        <w:t xml:space="preserve">
      Кеңес отырыстарын өткізеді; </w:t>
      </w:r>
      <w:r>
        <w:br/>
      </w:r>
      <w:r>
        <w:rPr>
          <w:rFonts w:ascii="Times New Roman"/>
          <w:b w:val="false"/>
          <w:i w:val="false"/>
          <w:color w:val="000000"/>
          <w:sz w:val="28"/>
        </w:rPr>
        <w:t xml:space="preserve">
      ТМД қатысушы-мемлекеттердің үкіметтеріне Кеңестің атынан құжаттарға қол қойып, жолдайды; </w:t>
      </w:r>
      <w:r>
        <w:br/>
      </w:r>
      <w:r>
        <w:rPr>
          <w:rFonts w:ascii="Times New Roman"/>
          <w:b w:val="false"/>
          <w:i w:val="false"/>
          <w:color w:val="000000"/>
          <w:sz w:val="28"/>
        </w:rPr>
        <w:t xml:space="preserve">
      ТМД органдарында белгіленген тәртіппен Кеңесті ұсынады; </w:t>
      </w:r>
      <w:r>
        <w:br/>
      </w:r>
      <w:r>
        <w:rPr>
          <w:rFonts w:ascii="Times New Roman"/>
          <w:b w:val="false"/>
          <w:i w:val="false"/>
          <w:color w:val="000000"/>
          <w:sz w:val="28"/>
        </w:rPr>
        <w:t xml:space="preserve">
      өз құзыреті шегінде Кеңестің тапсырмасы бойынша басқа ұйымдармен олардың жұмысшы (атқарушы) органдары деңгейінде байланыстарын қолдайды және дамытады; </w:t>
      </w:r>
      <w:r>
        <w:br/>
      </w:r>
      <w:r>
        <w:rPr>
          <w:rFonts w:ascii="Times New Roman"/>
          <w:b w:val="false"/>
          <w:i w:val="false"/>
          <w:color w:val="000000"/>
          <w:sz w:val="28"/>
        </w:rPr>
        <w:t xml:space="preserve">
      ТМД қатысушы-мемлекеттердің көші-қон органдары арасында өзара іс-қимылдарды қамтамасыз етуге ықпал етеді; </w:t>
      </w:r>
      <w:r>
        <w:br/>
      </w:r>
      <w:r>
        <w:rPr>
          <w:rFonts w:ascii="Times New Roman"/>
          <w:b w:val="false"/>
          <w:i w:val="false"/>
          <w:color w:val="000000"/>
          <w:sz w:val="28"/>
        </w:rPr>
        <w:t xml:space="preserve">
      Кеңес қызметін қамтамасыз етумен байланысты өзге де іс-әрекеттерді жүзеге асырады. </w:t>
      </w:r>
      <w:r>
        <w:br/>
      </w:r>
      <w:r>
        <w:rPr>
          <w:rFonts w:ascii="Times New Roman"/>
          <w:b w:val="false"/>
          <w:i w:val="false"/>
          <w:color w:val="000000"/>
          <w:sz w:val="28"/>
        </w:rPr>
        <w:t xml:space="preserve">
      4.4. Кеңес өз жұмысының реттемесін бекітеді. </w:t>
      </w:r>
      <w:r>
        <w:br/>
      </w:r>
      <w:r>
        <w:rPr>
          <w:rFonts w:ascii="Times New Roman"/>
          <w:b w:val="false"/>
          <w:i w:val="false"/>
          <w:color w:val="000000"/>
          <w:sz w:val="28"/>
        </w:rPr>
        <w:t xml:space="preserve">
      4.5. Кеңес отырысы, әдеттегідей, жылына екі рет өткізіледі. </w:t>
      </w:r>
      <w:r>
        <w:br/>
      </w:r>
      <w:r>
        <w:rPr>
          <w:rFonts w:ascii="Times New Roman"/>
          <w:b w:val="false"/>
          <w:i w:val="false"/>
          <w:color w:val="000000"/>
          <w:sz w:val="28"/>
        </w:rPr>
        <w:t xml:space="preserve">
      4.6. ТМД қатысушы-мемлекеттері көші-қон органдары Кеңес отырысында қарау үшін ұсыныстар дайындайды. </w:t>
      </w:r>
      <w:r>
        <w:br/>
      </w:r>
      <w:r>
        <w:rPr>
          <w:rFonts w:ascii="Times New Roman"/>
          <w:b w:val="false"/>
          <w:i w:val="false"/>
          <w:color w:val="000000"/>
          <w:sz w:val="28"/>
        </w:rPr>
        <w:t xml:space="preserve">
      Ұсыныстар құжаттардың немесе олардың тұжырымдамаларының алдын ала жобалары түрінде енгізіледі. </w:t>
      </w:r>
      <w:r>
        <w:br/>
      </w:r>
      <w:r>
        <w:rPr>
          <w:rFonts w:ascii="Times New Roman"/>
          <w:b w:val="false"/>
          <w:i w:val="false"/>
          <w:color w:val="000000"/>
          <w:sz w:val="28"/>
        </w:rPr>
        <w:t xml:space="preserve">
      Мәселені күн тәртібіне енгізу туралы соңғы шешімді Кеңес қабылдайды. </w:t>
      </w:r>
      <w:r>
        <w:br/>
      </w:r>
      <w:r>
        <w:rPr>
          <w:rFonts w:ascii="Times New Roman"/>
          <w:b w:val="false"/>
          <w:i w:val="false"/>
          <w:color w:val="000000"/>
          <w:sz w:val="28"/>
        </w:rPr>
        <w:t xml:space="preserve">
      4.7. Кеңес отырыстары егер Кеңес мүшелерінің немесе олардың өкілетті өкілдерінің жартысынан көбі қатысқанда құқықты. </w:t>
      </w:r>
      <w:r>
        <w:br/>
      </w:r>
      <w:r>
        <w:rPr>
          <w:rFonts w:ascii="Times New Roman"/>
          <w:b w:val="false"/>
          <w:i w:val="false"/>
          <w:color w:val="000000"/>
          <w:sz w:val="28"/>
        </w:rPr>
        <w:t xml:space="preserve">
      4.8. Кеңестің қағидалы мәселелері жөніндегі шешімі қатысушы-мемлекеттердің бірінің қаралатын мәселе бойынша шешім қабылдауға кедергі ретінде білдірген ресми қарсылығы жоқ болған жағдайда қабылданады. Кеңестің кез келген мүшесі өзінің осы немесе өзге мәселеде мүдделі еместігі туралы мәлімдей алады, бұл шешім қабылдауға, сондай-ақ Кеңестің осы мүшесінің қабылданған мәселеге кейіннен қосылуына кедергі болмайды. Рәсімдік мәселелер жөніндегі шешімдер көпшілік дауыспен қабылданады. </w:t>
      </w:r>
      <w:r>
        <w:br/>
      </w:r>
      <w:r>
        <w:rPr>
          <w:rFonts w:ascii="Times New Roman"/>
          <w:b w:val="false"/>
          <w:i w:val="false"/>
          <w:color w:val="000000"/>
          <w:sz w:val="28"/>
        </w:rPr>
        <w:t xml:space="preserve">
      4.9. Кеңес шешімі ұсынымдық сипатта ие. </w:t>
      </w:r>
      <w:r>
        <w:br/>
      </w:r>
      <w:r>
        <w:rPr>
          <w:rFonts w:ascii="Times New Roman"/>
          <w:b w:val="false"/>
          <w:i w:val="false"/>
          <w:color w:val="000000"/>
          <w:sz w:val="28"/>
        </w:rPr>
        <w:t xml:space="preserve">
      4.10. Кеңес шешімі бойынша оның жұмысына бақылаушы ретінде басқа мүдделі мемлекеттер мен қоғамдық бірлестіктердің өкілдері қатыса алады. Кеңестің отырыстарына ТМД қатысушы-мемлекеттердің мүдделі органдарының, ТМД органдары мен басқа да халықаралық және үкіметтік емес ұйымдардың мамандары мен сарапшылары шақырылуы мүмкін. </w:t>
      </w:r>
    </w:p>
    <w:p>
      <w:pPr>
        <w:spacing w:after="0"/>
        <w:ind w:left="0"/>
        <w:jc w:val="left"/>
      </w:pPr>
      <w:r>
        <w:rPr>
          <w:rFonts w:ascii="Times New Roman"/>
          <w:b/>
          <w:i w:val="false"/>
          <w:color w:val="000000"/>
        </w:rPr>
        <w:t xml:space="preserve"> 5. Кеңес хатшылығы </w:t>
      </w:r>
    </w:p>
    <w:p>
      <w:pPr>
        <w:spacing w:after="0"/>
        <w:ind w:left="0"/>
        <w:jc w:val="both"/>
      </w:pPr>
      <w:r>
        <w:rPr>
          <w:rFonts w:ascii="Times New Roman"/>
          <w:b w:val="false"/>
          <w:i w:val="false"/>
          <w:color w:val="000000"/>
          <w:sz w:val="28"/>
        </w:rPr>
        <w:t xml:space="preserve">      5.1. Кеңес Хатшылығы қызметін басшысы Кеңес төрағасы болып табылатын мемлекеттің Көші-қон органы ТМД Атқарушы комитетімен және ТМД қатысушы-мемлекеттердің Парламентаралық Ассамблеясымен өзара әрекеттесе отырып атқарады. </w:t>
      </w:r>
      <w:r>
        <w:br/>
      </w:r>
      <w:r>
        <w:rPr>
          <w:rFonts w:ascii="Times New Roman"/>
          <w:b w:val="false"/>
          <w:i w:val="false"/>
          <w:color w:val="000000"/>
          <w:sz w:val="28"/>
        </w:rPr>
        <w:t xml:space="preserve">
      5.2. Кеңестің хатшысын Кеңес төрағасы тағайындайды. </w:t>
      </w:r>
      <w:r>
        <w:br/>
      </w:r>
      <w:r>
        <w:rPr>
          <w:rFonts w:ascii="Times New Roman"/>
          <w:b w:val="false"/>
          <w:i w:val="false"/>
          <w:color w:val="000000"/>
          <w:sz w:val="28"/>
        </w:rPr>
        <w:t xml:space="preserve">
      5.3. Кеңес қабылдаған құжаттардың депозитарийі ТМД Атқарушы комитеті болып табылады. </w:t>
      </w:r>
    </w:p>
    <w:p>
      <w:pPr>
        <w:spacing w:after="0"/>
        <w:ind w:left="0"/>
        <w:jc w:val="left"/>
      </w:pPr>
      <w:r>
        <w:rPr>
          <w:rFonts w:ascii="Times New Roman"/>
          <w:b/>
          <w:i w:val="false"/>
          <w:color w:val="000000"/>
        </w:rPr>
        <w:t xml:space="preserve"> 6. Қаржыландыру </w:t>
      </w:r>
    </w:p>
    <w:p>
      <w:pPr>
        <w:spacing w:after="0"/>
        <w:ind w:left="0"/>
        <w:jc w:val="both"/>
      </w:pPr>
      <w:r>
        <w:rPr>
          <w:rFonts w:ascii="Times New Roman"/>
          <w:b w:val="false"/>
          <w:i w:val="false"/>
          <w:color w:val="000000"/>
          <w:sz w:val="28"/>
        </w:rPr>
        <w:t xml:space="preserve">      Кеңес отырыстарын дайындау және өткізу жөніндегі шығындарға Кеңес отырысы өткізілетін аумақтағы мемлекет жауап береді. </w:t>
      </w:r>
      <w:r>
        <w:br/>
      </w:r>
      <w:r>
        <w:rPr>
          <w:rFonts w:ascii="Times New Roman"/>
          <w:b w:val="false"/>
          <w:i w:val="false"/>
          <w:color w:val="000000"/>
          <w:sz w:val="28"/>
        </w:rPr>
        <w:t xml:space="preserve">
      Кеңес мүшелері мен сарапшыларын іс сапарға жіберу шығындарына жолдайтын мемлекет жауап береді. </w:t>
      </w:r>
      <w:r>
        <w:br/>
      </w:r>
      <w:r>
        <w:rPr>
          <w:rFonts w:ascii="Times New Roman"/>
          <w:b w:val="false"/>
          <w:i w:val="false"/>
          <w:color w:val="000000"/>
          <w:sz w:val="28"/>
        </w:rPr>
        <w:t xml:space="preserve">
      Кеңестің қабылдаған шешімдеріне сәйкес жүзеге асырылатын барлық жұмыс түрлері мен бірлескен бағдарламалар ТМД қатысушы-мүдделі мемлекеттердің өз қаражаттары есебінен қаржыландырылады. </w:t>
      </w:r>
    </w:p>
    <w:p>
      <w:pPr>
        <w:spacing w:after="0"/>
        <w:ind w:left="0"/>
        <w:jc w:val="left"/>
      </w:pPr>
      <w:r>
        <w:rPr>
          <w:rFonts w:ascii="Times New Roman"/>
          <w:b/>
          <w:i w:val="false"/>
          <w:color w:val="000000"/>
        </w:rPr>
        <w:t xml:space="preserve"> 7. Қорытынды ережелер </w:t>
      </w:r>
    </w:p>
    <w:p>
      <w:pPr>
        <w:spacing w:after="0"/>
        <w:ind w:left="0"/>
        <w:jc w:val="both"/>
      </w:pPr>
      <w:r>
        <w:rPr>
          <w:rFonts w:ascii="Times New Roman"/>
          <w:b w:val="false"/>
          <w:i w:val="false"/>
          <w:color w:val="000000"/>
          <w:sz w:val="28"/>
        </w:rPr>
        <w:t xml:space="preserve">      Кеңес ТМД мемлекеттері басшыларының шешімі бойынша өз қызметін тоқтатады.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