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7821" w14:textId="5ee7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көктемгi егiс және егiн жинау жұмыстарын жүргiзудi ұйымдастыруға жергiлiктi атқарушы органдарға кредит берудiң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15 қаңтардағы N 38 қаулысы</w:t>
      </w:r>
    </w:p>
    <w:p>
      <w:pPr>
        <w:spacing w:after="0"/>
        <w:ind w:left="0"/>
        <w:jc w:val="both"/>
      </w:pP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 </w:t>
      </w:r>
      <w:r>
        <w:rPr>
          <w:rFonts w:ascii="Times New Roman"/>
          <w:b w:val="false"/>
          <w:i w:val="false"/>
          <w:color w:val="000000"/>
          <w:sz w:val="28"/>
        </w:rPr>
        <w:t>
 орындау үшiн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2004 жылғы көктемгi егіс және егiн жинау жұмыстарын жүргізудi ұйымдастыруға жергiлiктi атқарушы органдарға кредит беру ережесi (бұдан әрi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Ақмола, Ақтөбе, Алматы, Шығыс Қазақстан, Жамбыл, Батыс Қазақстан, Қарағанды, Қызылорда, Қостанай, Павлодар, Солтүстiк Қазақстан, Оңтүстік Қазақстан облыстарының әкiмдерi (бұдан әрi - облыс әкiмдерi):
</w:t>
      </w:r>
      <w:r>
        <w:br/>
      </w:r>
      <w:r>
        <w:rPr>
          <w:rFonts w:ascii="Times New Roman"/>
          <w:b w:val="false"/>
          <w:i w:val="false"/>
          <w:color w:val="000000"/>
          <w:sz w:val="28"/>
        </w:rPr>
        <w:t>
      1) Қазақстан Республикасының Қаржы министрлiгiне, Қазақстан Республикасының Ауыл шаруашылығы министрлiгiне, 2004 жылға арналған облыстық бюджеттерде осы қаулының 3-тармағына сәйкес алынған кредиттер бойынша түсiмдi және өтеудi көздейтiн тиiстi мәслихаттардың шешiмдерiн, сондай-ақ жанармай-жағармай материалдарын, тұқымдар, тыңайтқыштар, гербицидтер, тұқымды улағыштар, ауыл шаруашылығы машиналары үшiн қосалқы бөлшектер сатып алуға, ауыл шаруашылығы техникасын жалдауға және сатып алуға ауыл шаруашылығы тауарын өндiрушiлерге кредит беру жөнiндегi бюджеттiк бағдарламаларды тапсырсын;
</w:t>
      </w:r>
      <w:r>
        <w:br/>
      </w:r>
      <w:r>
        <w:rPr>
          <w:rFonts w:ascii="Times New Roman"/>
          <w:b w:val="false"/>
          <w:i w:val="false"/>
          <w:color w:val="000000"/>
          <w:sz w:val="28"/>
        </w:rPr>
        <w:t>
      2) жанармай-жағармай материалдарын, тұқымдар, тыңайтқыштар, гербицидтер, тұқымды улағыштар, ауыл шаруашылығы машиналары үшiн қосалқы бөлшектер сатып алуға, ауыл шаруашылығы техникасын жалдауға және сатып алуға ауыл шаруашылығы тауарын өндiрушiлерге кредит беру тетiгiн көздейтiн iшкi ереженi әзiрлесiн және бекiтсiн.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2-тармағын орындаған жағдайда Қазақстан Республикасының Қаржы министрлiгi облыстар әкiмдерiне көктемгi егiс және егiн жинау жұмыстарын жүргiзудi ұйымдастыруға бұл мақсаттарға 2004 жылға арналған республикалық бюджетте Қазақстан Республикасының Ауыл шаруашылығы министрлiгiне көзделген қаражаттан осы қаулымен бекiтiлген Ережеде белгiленген шарттармен 5500000000 (бec миллиард бес жүз миллион) теңге сомасында кредиттер бөлсiн, оның iшiнде мына әкiмдерге:
</w:t>
      </w:r>
      <w:r>
        <w:br/>
      </w:r>
      <w:r>
        <w:rPr>
          <w:rFonts w:ascii="Times New Roman"/>
          <w:b w:val="false"/>
          <w:i w:val="false"/>
          <w:color w:val="000000"/>
          <w:sz w:val="28"/>
        </w:rPr>
        <w:t>
      Ақмола облысының - 1000000000 теңге;
</w:t>
      </w:r>
      <w:r>
        <w:br/>
      </w:r>
      <w:r>
        <w:rPr>
          <w:rFonts w:ascii="Times New Roman"/>
          <w:b w:val="false"/>
          <w:i w:val="false"/>
          <w:color w:val="000000"/>
          <w:sz w:val="28"/>
        </w:rPr>
        <w:t>
      Ақтөбе облысының - 300000000 теңге;
</w:t>
      </w:r>
      <w:r>
        <w:br/>
      </w:r>
      <w:r>
        <w:rPr>
          <w:rFonts w:ascii="Times New Roman"/>
          <w:b w:val="false"/>
          <w:i w:val="false"/>
          <w:color w:val="000000"/>
          <w:sz w:val="28"/>
        </w:rPr>
        <w:t>
      Алматы облысының - 400000000 теңге;
</w:t>
      </w:r>
      <w:r>
        <w:br/>
      </w:r>
      <w:r>
        <w:rPr>
          <w:rFonts w:ascii="Times New Roman"/>
          <w:b w:val="false"/>
          <w:i w:val="false"/>
          <w:color w:val="000000"/>
          <w:sz w:val="28"/>
        </w:rPr>
        <w:t>
      Шығыс Қазақстан облысының - 300000000 теңге;
</w:t>
      </w:r>
      <w:r>
        <w:br/>
      </w:r>
      <w:r>
        <w:rPr>
          <w:rFonts w:ascii="Times New Roman"/>
          <w:b w:val="false"/>
          <w:i w:val="false"/>
          <w:color w:val="000000"/>
          <w:sz w:val="28"/>
        </w:rPr>
        <w:t>
      Жамбыл облысының - 250000000 теңге;
</w:t>
      </w:r>
      <w:r>
        <w:br/>
      </w:r>
      <w:r>
        <w:rPr>
          <w:rFonts w:ascii="Times New Roman"/>
          <w:b w:val="false"/>
          <w:i w:val="false"/>
          <w:color w:val="000000"/>
          <w:sz w:val="28"/>
        </w:rPr>
        <w:t>
      Батыс Қазақстан облысының - 250000000 теңге;
</w:t>
      </w:r>
      <w:r>
        <w:br/>
      </w:r>
      <w:r>
        <w:rPr>
          <w:rFonts w:ascii="Times New Roman"/>
          <w:b w:val="false"/>
          <w:i w:val="false"/>
          <w:color w:val="000000"/>
          <w:sz w:val="28"/>
        </w:rPr>
        <w:t>
      Қарағанды облысының - 270000000 теңге;
</w:t>
      </w:r>
      <w:r>
        <w:br/>
      </w:r>
      <w:r>
        <w:rPr>
          <w:rFonts w:ascii="Times New Roman"/>
          <w:b w:val="false"/>
          <w:i w:val="false"/>
          <w:color w:val="000000"/>
          <w:sz w:val="28"/>
        </w:rPr>
        <w:t>
      Қостанай облысының - 1000000000 теңге;
</w:t>
      </w:r>
      <w:r>
        <w:br/>
      </w:r>
      <w:r>
        <w:rPr>
          <w:rFonts w:ascii="Times New Roman"/>
          <w:b w:val="false"/>
          <w:i w:val="false"/>
          <w:color w:val="000000"/>
          <w:sz w:val="28"/>
        </w:rPr>
        <w:t>
      Қызылорда облысының - 160000000 теңге;
</w:t>
      </w:r>
      <w:r>
        <w:br/>
      </w:r>
      <w:r>
        <w:rPr>
          <w:rFonts w:ascii="Times New Roman"/>
          <w:b w:val="false"/>
          <w:i w:val="false"/>
          <w:color w:val="000000"/>
          <w:sz w:val="28"/>
        </w:rPr>
        <w:t>
      Павлодар облысының - 300000000 теңге;
</w:t>
      </w:r>
      <w:r>
        <w:br/>
      </w:r>
      <w:r>
        <w:rPr>
          <w:rFonts w:ascii="Times New Roman"/>
          <w:b w:val="false"/>
          <w:i w:val="false"/>
          <w:color w:val="000000"/>
          <w:sz w:val="28"/>
        </w:rPr>
        <w:t>
      Солтүстiк Қазақстан облысының - 1000000000 теңге;
</w:t>
      </w:r>
      <w:r>
        <w:br/>
      </w:r>
      <w:r>
        <w:rPr>
          <w:rFonts w:ascii="Times New Roman"/>
          <w:b w:val="false"/>
          <w:i w:val="false"/>
          <w:color w:val="000000"/>
          <w:sz w:val="28"/>
        </w:rPr>
        <w:t>
      Оңтүстiк Қазақстан облысының - 270000000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министрлiгi Қазақстан Республикасының заңнамасына сәйкес бөлiнген қаражаттың мақсатты пайдаланылуын бақылауды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Премьер-Министрiнiң орынбасары - Қазақстан Республикасының Ауыл шаруашылығы министрi А.С. Есiмовке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15 қаңтардағы
</w:t>
      </w:r>
      <w:r>
        <w:br/>
      </w:r>
      <w:r>
        <w:rPr>
          <w:rFonts w:ascii="Times New Roman"/>
          <w:b w:val="false"/>
          <w:i w:val="false"/>
          <w:color w:val="000000"/>
          <w:sz w:val="28"/>
        </w:rPr>
        <w:t>
N 38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жылғы көктемгі егіс және жинау жұмыстарын жүргізуді ұйымдастыруға жергiлiктi атқарушы органдарға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 беру epeжeci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Заңымен </w:t>
      </w:r>
      <w:r>
        <w:rPr>
          <w:rFonts w:ascii="Times New Roman"/>
          <w:b w:val="false"/>
          <w:i w:val="false"/>
          <w:color w:val="000000"/>
          <w:sz w:val="28"/>
        </w:rPr>
        <w:t>
 көзделген 212 "Қазақстан Республикасының Ауыл шаруашылығы министрлiгi" әкiмшiсiнiң 007 "Көктемгi егiс және егiн жинау жұмыстарын жүргiзудi ұйымдастыруға жергiлiктi бюджеттерге кредит бepу" бюджеттiк бағдарламасы бойынша 5500000000 (бес миллиард бес жүз миллион) теңге сомасында кредиттер (бұдан әрi - Кредиттер) беру тәртiбiн анықтайды.
</w:t>
      </w:r>
      <w:r>
        <w:br/>
      </w:r>
      <w:r>
        <w:rPr>
          <w:rFonts w:ascii="Times New Roman"/>
          <w:b w:val="false"/>
          <w:i w:val="false"/>
          <w:color w:val="000000"/>
          <w:sz w:val="28"/>
        </w:rPr>
        <w:t>
      2. Жанармай-жағармай материалдарын (кредит ресурстарының кемiнде 80 %), тұқымдар, тыңайтқыштар, гербицидтер, тұқымды улағыштар, ауыл шаруашылығы машиналары үшiн қосалқы бөлшектер сатып алуға, ауыл шаруашылығы техникасын жалдауға немесе сатып алуға Қазақстан Республикасының Ауыл шаруашылығы министрлiгiнiң тәжiрибе кәсiпорындарына (тәжiрибе шаруашылықтары, тәжiрибе станциялары) Халықаралық Қайта Құру және Даму Банкi мен Азия Даму Банкi қарыздарының қаражаты есебiнен суландыру және дренаж жүйелерiн қалпына келтіруді жүргiзетiн шаруашылықтарға, өзге де ауыл шаруашылығы тауарын өндiрушiлерге (бұдан әрi - ауылшартауарөндiрушiлер) кейiннен кредит беру үшiн кредиттер 5500000000 (бec миллиард бес жүз миллион) теңге сомасында сыйақының нөлдiк ставкасы бойынша 2004 жылғы 1 желтоқсанға дейiнгi мерзiмге  қайтарымдылық, мерзiмдiлiк шарттарымен облыстық бюджеттерге бөлiнедi.
</w:t>
      </w:r>
      <w:r>
        <w:br/>
      </w:r>
      <w:r>
        <w:rPr>
          <w:rFonts w:ascii="Times New Roman"/>
          <w:b w:val="false"/>
          <w:i w:val="false"/>
          <w:color w:val="000000"/>
          <w:sz w:val="28"/>
        </w:rPr>
        <w:t>
      3. Тиiстi облыстардың әкiмдерi:
</w:t>
      </w:r>
      <w:r>
        <w:br/>
      </w:r>
      <w:r>
        <w:rPr>
          <w:rFonts w:ascii="Times New Roman"/>
          <w:b w:val="false"/>
          <w:i w:val="false"/>
          <w:color w:val="000000"/>
          <w:sz w:val="28"/>
        </w:rPr>
        <w:t>
      Қазақстан Республикасы Үкiметiнiң тиiстi шешiмiмен құрылатын ведомствоаралық комиссиямен жанармай-жағармай материалдарын сатып алу мәселелерiн келiсудi;
</w:t>
      </w:r>
      <w:r>
        <w:br/>
      </w:r>
      <w:r>
        <w:rPr>
          <w:rFonts w:ascii="Times New Roman"/>
          <w:b w:val="false"/>
          <w:i w:val="false"/>
          <w:color w:val="000000"/>
          <w:sz w:val="28"/>
        </w:rPr>
        <w:t>
      ауылшартауарөндiрушiлердiң барлық нысандары үшiн бюджеттiк кредит беруге байланысты қол жетiмдiлiктi тепе-теңдiктi және басқа да мәселелердi бақылау үшiн ведомствоаралық комиссияның құрылуын;
</w:t>
      </w:r>
      <w:r>
        <w:br/>
      </w:r>
      <w:r>
        <w:rPr>
          <w:rFonts w:ascii="Times New Roman"/>
          <w:b w:val="false"/>
          <w:i w:val="false"/>
          <w:color w:val="000000"/>
          <w:sz w:val="28"/>
        </w:rPr>
        <w:t>
      бөлiнген Кредиттердiң мақсатты пайдаланылуы мен олардың республикалық бюджетке уақтылы қайтарылуын қамтамасыз етедi.
</w:t>
      </w:r>
      <w:r>
        <w:br/>
      </w:r>
      <w:r>
        <w:rPr>
          <w:rFonts w:ascii="Times New Roman"/>
          <w:b w:val="false"/>
          <w:i w:val="false"/>
          <w:color w:val="000000"/>
          <w:sz w:val="28"/>
        </w:rPr>
        <w:t>
      4. Қазақстан Республикасының Ауыл шаруашылығы министрлiгi мен Қазақстан Республикасының Қаржы министрлiгi облыс әкiмдермен тиiстi Кредиттiк келiсiмдер (бұдан әрi - Кредиттiк келiсiмдер) жасасады.
</w:t>
      </w:r>
      <w:r>
        <w:br/>
      </w:r>
      <w:r>
        <w:rPr>
          <w:rFonts w:ascii="Times New Roman"/>
          <w:b w:val="false"/>
          <w:i w:val="false"/>
          <w:color w:val="000000"/>
          <w:sz w:val="28"/>
        </w:rPr>
        <w:t>
      5. 007 "Көктемгi егiс және егiн жинау жұмыстарын жүргiзудi ұйымдастыруға жергiлiктi бюджеттерге кредит беру" бюджеттiк бағдарлама есебiнен облыстық бюджеттерге қаражат аударуды осы бюджеттiк бағдарламаның әкiмшiсi болып табылатын Қазақстан Республикасының Ауыл шаруашылығы министрлiгi көрсетiлген қаражатты тиiстi облыстардың облыстық бюджеттерiне бюджет кiрiстерi жiктемесiнiң 601601 "Республикалық бюджеттен берiлетiн кредиттер" кодына есептей отырып жүзеге асырады.
</w:t>
      </w:r>
      <w:r>
        <w:br/>
      </w:r>
      <w:r>
        <w:rPr>
          <w:rFonts w:ascii="Times New Roman"/>
          <w:b w:val="false"/>
          <w:i w:val="false"/>
          <w:color w:val="000000"/>
          <w:sz w:val="28"/>
        </w:rPr>
        <w:t>
      6. Облыс әкiмдерi жергiлiктi бюджеттi қалыптастырған кезде шығыстар бөлiгiнде "Көктемгi егiс және егiн жинау жұмыстарын жүргiзудi ұйымдастыруға ауылшартауарөндiрушiлерге кредит беру" бағдарламасы бойынша шығыстарды көздейдi.
</w:t>
      </w:r>
      <w:r>
        <w:br/>
      </w:r>
      <w:r>
        <w:rPr>
          <w:rFonts w:ascii="Times New Roman"/>
          <w:b w:val="false"/>
          <w:i w:val="false"/>
          <w:color w:val="000000"/>
          <w:sz w:val="28"/>
        </w:rPr>
        <w:t>
      7. Кредиттiк келiсiмдер бойынша мiндеттемелердiң орындалуын қамтамасыз етудiң тәсiлi ретiнде облыс әкiмдерi Қазақстан Республикасының Қаржы министрлiгi мен Қазақстан Республикасының Ауыл шаруашылығы министрлiгiне 2004 жылдың iшiнде секвестрленбейтiн тиiстi жергiлiктi бағдарламаларды айқындай отырып, 2004 жылға арналған облыстық бюджеттерде Кредиттер бойынша түсiм мен өтеудi көздейтiн тиiстi мәслихаттардың шешiмдерiн, сондай-ақ жанармай-жағармай материалдарын, тұқымдар, тыңайтқыштар, гербицидтер, тұқымды улағыштар, ауыл шаруашылығы машиналары үшiн қосалқы бөлшектер сатып алуға, ауыл шаруашылығы техникасын жалдауға және сатып алуға ауылшартауарөндiрушiлерге кредит беру жөнiндегi бюджеттiк бағдарламаларды ұсынады.
</w:t>
      </w:r>
      <w:r>
        <w:br/>
      </w:r>
      <w:r>
        <w:rPr>
          <w:rFonts w:ascii="Times New Roman"/>
          <w:b w:val="false"/>
          <w:i w:val="false"/>
          <w:color w:val="000000"/>
          <w:sz w:val="28"/>
        </w:rPr>
        <w:t>
      8. Кредиттердiң мақсатты пайдаланылуын бақылауды Қазақстан Республикасының Қаржы министрлiгi жүзеге асырады.
</w:t>
      </w:r>
      <w:r>
        <w:br/>
      </w:r>
      <w:r>
        <w:rPr>
          <w:rFonts w:ascii="Times New Roman"/>
          <w:b w:val="false"/>
          <w:i w:val="false"/>
          <w:color w:val="000000"/>
          <w:sz w:val="28"/>
        </w:rPr>
        <w:t>
      9. Кредиттердiң республикалық бюджетке уақтылы қайтарылуын бақылауды Қазақстан Республикасының Ауыл шаруашылығы министрлiгi мен Қазақстан Республикасының Қаржы министрлiгi жүзеге асырады.
</w:t>
      </w:r>
      <w:r>
        <w:br/>
      </w:r>
      <w:r>
        <w:rPr>
          <w:rFonts w:ascii="Times New Roman"/>
          <w:b w:val="false"/>
          <w:i w:val="false"/>
          <w:color w:val="000000"/>
          <w:sz w:val="28"/>
        </w:rPr>
        <w:t>
      10. Кредиттердi республикалық бюджетке қайтаруды облыс әкiмдерi белгiленген мерзiмде жүргiзедi.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