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2d62" w14:textId="4092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7 қазандағы N 1096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8 қарашадағы N 1119 қаулысы. Күші жойылды - ҚР Үкіметінің 2005.04.06. N 310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Қазақстан Республикасының 2002 жылғы 10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 8-бабының 18) тармақшасына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Ауыл шаруашылығы министрлiгiнiң кейбiр мәселелерi" туралы Қазақстан Республикасы Үкiметiнiң 2002 жылғы 7 қазандағы N 1096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33, 357-құжат)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Ауыл шаруашылығы министрлiгi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31) тармақшасы "есеп және есеп беру нысандарын," деген сөздерден кейiн "ветеринария саласындағы кәсiпкерлiктi жүзеге асыратын жеке және заңды тұлғаларды аттестаттауды жүргiзу ережесiн,"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