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4fa9" w14:textId="b6a4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2025 жылғы 18 желтоқсандағы № VIII-44/338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2026 жылғы 4 наурыздағы № VIII-47/372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2025 жылғы 18 желтоқсандағы № VIII-44/338 "2026-2028 жылдарға арналған аудандық бюджет туралы" (Нормативтік құқықтық актілерді мемлекеттік тіркеу тізілімінде № 218930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9 731 866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4 401 762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56 014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19 295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5 254 795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10 856 093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45561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49589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-1 169 788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1169788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49951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1124589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VIII-47/372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VIII-47/372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