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9dcd" w14:textId="33c9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23-23 "2025-2027 жылдарға арналған Бөрлі ауданының Қарағанды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3 наурыздағы № 25-9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№23-23 "2025-2027 жылдарға арналған Бөрлі ауданының Қарағанды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58 055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60 171,8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- 126,8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Қарағанды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